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E7" w:rsidRPr="00C2706A" w:rsidRDefault="007678E7" w:rsidP="007678E7">
      <w:pPr>
        <w:pStyle w:val="12"/>
        <w:shd w:val="clear" w:color="auto" w:fill="FFFFFF"/>
        <w:ind w:right="293"/>
        <w:jc w:val="center"/>
        <w:rPr>
          <w:rFonts w:ascii="Palatino Linotype" w:hAnsi="Palatino Linotype"/>
          <w:spacing w:val="-7"/>
          <w:sz w:val="24"/>
        </w:rPr>
      </w:pPr>
      <w:r w:rsidRPr="00C2706A">
        <w:rPr>
          <w:rFonts w:ascii="Palatino Linotype" w:hAnsi="Palatino Linotype"/>
          <w:spacing w:val="-7"/>
          <w:sz w:val="24"/>
        </w:rPr>
        <w:t>Общество с ограниченной ответственностью</w:t>
      </w:r>
    </w:p>
    <w:p w:rsidR="007678E7" w:rsidRPr="00C2706A" w:rsidRDefault="007678E7" w:rsidP="007678E7">
      <w:pPr>
        <w:pStyle w:val="12"/>
        <w:shd w:val="clear" w:color="auto" w:fill="FFFFFF"/>
        <w:ind w:right="293"/>
        <w:jc w:val="center"/>
        <w:rPr>
          <w:rFonts w:ascii="Palatino Linotype" w:hAnsi="Palatino Linotype"/>
          <w:spacing w:val="-7"/>
          <w:sz w:val="24"/>
        </w:rPr>
      </w:pPr>
      <w:r w:rsidRPr="00C2706A">
        <w:rPr>
          <w:rFonts w:ascii="Palatino Linotype" w:hAnsi="Palatino Linotype"/>
          <w:spacing w:val="-7"/>
          <w:sz w:val="24"/>
        </w:rPr>
        <w:t>«Землеустроительное проектно-изыскательное предприятие»</w:t>
      </w:r>
    </w:p>
    <w:p w:rsidR="007678E7" w:rsidRPr="00C2706A" w:rsidRDefault="007678E7" w:rsidP="007678E7">
      <w:pPr>
        <w:pStyle w:val="12"/>
        <w:shd w:val="clear" w:color="auto" w:fill="FFFFFF"/>
        <w:ind w:right="293"/>
        <w:jc w:val="center"/>
        <w:rPr>
          <w:rFonts w:ascii="Palatino Linotype" w:hAnsi="Palatino Linotype"/>
          <w:spacing w:val="-7"/>
          <w:sz w:val="24"/>
        </w:rPr>
      </w:pPr>
      <w:r w:rsidRPr="00C2706A">
        <w:rPr>
          <w:rFonts w:ascii="Palatino Linotype" w:hAnsi="Palatino Linotype"/>
          <w:spacing w:val="-7"/>
          <w:sz w:val="24"/>
        </w:rPr>
        <w:t xml:space="preserve">(ООО «Земпроект») </w:t>
      </w: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shd w:val="clear" w:color="auto" w:fill="FFFFFF"/>
        <w:tabs>
          <w:tab w:val="left" w:pos="5054"/>
        </w:tabs>
        <w:suppressAutoHyphens/>
        <w:ind w:right="293"/>
        <w:jc w:val="center"/>
        <w:rPr>
          <w:rFonts w:ascii="Palatino Linotype" w:hAnsi="Palatino Linotype"/>
        </w:rPr>
      </w:pPr>
    </w:p>
    <w:tbl>
      <w:tblPr>
        <w:tblW w:w="11174" w:type="dxa"/>
        <w:tblInd w:w="-180" w:type="dxa"/>
        <w:tblLayout w:type="fixed"/>
        <w:tblCellMar>
          <w:left w:w="0" w:type="dxa"/>
          <w:right w:w="0" w:type="dxa"/>
        </w:tblCellMar>
        <w:tblLook w:val="0000" w:firstRow="0" w:lastRow="0" w:firstColumn="0" w:lastColumn="0" w:noHBand="0" w:noVBand="0"/>
      </w:tblPr>
      <w:tblGrid>
        <w:gridCol w:w="6134"/>
        <w:gridCol w:w="5040"/>
      </w:tblGrid>
      <w:tr w:rsidR="00C2706A" w:rsidRPr="00C2706A" w:rsidTr="005D33CE">
        <w:trPr>
          <w:trHeight w:val="1681"/>
        </w:trPr>
        <w:tc>
          <w:tcPr>
            <w:tcW w:w="6134" w:type="dxa"/>
          </w:tcPr>
          <w:p w:rsidR="007678E7" w:rsidRPr="00C2706A" w:rsidRDefault="007678E7" w:rsidP="005D33CE">
            <w:pPr>
              <w:pStyle w:val="13"/>
              <w:tabs>
                <w:tab w:val="clear" w:pos="3600"/>
                <w:tab w:val="left" w:pos="252"/>
                <w:tab w:val="left" w:pos="5054"/>
              </w:tabs>
              <w:suppressAutoHyphens/>
              <w:snapToGrid w:val="0"/>
              <w:ind w:left="252" w:right="1512" w:firstLine="0"/>
              <w:rPr>
                <w:rFonts w:ascii="Palatino Linotype" w:hAnsi="Palatino Linotype"/>
                <w:sz w:val="22"/>
              </w:rPr>
            </w:pPr>
            <w:r w:rsidRPr="00C2706A">
              <w:rPr>
                <w:rFonts w:ascii="Palatino Linotype" w:hAnsi="Palatino Linotype"/>
                <w:sz w:val="22"/>
              </w:rPr>
              <w:t>Арх.№______________</w:t>
            </w:r>
          </w:p>
          <w:p w:rsidR="007678E7" w:rsidRPr="00C2706A" w:rsidRDefault="007678E7" w:rsidP="005D33CE">
            <w:pPr>
              <w:pStyle w:val="13"/>
              <w:tabs>
                <w:tab w:val="clear" w:pos="3600"/>
                <w:tab w:val="left" w:pos="252"/>
                <w:tab w:val="left" w:pos="5054"/>
              </w:tabs>
              <w:suppressAutoHyphens/>
              <w:ind w:left="252" w:right="1512" w:firstLine="0"/>
              <w:rPr>
                <w:rFonts w:ascii="Palatino Linotype" w:hAnsi="Palatino Linotype"/>
                <w:sz w:val="22"/>
              </w:rPr>
            </w:pPr>
          </w:p>
          <w:p w:rsidR="007678E7" w:rsidRPr="00C2706A" w:rsidRDefault="007678E7" w:rsidP="005D33CE">
            <w:pPr>
              <w:pStyle w:val="13"/>
              <w:tabs>
                <w:tab w:val="left" w:pos="5054"/>
              </w:tabs>
              <w:suppressAutoHyphens/>
              <w:ind w:firstLine="0"/>
              <w:rPr>
                <w:rFonts w:ascii="Palatino Linotype" w:hAnsi="Palatino Linotype"/>
              </w:rPr>
            </w:pPr>
          </w:p>
        </w:tc>
        <w:tc>
          <w:tcPr>
            <w:tcW w:w="5040" w:type="dxa"/>
          </w:tcPr>
          <w:p w:rsidR="007678E7" w:rsidRPr="00C2706A" w:rsidRDefault="007678E7" w:rsidP="005D33CE">
            <w:pPr>
              <w:pStyle w:val="13"/>
              <w:tabs>
                <w:tab w:val="left" w:pos="5054"/>
                <w:tab w:val="left" w:pos="9498"/>
              </w:tabs>
              <w:ind w:left="0" w:right="-6" w:firstLine="540"/>
              <w:rPr>
                <w:rFonts w:ascii="Palatino Linotype" w:hAnsi="Palatino Linotype"/>
                <w:sz w:val="22"/>
              </w:rPr>
            </w:pPr>
            <w:r w:rsidRPr="00C2706A">
              <w:rPr>
                <w:rFonts w:ascii="Palatino Linotype" w:hAnsi="Palatino Linotype"/>
                <w:sz w:val="22"/>
              </w:rPr>
              <w:t>Заказ: №</w:t>
            </w:r>
            <w:r w:rsidR="007C727A" w:rsidRPr="00C2706A">
              <w:rPr>
                <w:rFonts w:ascii="Palatino Linotype" w:hAnsi="Palatino Linotype"/>
                <w:sz w:val="22"/>
              </w:rPr>
              <w:t xml:space="preserve"> </w:t>
            </w:r>
            <w:r w:rsidR="00CC3E97">
              <w:rPr>
                <w:rFonts w:ascii="Palatino Linotype" w:hAnsi="Palatino Linotype"/>
                <w:sz w:val="22"/>
              </w:rPr>
              <w:t>332</w:t>
            </w:r>
          </w:p>
          <w:p w:rsidR="007678E7" w:rsidRPr="00C2706A" w:rsidRDefault="007678E7" w:rsidP="005D33CE">
            <w:pPr>
              <w:tabs>
                <w:tab w:val="left" w:pos="5054"/>
              </w:tabs>
              <w:ind w:right="-6" w:firstLine="540"/>
              <w:rPr>
                <w:rFonts w:ascii="Palatino Linotype" w:hAnsi="Palatino Linotype"/>
              </w:rPr>
            </w:pPr>
          </w:p>
          <w:p w:rsidR="007678E7" w:rsidRPr="00C2706A" w:rsidRDefault="007678E7" w:rsidP="005D33CE">
            <w:pPr>
              <w:pStyle w:val="13"/>
              <w:tabs>
                <w:tab w:val="left" w:pos="5054"/>
                <w:tab w:val="left" w:pos="9498"/>
              </w:tabs>
              <w:ind w:left="0" w:right="-6" w:firstLine="540"/>
              <w:rPr>
                <w:rFonts w:ascii="Palatino Linotype" w:hAnsi="Palatino Linotype"/>
                <w:sz w:val="22"/>
              </w:rPr>
            </w:pPr>
            <w:r w:rsidRPr="00C2706A">
              <w:rPr>
                <w:rFonts w:ascii="Palatino Linotype" w:hAnsi="Palatino Linotype"/>
                <w:sz w:val="22"/>
              </w:rPr>
              <w:t xml:space="preserve">Заказчик: </w:t>
            </w:r>
          </w:p>
          <w:p w:rsidR="007678E7" w:rsidRPr="00C2706A" w:rsidRDefault="007678E7" w:rsidP="005D33CE">
            <w:pPr>
              <w:pStyle w:val="13"/>
              <w:tabs>
                <w:tab w:val="left" w:pos="5054"/>
                <w:tab w:val="left" w:pos="9498"/>
              </w:tabs>
              <w:ind w:left="0" w:right="-6" w:firstLine="540"/>
              <w:rPr>
                <w:rFonts w:ascii="Palatino Linotype" w:hAnsi="Palatino Linotype"/>
                <w:sz w:val="22"/>
              </w:rPr>
            </w:pPr>
            <w:r w:rsidRPr="00C2706A">
              <w:rPr>
                <w:rFonts w:ascii="Palatino Linotype" w:hAnsi="Palatino Linotype"/>
                <w:sz w:val="22"/>
              </w:rPr>
              <w:t xml:space="preserve">Администрация </w:t>
            </w:r>
          </w:p>
          <w:p w:rsidR="007678E7" w:rsidRPr="00C2706A" w:rsidRDefault="004A29AB" w:rsidP="005D33CE">
            <w:pPr>
              <w:pStyle w:val="13"/>
              <w:tabs>
                <w:tab w:val="left" w:pos="5054"/>
                <w:tab w:val="left" w:pos="9498"/>
              </w:tabs>
              <w:ind w:left="0" w:right="-6" w:firstLine="540"/>
              <w:rPr>
                <w:rFonts w:ascii="Palatino Linotype" w:hAnsi="Palatino Linotype"/>
                <w:sz w:val="22"/>
              </w:rPr>
            </w:pPr>
            <w:r>
              <w:rPr>
                <w:rFonts w:ascii="Palatino Linotype" w:hAnsi="Palatino Linotype"/>
                <w:sz w:val="22"/>
              </w:rPr>
              <w:t>Мухинского</w:t>
            </w:r>
            <w:r w:rsidR="00BE1888" w:rsidRPr="00C2706A">
              <w:rPr>
                <w:rFonts w:ascii="Palatino Linotype" w:hAnsi="Palatino Linotype"/>
                <w:sz w:val="22"/>
              </w:rPr>
              <w:t xml:space="preserve"> сельсовета</w:t>
            </w:r>
          </w:p>
          <w:p w:rsidR="007678E7" w:rsidRPr="00C2706A" w:rsidRDefault="008A7689" w:rsidP="005D33CE">
            <w:pPr>
              <w:pStyle w:val="13"/>
              <w:tabs>
                <w:tab w:val="left" w:pos="5054"/>
                <w:tab w:val="left" w:pos="9498"/>
              </w:tabs>
              <w:ind w:left="0" w:right="-6" w:firstLine="540"/>
              <w:rPr>
                <w:rFonts w:ascii="Palatino Linotype" w:hAnsi="Palatino Linotype"/>
                <w:sz w:val="22"/>
              </w:rPr>
            </w:pPr>
            <w:r>
              <w:rPr>
                <w:rFonts w:ascii="Palatino Linotype" w:hAnsi="Palatino Linotype"/>
                <w:sz w:val="22"/>
              </w:rPr>
              <w:t>Октябрьского</w:t>
            </w:r>
            <w:r w:rsidR="007678E7" w:rsidRPr="00C2706A">
              <w:rPr>
                <w:rFonts w:ascii="Palatino Linotype" w:hAnsi="Palatino Linotype"/>
                <w:sz w:val="22"/>
              </w:rPr>
              <w:t xml:space="preserve"> района </w:t>
            </w:r>
          </w:p>
          <w:p w:rsidR="007678E7" w:rsidRPr="00C2706A" w:rsidRDefault="007678E7" w:rsidP="005D33CE">
            <w:pPr>
              <w:pStyle w:val="13"/>
              <w:tabs>
                <w:tab w:val="left" w:pos="5054"/>
                <w:tab w:val="left" w:pos="9498"/>
              </w:tabs>
              <w:ind w:left="0" w:right="-6" w:firstLine="540"/>
              <w:rPr>
                <w:rFonts w:ascii="Palatino Linotype" w:hAnsi="Palatino Linotype"/>
                <w:sz w:val="22"/>
              </w:rPr>
            </w:pPr>
            <w:r w:rsidRPr="00C2706A">
              <w:rPr>
                <w:rFonts w:ascii="Palatino Linotype" w:hAnsi="Palatino Linotype"/>
                <w:sz w:val="22"/>
              </w:rPr>
              <w:t>Амурской области</w:t>
            </w:r>
          </w:p>
          <w:p w:rsidR="007678E7" w:rsidRPr="00C2706A" w:rsidRDefault="007678E7" w:rsidP="005D33CE">
            <w:pPr>
              <w:pStyle w:val="13"/>
              <w:tabs>
                <w:tab w:val="left" w:pos="5054"/>
              </w:tabs>
              <w:suppressAutoHyphens/>
              <w:ind w:firstLine="0"/>
              <w:rPr>
                <w:rFonts w:ascii="Palatino Linotype" w:hAnsi="Palatino Linotype"/>
              </w:rPr>
            </w:pPr>
          </w:p>
        </w:tc>
      </w:tr>
    </w:tbl>
    <w:p w:rsidR="007678E7" w:rsidRPr="00C2706A" w:rsidRDefault="007678E7" w:rsidP="007678E7">
      <w:pPr>
        <w:pStyle w:val="12"/>
        <w:shd w:val="clear" w:color="auto" w:fill="FFFFFF"/>
        <w:ind w:right="293"/>
        <w:jc w:val="center"/>
      </w:pP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293"/>
        <w:jc w:val="center"/>
        <w:rPr>
          <w:rFonts w:ascii="Palatino Linotype" w:hAnsi="Palatino Linotype"/>
          <w:sz w:val="24"/>
        </w:rPr>
      </w:pPr>
    </w:p>
    <w:p w:rsidR="00600765" w:rsidRPr="00C2706A" w:rsidRDefault="00600765" w:rsidP="007678E7">
      <w:pPr>
        <w:pStyle w:val="12"/>
        <w:shd w:val="clear" w:color="auto" w:fill="FFFFFF"/>
        <w:ind w:right="293"/>
        <w:jc w:val="center"/>
        <w:rPr>
          <w:rFonts w:ascii="Palatino Linotype" w:hAnsi="Palatino Linotype"/>
          <w:sz w:val="24"/>
        </w:rPr>
      </w:pPr>
    </w:p>
    <w:p w:rsidR="00600765" w:rsidRPr="00C2706A" w:rsidRDefault="00600765"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23"/>
        <w:jc w:val="center"/>
        <w:rPr>
          <w:rFonts w:ascii="Palatino Linotype" w:hAnsi="Palatino Linotype"/>
          <w:sz w:val="24"/>
        </w:rPr>
      </w:pPr>
      <w:r w:rsidRPr="00C2706A">
        <w:rPr>
          <w:rFonts w:ascii="Palatino Linotype" w:hAnsi="Palatino Linotype"/>
          <w:sz w:val="24"/>
        </w:rPr>
        <w:t>ДОКУМЕНТ ГРАДОСТРОИТЕЛЬНОГО ЗОНИРОВАНИЯ</w:t>
      </w: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5"/>
        <w:jc w:val="center"/>
        <w:rPr>
          <w:rFonts w:ascii="Palatino Linotype" w:hAnsi="Palatino Linotype"/>
          <w:b/>
          <w:sz w:val="36"/>
        </w:rPr>
      </w:pPr>
      <w:r w:rsidRPr="00C2706A">
        <w:rPr>
          <w:rFonts w:ascii="Palatino Linotype" w:hAnsi="Palatino Linotype"/>
          <w:b/>
          <w:sz w:val="36"/>
        </w:rPr>
        <w:t xml:space="preserve">ПРАВИЛА ЗЕМЛЕПОЛЬЗОВАНИЯ И ЗАСТРОЙКИ </w:t>
      </w:r>
    </w:p>
    <w:p w:rsidR="005C3DD9" w:rsidRPr="00C2706A" w:rsidRDefault="005C3DD9" w:rsidP="007678E7">
      <w:pPr>
        <w:pStyle w:val="12"/>
        <w:shd w:val="clear" w:color="auto" w:fill="FFFFFF"/>
        <w:ind w:right="-5"/>
        <w:jc w:val="center"/>
        <w:rPr>
          <w:rFonts w:ascii="Palatino Linotype" w:hAnsi="Palatino Linotype"/>
          <w:b/>
          <w:sz w:val="24"/>
          <w:szCs w:val="24"/>
        </w:rPr>
      </w:pPr>
      <w:r w:rsidRPr="00C2706A">
        <w:rPr>
          <w:rFonts w:ascii="Palatino Linotype" w:hAnsi="Palatino Linotype"/>
          <w:b/>
          <w:sz w:val="24"/>
          <w:szCs w:val="24"/>
        </w:rPr>
        <w:t xml:space="preserve">МУНИЦИПАЛЬНОГО ОБРАЗОВАНИЯ </w:t>
      </w:r>
    </w:p>
    <w:p w:rsidR="007678E7" w:rsidRPr="00C2706A" w:rsidRDefault="004A29AB" w:rsidP="007678E7">
      <w:pPr>
        <w:pStyle w:val="12"/>
        <w:shd w:val="clear" w:color="auto" w:fill="FFFFFF"/>
        <w:ind w:right="-5"/>
        <w:jc w:val="center"/>
        <w:rPr>
          <w:rFonts w:ascii="Palatino Linotype" w:hAnsi="Palatino Linotype"/>
          <w:b/>
          <w:sz w:val="24"/>
          <w:szCs w:val="24"/>
        </w:rPr>
      </w:pPr>
      <w:r>
        <w:rPr>
          <w:rFonts w:ascii="Palatino Linotype" w:hAnsi="Palatino Linotype"/>
          <w:b/>
          <w:sz w:val="24"/>
          <w:szCs w:val="24"/>
        </w:rPr>
        <w:t>МУХИНСКИЙ</w:t>
      </w:r>
      <w:r w:rsidR="005C3DD9" w:rsidRPr="00C2706A">
        <w:rPr>
          <w:rFonts w:ascii="Palatino Linotype" w:hAnsi="Palatino Linotype"/>
          <w:b/>
          <w:sz w:val="24"/>
          <w:szCs w:val="24"/>
        </w:rPr>
        <w:t xml:space="preserve"> СЕЛЬСОВЕТ</w:t>
      </w:r>
    </w:p>
    <w:p w:rsidR="007E172E" w:rsidRPr="00C2706A" w:rsidRDefault="008A7689" w:rsidP="007678E7">
      <w:pPr>
        <w:pStyle w:val="12"/>
        <w:shd w:val="clear" w:color="auto" w:fill="FFFFFF"/>
        <w:ind w:right="293"/>
        <w:jc w:val="center"/>
        <w:rPr>
          <w:rFonts w:ascii="Palatino Linotype" w:hAnsi="Palatino Linotype"/>
          <w:b/>
          <w:sz w:val="24"/>
          <w:szCs w:val="24"/>
        </w:rPr>
      </w:pPr>
      <w:r>
        <w:rPr>
          <w:rFonts w:ascii="Palatino Linotype" w:hAnsi="Palatino Linotype"/>
          <w:b/>
          <w:sz w:val="24"/>
          <w:szCs w:val="24"/>
        </w:rPr>
        <w:t>ОКТЯБРЬСКОГО</w:t>
      </w:r>
      <w:r w:rsidR="007678E7" w:rsidRPr="00C2706A">
        <w:rPr>
          <w:rFonts w:ascii="Palatino Linotype" w:hAnsi="Palatino Linotype"/>
          <w:b/>
          <w:sz w:val="24"/>
          <w:szCs w:val="24"/>
        </w:rPr>
        <w:t xml:space="preserve"> РАЙОНА </w:t>
      </w:r>
    </w:p>
    <w:p w:rsidR="007678E7" w:rsidRPr="00C2706A" w:rsidRDefault="007678E7" w:rsidP="007678E7">
      <w:pPr>
        <w:pStyle w:val="12"/>
        <w:shd w:val="clear" w:color="auto" w:fill="FFFFFF"/>
        <w:ind w:right="293"/>
        <w:jc w:val="center"/>
        <w:rPr>
          <w:rFonts w:ascii="Palatino Linotype" w:hAnsi="Palatino Linotype"/>
          <w:b/>
          <w:sz w:val="24"/>
          <w:szCs w:val="24"/>
        </w:rPr>
      </w:pPr>
      <w:r w:rsidRPr="00C2706A">
        <w:rPr>
          <w:rFonts w:ascii="Palatino Linotype" w:hAnsi="Palatino Linotype"/>
          <w:b/>
          <w:sz w:val="24"/>
          <w:szCs w:val="24"/>
        </w:rPr>
        <w:t>АМУРСКОЙ ОБЛАСТИ</w:t>
      </w:r>
    </w:p>
    <w:p w:rsidR="007678E7" w:rsidRPr="00C2706A" w:rsidRDefault="007678E7" w:rsidP="007678E7">
      <w:pPr>
        <w:pStyle w:val="12"/>
        <w:shd w:val="clear" w:color="auto" w:fill="FFFFFF"/>
        <w:ind w:right="-5"/>
        <w:jc w:val="center"/>
        <w:rPr>
          <w:rFonts w:ascii="Palatino Linotype" w:hAnsi="Palatino Linotype"/>
          <w:sz w:val="28"/>
          <w:szCs w:val="28"/>
        </w:rPr>
      </w:pPr>
    </w:p>
    <w:p w:rsidR="007678E7" w:rsidRPr="00C2706A" w:rsidRDefault="007678E7" w:rsidP="007678E7">
      <w:pPr>
        <w:pStyle w:val="12"/>
        <w:shd w:val="clear" w:color="auto" w:fill="FFFFFF"/>
        <w:ind w:right="-5"/>
        <w:jc w:val="center"/>
        <w:rPr>
          <w:rFonts w:ascii="Palatino Linotype" w:hAnsi="Palatino Linotype"/>
          <w:sz w:val="28"/>
          <w:szCs w:val="28"/>
        </w:rPr>
      </w:pP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7678E7" w:rsidP="007678E7">
      <w:pPr>
        <w:pStyle w:val="12"/>
        <w:shd w:val="clear" w:color="auto" w:fill="FFFFFF"/>
        <w:ind w:right="293"/>
        <w:jc w:val="center"/>
        <w:rPr>
          <w:rFonts w:ascii="Palatino Linotype" w:hAnsi="Palatino Linotype"/>
          <w:sz w:val="24"/>
        </w:rPr>
      </w:pPr>
    </w:p>
    <w:p w:rsidR="007678E7" w:rsidRPr="00C2706A" w:rsidRDefault="00B35E3E" w:rsidP="007678E7">
      <w:pPr>
        <w:pStyle w:val="12"/>
        <w:shd w:val="clear" w:color="auto" w:fill="FFFFFF"/>
        <w:ind w:right="75"/>
        <w:rPr>
          <w:rFonts w:ascii="Palatino Linotype" w:hAnsi="Palatino Linotype"/>
          <w:sz w:val="24"/>
        </w:rPr>
      </w:pPr>
      <w:r w:rsidRPr="00C2706A">
        <w:rPr>
          <w:rFonts w:ascii="Palatino Linotype" w:hAnsi="Palatino Linotype"/>
          <w:sz w:val="24"/>
        </w:rPr>
        <w:t>Директор ООО «Земпроект»</w:t>
      </w:r>
      <w:r w:rsidRPr="00C2706A">
        <w:rPr>
          <w:rFonts w:ascii="Palatino Linotype" w:hAnsi="Palatino Linotype"/>
          <w:sz w:val="24"/>
        </w:rPr>
        <w:tab/>
      </w:r>
      <w:r w:rsidRPr="00C2706A">
        <w:rPr>
          <w:rFonts w:ascii="Palatino Linotype" w:hAnsi="Palatino Linotype"/>
          <w:sz w:val="24"/>
        </w:rPr>
        <w:tab/>
        <w:t xml:space="preserve"> </w:t>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t xml:space="preserve">         </w:t>
      </w:r>
      <w:r w:rsidRPr="00C2706A">
        <w:rPr>
          <w:rFonts w:ascii="Palatino Linotype" w:hAnsi="Palatino Linotype"/>
          <w:sz w:val="24"/>
        </w:rPr>
        <w:tab/>
        <w:t>Р.А. Гутников</w:t>
      </w:r>
    </w:p>
    <w:p w:rsidR="00B35E3E" w:rsidRPr="00C2706A" w:rsidRDefault="00B35E3E" w:rsidP="007678E7">
      <w:pPr>
        <w:pStyle w:val="12"/>
        <w:shd w:val="clear" w:color="auto" w:fill="FFFFFF"/>
        <w:ind w:right="75"/>
        <w:rPr>
          <w:rFonts w:ascii="Palatino Linotype" w:hAnsi="Palatino Linotype"/>
          <w:sz w:val="24"/>
        </w:rPr>
      </w:pPr>
    </w:p>
    <w:p w:rsidR="007678E7" w:rsidRPr="00C2706A" w:rsidRDefault="007678E7" w:rsidP="007678E7">
      <w:pPr>
        <w:pStyle w:val="12"/>
        <w:shd w:val="clear" w:color="auto" w:fill="FFFFFF"/>
        <w:ind w:right="75"/>
        <w:rPr>
          <w:rFonts w:ascii="Palatino Linotype" w:hAnsi="Palatino Linotype"/>
          <w:sz w:val="24"/>
        </w:rPr>
      </w:pPr>
      <w:r w:rsidRPr="00C2706A">
        <w:rPr>
          <w:rFonts w:ascii="Palatino Linotype" w:hAnsi="Palatino Linotype"/>
          <w:sz w:val="24"/>
        </w:rPr>
        <w:t xml:space="preserve">Главный инженер </w:t>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Pr="00C2706A">
        <w:rPr>
          <w:rFonts w:ascii="Palatino Linotype" w:hAnsi="Palatino Linotype"/>
          <w:sz w:val="24"/>
        </w:rPr>
        <w:tab/>
      </w:r>
      <w:r w:rsidR="0035567E" w:rsidRPr="00C2706A">
        <w:rPr>
          <w:rFonts w:ascii="Palatino Linotype" w:hAnsi="Palatino Linotype"/>
          <w:sz w:val="24"/>
        </w:rPr>
        <w:t>Ю</w:t>
      </w:r>
      <w:r w:rsidRPr="00C2706A">
        <w:rPr>
          <w:rFonts w:ascii="Palatino Linotype" w:hAnsi="Palatino Linotype"/>
          <w:sz w:val="24"/>
        </w:rPr>
        <w:t>.И. Попов</w:t>
      </w:r>
    </w:p>
    <w:p w:rsidR="007678E7" w:rsidRPr="00C2706A" w:rsidRDefault="007678E7" w:rsidP="007678E7">
      <w:pPr>
        <w:pStyle w:val="12"/>
        <w:shd w:val="clear" w:color="auto" w:fill="FFFFFF"/>
        <w:ind w:right="75"/>
        <w:rPr>
          <w:rFonts w:ascii="Palatino Linotype" w:hAnsi="Palatino Linotype"/>
          <w:sz w:val="24"/>
        </w:rPr>
      </w:pPr>
    </w:p>
    <w:p w:rsidR="007678E7" w:rsidRPr="00C2706A" w:rsidRDefault="007678E7" w:rsidP="007678E7">
      <w:pPr>
        <w:pStyle w:val="12"/>
        <w:shd w:val="clear" w:color="auto" w:fill="FFFFFF"/>
        <w:ind w:right="75"/>
        <w:rPr>
          <w:rFonts w:ascii="Palatino Linotype" w:hAnsi="Palatino Linotype"/>
          <w:sz w:val="24"/>
        </w:rPr>
      </w:pPr>
      <w:r w:rsidRPr="00C2706A">
        <w:rPr>
          <w:rFonts w:ascii="Palatino Linotype" w:hAnsi="Palatino Linotype"/>
          <w:sz w:val="24"/>
        </w:rPr>
        <w:t xml:space="preserve">Исполнитель                                                                                                         </w:t>
      </w:r>
      <w:r w:rsidR="008A7689">
        <w:rPr>
          <w:rFonts w:ascii="Palatino Linotype" w:hAnsi="Palatino Linotype"/>
          <w:sz w:val="24"/>
        </w:rPr>
        <w:t>А.П.Обозный</w:t>
      </w:r>
    </w:p>
    <w:p w:rsidR="007678E7" w:rsidRPr="00C2706A" w:rsidRDefault="007678E7" w:rsidP="007678E7">
      <w:pPr>
        <w:pStyle w:val="12"/>
        <w:shd w:val="clear" w:color="auto" w:fill="FFFFFF"/>
        <w:ind w:right="75"/>
        <w:rPr>
          <w:rFonts w:ascii="Palatino Linotype" w:hAnsi="Palatino Linotype"/>
          <w:sz w:val="24"/>
        </w:rPr>
      </w:pPr>
    </w:p>
    <w:p w:rsidR="007678E7" w:rsidRPr="00C2706A" w:rsidRDefault="007678E7" w:rsidP="007678E7">
      <w:pPr>
        <w:pStyle w:val="12"/>
        <w:shd w:val="clear" w:color="auto" w:fill="FFFFFF"/>
        <w:ind w:right="75"/>
        <w:rPr>
          <w:rFonts w:ascii="Palatino Linotype" w:hAnsi="Palatino Linotype"/>
          <w:sz w:val="24"/>
        </w:rPr>
      </w:pPr>
    </w:p>
    <w:p w:rsidR="007678E7" w:rsidRPr="00C2706A" w:rsidRDefault="007678E7" w:rsidP="007678E7">
      <w:pPr>
        <w:pStyle w:val="12"/>
        <w:shd w:val="clear" w:color="auto" w:fill="FFFFFF"/>
        <w:ind w:right="75"/>
        <w:rPr>
          <w:rFonts w:ascii="Palatino Linotype" w:hAnsi="Palatino Linotype"/>
          <w:sz w:val="24"/>
        </w:rPr>
      </w:pPr>
    </w:p>
    <w:p w:rsidR="007678E7" w:rsidRPr="00C2706A" w:rsidRDefault="007678E7" w:rsidP="007678E7">
      <w:pPr>
        <w:tabs>
          <w:tab w:val="left" w:pos="3119"/>
          <w:tab w:val="left" w:pos="9639"/>
        </w:tabs>
        <w:suppressAutoHyphens/>
        <w:jc w:val="center"/>
        <w:rPr>
          <w:spacing w:val="100"/>
        </w:rPr>
      </w:pPr>
    </w:p>
    <w:p w:rsidR="007678E7" w:rsidRPr="00C2706A" w:rsidRDefault="007678E7" w:rsidP="007678E7">
      <w:pPr>
        <w:tabs>
          <w:tab w:val="left" w:pos="3119"/>
          <w:tab w:val="left" w:pos="9639"/>
        </w:tabs>
        <w:suppressAutoHyphens/>
        <w:jc w:val="center"/>
        <w:rPr>
          <w:spacing w:val="100"/>
        </w:rPr>
      </w:pPr>
    </w:p>
    <w:p w:rsidR="007678E7" w:rsidRPr="00C2706A" w:rsidRDefault="007678E7" w:rsidP="007678E7">
      <w:pPr>
        <w:tabs>
          <w:tab w:val="left" w:pos="3119"/>
          <w:tab w:val="left" w:pos="9639"/>
        </w:tabs>
        <w:suppressAutoHyphens/>
        <w:jc w:val="center"/>
        <w:rPr>
          <w:spacing w:val="100"/>
        </w:rPr>
      </w:pPr>
    </w:p>
    <w:p w:rsidR="007678E7" w:rsidRPr="00C2706A" w:rsidRDefault="007678E7" w:rsidP="007678E7">
      <w:pPr>
        <w:pStyle w:val="12"/>
        <w:shd w:val="clear" w:color="auto" w:fill="FFFFFF"/>
        <w:spacing w:before="120"/>
        <w:ind w:right="-23"/>
        <w:jc w:val="center"/>
        <w:rPr>
          <w:rFonts w:ascii="Palatino Linotype" w:hAnsi="Palatino Linotype"/>
          <w:sz w:val="22"/>
          <w:szCs w:val="22"/>
        </w:rPr>
      </w:pPr>
    </w:p>
    <w:p w:rsidR="007678E7" w:rsidRPr="00C2706A" w:rsidRDefault="007678E7" w:rsidP="007678E7">
      <w:pPr>
        <w:pStyle w:val="12"/>
        <w:shd w:val="clear" w:color="auto" w:fill="FFFFFF"/>
        <w:spacing w:before="120"/>
        <w:ind w:right="-23"/>
        <w:jc w:val="center"/>
        <w:rPr>
          <w:rFonts w:ascii="Palatino Linotype" w:hAnsi="Palatino Linotype"/>
          <w:sz w:val="22"/>
          <w:szCs w:val="22"/>
        </w:rPr>
      </w:pPr>
      <w:r w:rsidRPr="00C2706A">
        <w:rPr>
          <w:rFonts w:ascii="Palatino Linotype" w:hAnsi="Palatino Linotype"/>
          <w:sz w:val="22"/>
          <w:szCs w:val="22"/>
        </w:rPr>
        <w:t>Благовещенск</w:t>
      </w:r>
    </w:p>
    <w:p w:rsidR="007678E7" w:rsidRPr="00C2706A" w:rsidRDefault="007678E7" w:rsidP="007678E7">
      <w:pPr>
        <w:pStyle w:val="12"/>
        <w:shd w:val="clear" w:color="auto" w:fill="FFFFFF"/>
        <w:spacing w:before="120"/>
        <w:ind w:right="293" w:firstLine="426"/>
        <w:jc w:val="center"/>
        <w:rPr>
          <w:sz w:val="22"/>
          <w:szCs w:val="22"/>
        </w:rPr>
      </w:pPr>
      <w:r w:rsidRPr="00C2706A">
        <w:rPr>
          <w:sz w:val="22"/>
          <w:szCs w:val="22"/>
        </w:rPr>
        <w:t>20</w:t>
      </w:r>
      <w:r w:rsidR="00A821BD">
        <w:rPr>
          <w:sz w:val="22"/>
          <w:szCs w:val="22"/>
        </w:rPr>
        <w:t>2</w:t>
      </w:r>
      <w:r w:rsidR="004A29AB">
        <w:rPr>
          <w:sz w:val="22"/>
          <w:szCs w:val="22"/>
        </w:rPr>
        <w:t>1</w:t>
      </w:r>
      <w:r w:rsidRPr="00C2706A">
        <w:rPr>
          <w:sz w:val="22"/>
          <w:szCs w:val="22"/>
        </w:rPr>
        <w:t xml:space="preserve"> г. </w:t>
      </w:r>
    </w:p>
    <w:p w:rsidR="00854BE5" w:rsidRPr="00C2706A" w:rsidRDefault="00F51689" w:rsidP="00A968E4">
      <w:pPr>
        <w:ind w:firstLine="0"/>
        <w:jc w:val="center"/>
      </w:pPr>
      <w:r w:rsidRPr="00C2706A">
        <w:rPr>
          <w:b/>
        </w:rPr>
        <w:br w:type="page"/>
      </w:r>
      <w:r w:rsidR="00854BE5" w:rsidRPr="00C2706A">
        <w:lastRenderedPageBreak/>
        <w:t>С</w:t>
      </w:r>
      <w:r w:rsidR="00722FE9" w:rsidRPr="00C2706A">
        <w:t>ОДЕРЖАНИЕ</w:t>
      </w:r>
    </w:p>
    <w:bookmarkStart w:id="0" w:name="_GoBack"/>
    <w:bookmarkEnd w:id="0"/>
    <w:p w:rsidR="003A5875" w:rsidRDefault="00FD11B8">
      <w:pPr>
        <w:pStyle w:val="11"/>
        <w:rPr>
          <w:rFonts w:asciiTheme="minorHAnsi" w:eastAsiaTheme="minorEastAsia" w:hAnsiTheme="minorHAnsi" w:cstheme="minorBidi"/>
          <w:bCs w:val="0"/>
          <w:iCs w:val="0"/>
          <w:sz w:val="22"/>
          <w:szCs w:val="22"/>
        </w:rPr>
      </w:pPr>
      <w:r w:rsidRPr="00C2706A">
        <w:fldChar w:fldCharType="begin"/>
      </w:r>
      <w:r w:rsidRPr="00C2706A">
        <w:instrText xml:space="preserve"> TOC \o "1-3" \h \z \u </w:instrText>
      </w:r>
      <w:r w:rsidRPr="00C2706A">
        <w:fldChar w:fldCharType="separate"/>
      </w:r>
      <w:hyperlink w:anchor="_Toc63409389" w:history="1">
        <w:r w:rsidR="003A5875" w:rsidRPr="00DC5A1E">
          <w:rPr>
            <w:rStyle w:val="aa"/>
          </w:rPr>
          <w:t>Раздел I. ПОРЯДОК ПРИМЕНЕНИЯ ПРАВИЛ И ВНЕСЕНИЯ В НИХ ИЗМЕНЕНИЙ.</w:t>
        </w:r>
        <w:r w:rsidR="003A5875">
          <w:rPr>
            <w:webHidden/>
          </w:rPr>
          <w:tab/>
        </w:r>
        <w:r w:rsidR="003A5875">
          <w:rPr>
            <w:webHidden/>
          </w:rPr>
          <w:fldChar w:fldCharType="begin"/>
        </w:r>
        <w:r w:rsidR="003A5875">
          <w:rPr>
            <w:webHidden/>
          </w:rPr>
          <w:instrText xml:space="preserve"> PAGEREF _Toc63409389 \h </w:instrText>
        </w:r>
        <w:r w:rsidR="003A5875">
          <w:rPr>
            <w:webHidden/>
          </w:rPr>
        </w:r>
        <w:r w:rsidR="003A5875">
          <w:rPr>
            <w:webHidden/>
          </w:rPr>
          <w:fldChar w:fldCharType="separate"/>
        </w:r>
        <w:r w:rsidR="003A5875">
          <w:rPr>
            <w:webHidden/>
          </w:rPr>
          <w:t>5</w:t>
        </w:r>
        <w:r w:rsidR="003A5875">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0" w:history="1">
        <w:r w:rsidRPr="00DC5A1E">
          <w:rPr>
            <w:rStyle w:val="aa"/>
          </w:rPr>
          <w:t>Глава 1. Общие положения.</w:t>
        </w:r>
        <w:r>
          <w:rPr>
            <w:webHidden/>
          </w:rPr>
          <w:tab/>
        </w:r>
        <w:r>
          <w:rPr>
            <w:webHidden/>
          </w:rPr>
          <w:fldChar w:fldCharType="begin"/>
        </w:r>
        <w:r>
          <w:rPr>
            <w:webHidden/>
          </w:rPr>
          <w:instrText xml:space="preserve"> PAGEREF _Toc63409390 \h </w:instrText>
        </w:r>
        <w:r>
          <w:rPr>
            <w:webHidden/>
          </w:rPr>
        </w:r>
        <w:r>
          <w:rPr>
            <w:webHidden/>
          </w:rPr>
          <w:fldChar w:fldCharType="separate"/>
        </w:r>
        <w:r>
          <w:rPr>
            <w:webHidden/>
          </w:rPr>
          <w:t>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1" w:history="1">
        <w:r w:rsidRPr="00DC5A1E">
          <w:rPr>
            <w:rStyle w:val="aa"/>
          </w:rPr>
          <w:t>Вводная часть.</w:t>
        </w:r>
        <w:r>
          <w:rPr>
            <w:webHidden/>
          </w:rPr>
          <w:tab/>
        </w:r>
        <w:r>
          <w:rPr>
            <w:webHidden/>
          </w:rPr>
          <w:fldChar w:fldCharType="begin"/>
        </w:r>
        <w:r>
          <w:rPr>
            <w:webHidden/>
          </w:rPr>
          <w:instrText xml:space="preserve"> PAGEREF _Toc63409391 \h </w:instrText>
        </w:r>
        <w:r>
          <w:rPr>
            <w:webHidden/>
          </w:rPr>
        </w:r>
        <w:r>
          <w:rPr>
            <w:webHidden/>
          </w:rPr>
          <w:fldChar w:fldCharType="separate"/>
        </w:r>
        <w:r>
          <w:rPr>
            <w:webHidden/>
          </w:rPr>
          <w:t>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2" w:history="1">
        <w:r w:rsidRPr="00DC5A1E">
          <w:rPr>
            <w:rStyle w:val="aa"/>
          </w:rPr>
          <w:t>Статья 1. Основания введения, цели и состав Правил.</w:t>
        </w:r>
        <w:r>
          <w:rPr>
            <w:webHidden/>
          </w:rPr>
          <w:tab/>
        </w:r>
        <w:r>
          <w:rPr>
            <w:webHidden/>
          </w:rPr>
          <w:fldChar w:fldCharType="begin"/>
        </w:r>
        <w:r>
          <w:rPr>
            <w:webHidden/>
          </w:rPr>
          <w:instrText xml:space="preserve"> PAGEREF _Toc63409392 \h </w:instrText>
        </w:r>
        <w:r>
          <w:rPr>
            <w:webHidden/>
          </w:rPr>
        </w:r>
        <w:r>
          <w:rPr>
            <w:webHidden/>
          </w:rPr>
          <w:fldChar w:fldCharType="separate"/>
        </w:r>
        <w:r>
          <w:rPr>
            <w:webHidden/>
          </w:rPr>
          <w:t>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3" w:history="1">
        <w:r w:rsidRPr="00DC5A1E">
          <w:rPr>
            <w:rStyle w:val="aa"/>
          </w:rPr>
          <w:t>Статья 2. Основные понятия, используемые в настоящих Правилах.</w:t>
        </w:r>
        <w:r>
          <w:rPr>
            <w:webHidden/>
          </w:rPr>
          <w:tab/>
        </w:r>
        <w:r>
          <w:rPr>
            <w:webHidden/>
          </w:rPr>
          <w:fldChar w:fldCharType="begin"/>
        </w:r>
        <w:r>
          <w:rPr>
            <w:webHidden/>
          </w:rPr>
          <w:instrText xml:space="preserve"> PAGEREF _Toc63409393 \h </w:instrText>
        </w:r>
        <w:r>
          <w:rPr>
            <w:webHidden/>
          </w:rPr>
        </w:r>
        <w:r>
          <w:rPr>
            <w:webHidden/>
          </w:rPr>
          <w:fldChar w:fldCharType="separate"/>
        </w:r>
        <w:r>
          <w:rPr>
            <w:webHidden/>
          </w:rPr>
          <w:t>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4" w:history="1">
        <w:r w:rsidRPr="00DC5A1E">
          <w:rPr>
            <w:rStyle w:val="aa"/>
          </w:rPr>
          <w:t>Статья 3. Сфера и порядок применения настоящих Правил.</w:t>
        </w:r>
        <w:r>
          <w:rPr>
            <w:webHidden/>
          </w:rPr>
          <w:tab/>
        </w:r>
        <w:r>
          <w:rPr>
            <w:webHidden/>
          </w:rPr>
          <w:fldChar w:fldCharType="begin"/>
        </w:r>
        <w:r>
          <w:rPr>
            <w:webHidden/>
          </w:rPr>
          <w:instrText xml:space="preserve"> PAGEREF _Toc63409394 \h </w:instrText>
        </w:r>
        <w:r>
          <w:rPr>
            <w:webHidden/>
          </w:rPr>
        </w:r>
        <w:r>
          <w:rPr>
            <w:webHidden/>
          </w:rPr>
          <w:fldChar w:fldCharType="separate"/>
        </w:r>
        <w:r>
          <w:rPr>
            <w:webHidden/>
          </w:rPr>
          <w:t>11</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5" w:history="1">
        <w:r w:rsidRPr="00DC5A1E">
          <w:rPr>
            <w:rStyle w:val="aa"/>
          </w:rPr>
          <w:t>Статья 4. Порядок подготовки и утверждения правил землепользования и застройки.</w:t>
        </w:r>
        <w:r>
          <w:rPr>
            <w:webHidden/>
          </w:rPr>
          <w:tab/>
        </w:r>
        <w:r>
          <w:rPr>
            <w:webHidden/>
          </w:rPr>
          <w:fldChar w:fldCharType="begin"/>
        </w:r>
        <w:r>
          <w:rPr>
            <w:webHidden/>
          </w:rPr>
          <w:instrText xml:space="preserve"> PAGEREF _Toc63409395 \h </w:instrText>
        </w:r>
        <w:r>
          <w:rPr>
            <w:webHidden/>
          </w:rPr>
        </w:r>
        <w:r>
          <w:rPr>
            <w:webHidden/>
          </w:rPr>
          <w:fldChar w:fldCharType="separate"/>
        </w:r>
        <w:r>
          <w:rPr>
            <w:webHidden/>
          </w:rPr>
          <w:t>12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6" w:history="1">
        <w:r w:rsidRPr="00DC5A1E">
          <w:rPr>
            <w:rStyle w:val="aa"/>
          </w:rPr>
          <w:t>Статья 5. Объекты и субъекты градостроительных отношений.</w:t>
        </w:r>
        <w:r>
          <w:rPr>
            <w:webHidden/>
          </w:rPr>
          <w:tab/>
        </w:r>
        <w:r>
          <w:rPr>
            <w:webHidden/>
          </w:rPr>
          <w:fldChar w:fldCharType="begin"/>
        </w:r>
        <w:r>
          <w:rPr>
            <w:webHidden/>
          </w:rPr>
          <w:instrText xml:space="preserve"> PAGEREF _Toc63409396 \h </w:instrText>
        </w:r>
        <w:r>
          <w:rPr>
            <w:webHidden/>
          </w:rPr>
        </w:r>
        <w:r>
          <w:rPr>
            <w:webHidden/>
          </w:rPr>
          <w:fldChar w:fldCharType="separate"/>
        </w:r>
        <w:r>
          <w:rPr>
            <w:webHidden/>
          </w:rPr>
          <w:t>14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7" w:history="1">
        <w:r w:rsidRPr="00DC5A1E">
          <w:rPr>
            <w:rStyle w:val="aa"/>
          </w:rPr>
          <w:t>Глава 2. Регулирование землепользования и застройки органами местного самоуправления.</w:t>
        </w:r>
        <w:r>
          <w:rPr>
            <w:webHidden/>
          </w:rPr>
          <w:tab/>
        </w:r>
        <w:r>
          <w:rPr>
            <w:webHidden/>
          </w:rPr>
          <w:fldChar w:fldCharType="begin"/>
        </w:r>
        <w:r>
          <w:rPr>
            <w:webHidden/>
          </w:rPr>
          <w:instrText xml:space="preserve"> PAGEREF _Toc63409397 \h </w:instrText>
        </w:r>
        <w:r>
          <w:rPr>
            <w:webHidden/>
          </w:rPr>
        </w:r>
        <w:r>
          <w:rPr>
            <w:webHidden/>
          </w:rPr>
          <w:fldChar w:fldCharType="separate"/>
        </w:r>
        <w:r>
          <w:rPr>
            <w:webHidden/>
          </w:rPr>
          <w:t>14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8" w:history="1">
        <w:r w:rsidRPr="00DC5A1E">
          <w:rPr>
            <w:rStyle w:val="aa"/>
          </w:rPr>
          <w:t>Статья 6. Полномочия сельского Совета народных депутатов в области землепользования и застройки.</w:t>
        </w:r>
        <w:r>
          <w:rPr>
            <w:webHidden/>
          </w:rPr>
          <w:tab/>
        </w:r>
        <w:r>
          <w:rPr>
            <w:webHidden/>
          </w:rPr>
          <w:fldChar w:fldCharType="begin"/>
        </w:r>
        <w:r>
          <w:rPr>
            <w:webHidden/>
          </w:rPr>
          <w:instrText xml:space="preserve"> PAGEREF _Toc63409398 \h </w:instrText>
        </w:r>
        <w:r>
          <w:rPr>
            <w:webHidden/>
          </w:rPr>
        </w:r>
        <w:r>
          <w:rPr>
            <w:webHidden/>
          </w:rPr>
          <w:fldChar w:fldCharType="separate"/>
        </w:r>
        <w:r>
          <w:rPr>
            <w:webHidden/>
          </w:rPr>
          <w:t>14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399" w:history="1">
        <w:r w:rsidRPr="00DC5A1E">
          <w:rPr>
            <w:rStyle w:val="aa"/>
          </w:rPr>
          <w:t>Статья 7. Полномочия администрации в области землепользования и застройки.</w:t>
        </w:r>
        <w:r>
          <w:rPr>
            <w:webHidden/>
          </w:rPr>
          <w:tab/>
        </w:r>
        <w:r>
          <w:rPr>
            <w:webHidden/>
          </w:rPr>
          <w:fldChar w:fldCharType="begin"/>
        </w:r>
        <w:r>
          <w:rPr>
            <w:webHidden/>
          </w:rPr>
          <w:instrText xml:space="preserve"> PAGEREF _Toc63409399 \h </w:instrText>
        </w:r>
        <w:r>
          <w:rPr>
            <w:webHidden/>
          </w:rPr>
        </w:r>
        <w:r>
          <w:rPr>
            <w:webHidden/>
          </w:rPr>
          <w:fldChar w:fldCharType="separate"/>
        </w:r>
        <w:r>
          <w:rPr>
            <w:webHidden/>
          </w:rPr>
          <w:t>14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0" w:history="1">
        <w:r w:rsidRPr="00DC5A1E">
          <w:rPr>
            <w:rStyle w:val="aa"/>
          </w:rPr>
          <w:t>Статья 8. Формирование комиссии по землепользованию и застройке.</w:t>
        </w:r>
        <w:r>
          <w:rPr>
            <w:webHidden/>
          </w:rPr>
          <w:tab/>
        </w:r>
        <w:r>
          <w:rPr>
            <w:webHidden/>
          </w:rPr>
          <w:fldChar w:fldCharType="begin"/>
        </w:r>
        <w:r>
          <w:rPr>
            <w:webHidden/>
          </w:rPr>
          <w:instrText xml:space="preserve"> PAGEREF _Toc63409400 \h </w:instrText>
        </w:r>
        <w:r>
          <w:rPr>
            <w:webHidden/>
          </w:rPr>
        </w:r>
        <w:r>
          <w:rPr>
            <w:webHidden/>
          </w:rPr>
          <w:fldChar w:fldCharType="separate"/>
        </w:r>
        <w:r>
          <w:rPr>
            <w:webHidden/>
          </w:rPr>
          <w:t>15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1" w:history="1">
        <w:r w:rsidRPr="00DC5A1E">
          <w:rPr>
            <w:rStyle w:val="aa"/>
          </w:rPr>
          <w:t>Статья 9. Полномочия комиссии по землепользованию и застройке.</w:t>
        </w:r>
        <w:r>
          <w:rPr>
            <w:webHidden/>
          </w:rPr>
          <w:tab/>
        </w:r>
        <w:r>
          <w:rPr>
            <w:webHidden/>
          </w:rPr>
          <w:fldChar w:fldCharType="begin"/>
        </w:r>
        <w:r>
          <w:rPr>
            <w:webHidden/>
          </w:rPr>
          <w:instrText xml:space="preserve"> PAGEREF _Toc63409401 \h </w:instrText>
        </w:r>
        <w:r>
          <w:rPr>
            <w:webHidden/>
          </w:rPr>
        </w:r>
        <w:r>
          <w:rPr>
            <w:webHidden/>
          </w:rPr>
          <w:fldChar w:fldCharType="separate"/>
        </w:r>
        <w:r>
          <w:rPr>
            <w:webHidden/>
          </w:rPr>
          <w:t>15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2" w:history="1">
        <w:r w:rsidRPr="00DC5A1E">
          <w:rPr>
            <w:rStyle w:val="aa"/>
          </w:rPr>
          <w:t>Глава 3. Изменение видов разрешенного использования земельных участков и объектов капитального строительства на территории МО Мухинский сельсовет.</w:t>
        </w:r>
        <w:r>
          <w:rPr>
            <w:webHidden/>
          </w:rPr>
          <w:tab/>
        </w:r>
        <w:r>
          <w:rPr>
            <w:webHidden/>
          </w:rPr>
          <w:fldChar w:fldCharType="begin"/>
        </w:r>
        <w:r>
          <w:rPr>
            <w:webHidden/>
          </w:rPr>
          <w:instrText xml:space="preserve"> PAGEREF _Toc63409402 \h </w:instrText>
        </w:r>
        <w:r>
          <w:rPr>
            <w:webHidden/>
          </w:rPr>
        </w:r>
        <w:r>
          <w:rPr>
            <w:webHidden/>
          </w:rPr>
          <w:fldChar w:fldCharType="separate"/>
        </w:r>
        <w:r>
          <w:rPr>
            <w:webHidden/>
          </w:rPr>
          <w:t>16</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3" w:history="1">
        <w:r w:rsidRPr="00DC5A1E">
          <w:rPr>
            <w:rStyle w:val="aa"/>
          </w:rPr>
          <w:t>Статья 10.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_Toc63409403 \h </w:instrText>
        </w:r>
        <w:r>
          <w:rPr>
            <w:webHidden/>
          </w:rPr>
        </w:r>
        <w:r>
          <w:rPr>
            <w:webHidden/>
          </w:rPr>
          <w:fldChar w:fldCharType="separate"/>
        </w:r>
        <w:r>
          <w:rPr>
            <w:webHidden/>
          </w:rPr>
          <w:t>16</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4" w:history="1">
        <w:r w:rsidRPr="00DC5A1E">
          <w:rPr>
            <w:rStyle w:val="aa"/>
          </w:rPr>
          <w:t>Статья 11. Общий порядок предоставления разрешения на условно разрешенный вид использования земельного участка, объекта капитального строительства.</w:t>
        </w:r>
        <w:r>
          <w:rPr>
            <w:webHidden/>
          </w:rPr>
          <w:tab/>
        </w:r>
        <w:r>
          <w:rPr>
            <w:webHidden/>
          </w:rPr>
          <w:fldChar w:fldCharType="begin"/>
        </w:r>
        <w:r>
          <w:rPr>
            <w:webHidden/>
          </w:rPr>
          <w:instrText xml:space="preserve"> PAGEREF _Toc63409404 \h </w:instrText>
        </w:r>
        <w:r>
          <w:rPr>
            <w:webHidden/>
          </w:rPr>
        </w:r>
        <w:r>
          <w:rPr>
            <w:webHidden/>
          </w:rPr>
          <w:fldChar w:fldCharType="separate"/>
        </w:r>
        <w:r>
          <w:rPr>
            <w:webHidden/>
          </w:rPr>
          <w:t>17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5" w:history="1">
        <w:r w:rsidRPr="00DC5A1E">
          <w:rPr>
            <w:rStyle w:val="aa"/>
          </w:rPr>
          <w:t>Статья 12. Общий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_Toc63409405 \h </w:instrText>
        </w:r>
        <w:r>
          <w:rPr>
            <w:webHidden/>
          </w:rPr>
        </w:r>
        <w:r>
          <w:rPr>
            <w:webHidden/>
          </w:rPr>
          <w:fldChar w:fldCharType="separate"/>
        </w:r>
        <w:r>
          <w:rPr>
            <w:webHidden/>
          </w:rPr>
          <w:t>17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6" w:history="1">
        <w:r w:rsidRPr="00DC5A1E">
          <w:rPr>
            <w:rStyle w:val="aa"/>
          </w:rPr>
          <w:t>Глава 4. Подготовка администрацией документации по планировке территории МО Мухинский сельсовет.</w:t>
        </w:r>
        <w:r>
          <w:rPr>
            <w:webHidden/>
          </w:rPr>
          <w:tab/>
        </w:r>
        <w:r>
          <w:rPr>
            <w:webHidden/>
          </w:rPr>
          <w:fldChar w:fldCharType="begin"/>
        </w:r>
        <w:r>
          <w:rPr>
            <w:webHidden/>
          </w:rPr>
          <w:instrText xml:space="preserve"> PAGEREF _Toc63409406 \h </w:instrText>
        </w:r>
        <w:r>
          <w:rPr>
            <w:webHidden/>
          </w:rPr>
        </w:r>
        <w:r>
          <w:rPr>
            <w:webHidden/>
          </w:rPr>
          <w:fldChar w:fldCharType="separate"/>
        </w:r>
        <w:r>
          <w:rPr>
            <w:webHidden/>
          </w:rPr>
          <w:t>18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7" w:history="1">
        <w:r w:rsidRPr="00DC5A1E">
          <w:rPr>
            <w:rStyle w:val="aa"/>
          </w:rPr>
          <w:t>Статья 13. Общие положения.</w:t>
        </w:r>
        <w:r>
          <w:rPr>
            <w:webHidden/>
          </w:rPr>
          <w:tab/>
        </w:r>
        <w:r>
          <w:rPr>
            <w:webHidden/>
          </w:rPr>
          <w:fldChar w:fldCharType="begin"/>
        </w:r>
        <w:r>
          <w:rPr>
            <w:webHidden/>
          </w:rPr>
          <w:instrText xml:space="preserve"> PAGEREF _Toc63409407 \h </w:instrText>
        </w:r>
        <w:r>
          <w:rPr>
            <w:webHidden/>
          </w:rPr>
        </w:r>
        <w:r>
          <w:rPr>
            <w:webHidden/>
          </w:rPr>
          <w:fldChar w:fldCharType="separate"/>
        </w:r>
        <w:r>
          <w:rPr>
            <w:webHidden/>
          </w:rPr>
          <w:t>18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8" w:history="1">
        <w:r w:rsidRPr="00DC5A1E">
          <w:rPr>
            <w:rStyle w:val="aa"/>
          </w:rPr>
          <w:t>Статья 14. Проект планировки территории.</w:t>
        </w:r>
        <w:r>
          <w:rPr>
            <w:webHidden/>
          </w:rPr>
          <w:tab/>
        </w:r>
        <w:r>
          <w:rPr>
            <w:webHidden/>
          </w:rPr>
          <w:fldChar w:fldCharType="begin"/>
        </w:r>
        <w:r>
          <w:rPr>
            <w:webHidden/>
          </w:rPr>
          <w:instrText xml:space="preserve"> PAGEREF _Toc63409408 \h </w:instrText>
        </w:r>
        <w:r>
          <w:rPr>
            <w:webHidden/>
          </w:rPr>
        </w:r>
        <w:r>
          <w:rPr>
            <w:webHidden/>
          </w:rPr>
          <w:fldChar w:fldCharType="separate"/>
        </w:r>
        <w:r>
          <w:rPr>
            <w:webHidden/>
          </w:rPr>
          <w:t>19</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09" w:history="1">
        <w:r w:rsidRPr="00DC5A1E">
          <w:rPr>
            <w:rStyle w:val="aa"/>
          </w:rPr>
          <w:t>Статья 15. Проекты межевания территорий.</w:t>
        </w:r>
        <w:r>
          <w:rPr>
            <w:webHidden/>
          </w:rPr>
          <w:tab/>
        </w:r>
        <w:r>
          <w:rPr>
            <w:webHidden/>
          </w:rPr>
          <w:fldChar w:fldCharType="begin"/>
        </w:r>
        <w:r>
          <w:rPr>
            <w:webHidden/>
          </w:rPr>
          <w:instrText xml:space="preserve"> PAGEREF _Toc63409409 \h </w:instrText>
        </w:r>
        <w:r>
          <w:rPr>
            <w:webHidden/>
          </w:rPr>
        </w:r>
        <w:r>
          <w:rPr>
            <w:webHidden/>
          </w:rPr>
          <w:fldChar w:fldCharType="separate"/>
        </w:r>
        <w:r>
          <w:rPr>
            <w:webHidden/>
          </w:rPr>
          <w:t>19</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0" w:history="1">
        <w:r w:rsidRPr="00DC5A1E">
          <w:rPr>
            <w:rStyle w:val="aa"/>
          </w:rPr>
          <w:t>Статья 16. Подготовка и утверждение документации по планировке территории.</w:t>
        </w:r>
        <w:r>
          <w:rPr>
            <w:webHidden/>
          </w:rPr>
          <w:tab/>
        </w:r>
        <w:r>
          <w:rPr>
            <w:webHidden/>
          </w:rPr>
          <w:fldChar w:fldCharType="begin"/>
        </w:r>
        <w:r>
          <w:rPr>
            <w:webHidden/>
          </w:rPr>
          <w:instrText xml:space="preserve"> PAGEREF _Toc63409410 \h </w:instrText>
        </w:r>
        <w:r>
          <w:rPr>
            <w:webHidden/>
          </w:rPr>
        </w:r>
        <w:r>
          <w:rPr>
            <w:webHidden/>
          </w:rPr>
          <w:fldChar w:fldCharType="separate"/>
        </w:r>
        <w:r>
          <w:rPr>
            <w:webHidden/>
          </w:rPr>
          <w:t>20</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1" w:history="1">
        <w:r w:rsidRPr="00DC5A1E">
          <w:rPr>
            <w:rStyle w:val="aa"/>
          </w:rPr>
          <w:t>Статья 17. Внесение изменений в утвержденную документацию по планировке территории</w:t>
        </w:r>
        <w:r>
          <w:rPr>
            <w:webHidden/>
          </w:rPr>
          <w:tab/>
        </w:r>
        <w:r>
          <w:rPr>
            <w:webHidden/>
          </w:rPr>
          <w:fldChar w:fldCharType="begin"/>
        </w:r>
        <w:r>
          <w:rPr>
            <w:webHidden/>
          </w:rPr>
          <w:instrText xml:space="preserve"> PAGEREF _Toc63409411 \h </w:instrText>
        </w:r>
        <w:r>
          <w:rPr>
            <w:webHidden/>
          </w:rPr>
        </w:r>
        <w:r>
          <w:rPr>
            <w:webHidden/>
          </w:rPr>
          <w:fldChar w:fldCharType="separate"/>
        </w:r>
        <w:r>
          <w:rPr>
            <w:webHidden/>
          </w:rPr>
          <w:t>20</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2" w:history="1">
        <w:r w:rsidRPr="00DC5A1E">
          <w:rPr>
            <w:rStyle w:val="aa"/>
          </w:rPr>
          <w:t>Глава 5. Организация и проведение общественных обсуждений, публичных слушаний по вопросам землепользования и застройки.</w:t>
        </w:r>
        <w:r>
          <w:rPr>
            <w:webHidden/>
          </w:rPr>
          <w:tab/>
        </w:r>
        <w:r>
          <w:rPr>
            <w:webHidden/>
          </w:rPr>
          <w:fldChar w:fldCharType="begin"/>
        </w:r>
        <w:r>
          <w:rPr>
            <w:webHidden/>
          </w:rPr>
          <w:instrText xml:space="preserve"> PAGEREF _Toc63409412 \h </w:instrText>
        </w:r>
        <w:r>
          <w:rPr>
            <w:webHidden/>
          </w:rPr>
        </w:r>
        <w:r>
          <w:rPr>
            <w:webHidden/>
          </w:rPr>
          <w:fldChar w:fldCharType="separate"/>
        </w:r>
        <w:r>
          <w:rPr>
            <w:webHidden/>
          </w:rPr>
          <w:t>21</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3" w:history="1">
        <w:r w:rsidRPr="00DC5A1E">
          <w:rPr>
            <w:rStyle w:val="aa"/>
          </w:rPr>
          <w:t>Статья 18. Общие положения.</w:t>
        </w:r>
        <w:r>
          <w:rPr>
            <w:webHidden/>
          </w:rPr>
          <w:tab/>
        </w:r>
        <w:r>
          <w:rPr>
            <w:webHidden/>
          </w:rPr>
          <w:fldChar w:fldCharType="begin"/>
        </w:r>
        <w:r>
          <w:rPr>
            <w:webHidden/>
          </w:rPr>
          <w:instrText xml:space="preserve"> PAGEREF _Toc63409413 \h </w:instrText>
        </w:r>
        <w:r>
          <w:rPr>
            <w:webHidden/>
          </w:rPr>
        </w:r>
        <w:r>
          <w:rPr>
            <w:webHidden/>
          </w:rPr>
          <w:fldChar w:fldCharType="separate"/>
        </w:r>
        <w:r>
          <w:rPr>
            <w:webHidden/>
          </w:rPr>
          <w:t>21</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4" w:history="1">
        <w:r w:rsidRPr="00DC5A1E">
          <w:rPr>
            <w:rStyle w:val="aa"/>
          </w:rPr>
          <w:t>Статья 19. Проведение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r>
          <w:rPr>
            <w:webHidden/>
          </w:rPr>
          <w:tab/>
        </w:r>
        <w:r>
          <w:rPr>
            <w:webHidden/>
          </w:rPr>
          <w:fldChar w:fldCharType="begin"/>
        </w:r>
        <w:r>
          <w:rPr>
            <w:webHidden/>
          </w:rPr>
          <w:instrText xml:space="preserve"> PAGEREF _Toc63409414 \h </w:instrText>
        </w:r>
        <w:r>
          <w:rPr>
            <w:webHidden/>
          </w:rPr>
        </w:r>
        <w:r>
          <w:rPr>
            <w:webHidden/>
          </w:rPr>
          <w:fldChar w:fldCharType="separate"/>
        </w:r>
        <w:r>
          <w:rPr>
            <w:webHidden/>
          </w:rPr>
          <w:t>22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5" w:history="1">
        <w:r w:rsidRPr="00DC5A1E">
          <w:rPr>
            <w:rStyle w:val="aa"/>
          </w:rPr>
          <w:t xml:space="preserve">Статья 20. Организация и проведение общественных обсуждений, общественных обсуждений или публичных слушаний по вопросу рассмотрения правил землепользования и </w:t>
        </w:r>
        <w:r w:rsidRPr="00DC5A1E">
          <w:rPr>
            <w:rStyle w:val="aa"/>
          </w:rPr>
          <w:lastRenderedPageBreak/>
          <w:t>застройки, проектов планировки территории и проектов межевания территории, подготовленных в составе документации по планировке территории.</w:t>
        </w:r>
        <w:r>
          <w:rPr>
            <w:webHidden/>
          </w:rPr>
          <w:tab/>
        </w:r>
        <w:r>
          <w:rPr>
            <w:webHidden/>
          </w:rPr>
          <w:fldChar w:fldCharType="begin"/>
        </w:r>
        <w:r>
          <w:rPr>
            <w:webHidden/>
          </w:rPr>
          <w:instrText xml:space="preserve"> PAGEREF _Toc63409415 \h </w:instrText>
        </w:r>
        <w:r>
          <w:rPr>
            <w:webHidden/>
          </w:rPr>
        </w:r>
        <w:r>
          <w:rPr>
            <w:webHidden/>
          </w:rPr>
          <w:fldChar w:fldCharType="separate"/>
        </w:r>
        <w:r>
          <w:rPr>
            <w:webHidden/>
          </w:rPr>
          <w:t>23</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6" w:history="1">
        <w:r w:rsidRPr="00DC5A1E">
          <w:rPr>
            <w:rStyle w:val="aa"/>
          </w:rPr>
          <w:t>Глава 6. О внесении изменений в правила землепользования и застройки.</w:t>
        </w:r>
        <w:r>
          <w:rPr>
            <w:webHidden/>
          </w:rPr>
          <w:tab/>
        </w:r>
        <w:r>
          <w:rPr>
            <w:webHidden/>
          </w:rPr>
          <w:fldChar w:fldCharType="begin"/>
        </w:r>
        <w:r>
          <w:rPr>
            <w:webHidden/>
          </w:rPr>
          <w:instrText xml:space="preserve"> PAGEREF _Toc63409416 \h </w:instrText>
        </w:r>
        <w:r>
          <w:rPr>
            <w:webHidden/>
          </w:rPr>
        </w:r>
        <w:r>
          <w:rPr>
            <w:webHidden/>
          </w:rPr>
          <w:fldChar w:fldCharType="separate"/>
        </w:r>
        <w:r>
          <w:rPr>
            <w:webHidden/>
          </w:rPr>
          <w:t>24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7" w:history="1">
        <w:r w:rsidRPr="00DC5A1E">
          <w:rPr>
            <w:rStyle w:val="aa"/>
          </w:rPr>
          <w:t>Статья 21. Порядок внесений изменений в правила землепользования и застройки.</w:t>
        </w:r>
        <w:r>
          <w:rPr>
            <w:webHidden/>
          </w:rPr>
          <w:tab/>
        </w:r>
        <w:r>
          <w:rPr>
            <w:webHidden/>
          </w:rPr>
          <w:fldChar w:fldCharType="begin"/>
        </w:r>
        <w:r>
          <w:rPr>
            <w:webHidden/>
          </w:rPr>
          <w:instrText xml:space="preserve"> PAGEREF _Toc63409417 \h </w:instrText>
        </w:r>
        <w:r>
          <w:rPr>
            <w:webHidden/>
          </w:rPr>
        </w:r>
        <w:r>
          <w:rPr>
            <w:webHidden/>
          </w:rPr>
          <w:fldChar w:fldCharType="separate"/>
        </w:r>
        <w:r>
          <w:rPr>
            <w:webHidden/>
          </w:rPr>
          <w:t>24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8" w:history="1">
        <w:r w:rsidRPr="00DC5A1E">
          <w:rPr>
            <w:rStyle w:val="aa"/>
          </w:rPr>
          <w:t>Глава 7. О регулировании вопросов землепользования и застройки.</w:t>
        </w:r>
        <w:r>
          <w:rPr>
            <w:webHidden/>
          </w:rPr>
          <w:tab/>
        </w:r>
        <w:r>
          <w:rPr>
            <w:webHidden/>
          </w:rPr>
          <w:fldChar w:fldCharType="begin"/>
        </w:r>
        <w:r>
          <w:rPr>
            <w:webHidden/>
          </w:rPr>
          <w:instrText xml:space="preserve"> PAGEREF _Toc63409418 \h </w:instrText>
        </w:r>
        <w:r>
          <w:rPr>
            <w:webHidden/>
          </w:rPr>
        </w:r>
        <w:r>
          <w:rPr>
            <w:webHidden/>
          </w:rPr>
          <w:fldChar w:fldCharType="separate"/>
        </w:r>
        <w:r>
          <w:rPr>
            <w:webHidden/>
          </w:rPr>
          <w:t>25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19" w:history="1">
        <w:r w:rsidRPr="00DC5A1E">
          <w:rPr>
            <w:rStyle w:val="aa"/>
          </w:rPr>
          <w:t>Статья 22. О регулировании иных вопросов землепользования и застройки.</w:t>
        </w:r>
        <w:r>
          <w:rPr>
            <w:webHidden/>
          </w:rPr>
          <w:tab/>
        </w:r>
        <w:r>
          <w:rPr>
            <w:webHidden/>
          </w:rPr>
          <w:fldChar w:fldCharType="begin"/>
        </w:r>
        <w:r>
          <w:rPr>
            <w:webHidden/>
          </w:rPr>
          <w:instrText xml:space="preserve"> PAGEREF _Toc63409419 \h </w:instrText>
        </w:r>
        <w:r>
          <w:rPr>
            <w:webHidden/>
          </w:rPr>
        </w:r>
        <w:r>
          <w:rPr>
            <w:webHidden/>
          </w:rPr>
          <w:fldChar w:fldCharType="separate"/>
        </w:r>
        <w:r>
          <w:rPr>
            <w:webHidden/>
          </w:rPr>
          <w:t>25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0" w:history="1">
        <w:r w:rsidRPr="00DC5A1E">
          <w:rPr>
            <w:rStyle w:val="aa"/>
          </w:rPr>
          <w:t xml:space="preserve">Раздел </w:t>
        </w:r>
        <w:r w:rsidRPr="00DC5A1E">
          <w:rPr>
            <w:rStyle w:val="aa"/>
            <w:lang w:val="en-US"/>
          </w:rPr>
          <w:t>II</w:t>
        </w:r>
        <w:r w:rsidRPr="00DC5A1E">
          <w:rPr>
            <w:rStyle w:val="aa"/>
          </w:rPr>
          <w:t>. КАРТА ГРАДОСТРОИТЕЛЬНОГО ЗОНИРОВАНИЯ.</w:t>
        </w:r>
        <w:r>
          <w:rPr>
            <w:webHidden/>
          </w:rPr>
          <w:tab/>
        </w:r>
        <w:r>
          <w:rPr>
            <w:webHidden/>
          </w:rPr>
          <w:fldChar w:fldCharType="begin"/>
        </w:r>
        <w:r>
          <w:rPr>
            <w:webHidden/>
          </w:rPr>
          <w:instrText xml:space="preserve"> PAGEREF _Toc63409420 \h </w:instrText>
        </w:r>
        <w:r>
          <w:rPr>
            <w:webHidden/>
          </w:rPr>
        </w:r>
        <w:r>
          <w:rPr>
            <w:webHidden/>
          </w:rPr>
          <w:fldChar w:fldCharType="separate"/>
        </w:r>
        <w:r>
          <w:rPr>
            <w:webHidden/>
          </w:rPr>
          <w:t>27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1" w:history="1">
        <w:r w:rsidRPr="00DC5A1E">
          <w:rPr>
            <w:rStyle w:val="aa"/>
          </w:rPr>
          <w:t>Глава 8. Карта градостроительного зонирования МО Мухинский сельсовет.</w:t>
        </w:r>
        <w:r>
          <w:rPr>
            <w:webHidden/>
          </w:rPr>
          <w:tab/>
        </w:r>
        <w:r>
          <w:rPr>
            <w:webHidden/>
          </w:rPr>
          <w:fldChar w:fldCharType="begin"/>
        </w:r>
        <w:r>
          <w:rPr>
            <w:webHidden/>
          </w:rPr>
          <w:instrText xml:space="preserve"> PAGEREF _Toc63409421 \h </w:instrText>
        </w:r>
        <w:r>
          <w:rPr>
            <w:webHidden/>
          </w:rPr>
        </w:r>
        <w:r>
          <w:rPr>
            <w:webHidden/>
          </w:rPr>
          <w:fldChar w:fldCharType="separate"/>
        </w:r>
        <w:r>
          <w:rPr>
            <w:webHidden/>
          </w:rPr>
          <w:t>27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2" w:history="1">
        <w:r w:rsidRPr="00DC5A1E">
          <w:rPr>
            <w:rStyle w:val="aa"/>
          </w:rPr>
          <w:t>Статья 23. Карта градостроительного зонирования и зон с особыми условиями использования территории МО Мухинский сельсовет.</w:t>
        </w:r>
        <w:r>
          <w:rPr>
            <w:webHidden/>
          </w:rPr>
          <w:tab/>
        </w:r>
        <w:r>
          <w:rPr>
            <w:webHidden/>
          </w:rPr>
          <w:fldChar w:fldCharType="begin"/>
        </w:r>
        <w:r>
          <w:rPr>
            <w:webHidden/>
          </w:rPr>
          <w:instrText xml:space="preserve"> PAGEREF _Toc63409422 \h </w:instrText>
        </w:r>
        <w:r>
          <w:rPr>
            <w:webHidden/>
          </w:rPr>
        </w:r>
        <w:r>
          <w:rPr>
            <w:webHidden/>
          </w:rPr>
          <w:fldChar w:fldCharType="separate"/>
        </w:r>
        <w:r>
          <w:rPr>
            <w:webHidden/>
          </w:rPr>
          <w:t>27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3" w:history="1">
        <w:r w:rsidRPr="00DC5A1E">
          <w:rPr>
            <w:rStyle w:val="aa"/>
          </w:rPr>
          <w:t>Статья 24. Карты градостроительного зонирования и зон с особыми условиями использования территории населенных пунктов.</w:t>
        </w:r>
        <w:r>
          <w:rPr>
            <w:webHidden/>
          </w:rPr>
          <w:tab/>
        </w:r>
        <w:r>
          <w:rPr>
            <w:webHidden/>
          </w:rPr>
          <w:fldChar w:fldCharType="begin"/>
        </w:r>
        <w:r>
          <w:rPr>
            <w:webHidden/>
          </w:rPr>
          <w:instrText xml:space="preserve"> PAGEREF _Toc63409423 \h </w:instrText>
        </w:r>
        <w:r>
          <w:rPr>
            <w:webHidden/>
          </w:rPr>
        </w:r>
        <w:r>
          <w:rPr>
            <w:webHidden/>
          </w:rPr>
          <w:fldChar w:fldCharType="separate"/>
        </w:r>
        <w:r>
          <w:rPr>
            <w:webHidden/>
          </w:rPr>
          <w:t>27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4" w:history="1">
        <w:r w:rsidRPr="00DC5A1E">
          <w:rPr>
            <w:rStyle w:val="aa"/>
          </w:rPr>
          <w:t>Глава 9. Градостроительные регламенты по видам и параметрам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_Toc63409424 \h </w:instrText>
        </w:r>
        <w:r>
          <w:rPr>
            <w:webHidden/>
          </w:rPr>
        </w:r>
        <w:r>
          <w:rPr>
            <w:webHidden/>
          </w:rPr>
          <w:fldChar w:fldCharType="separate"/>
        </w:r>
        <w:r>
          <w:rPr>
            <w:webHidden/>
          </w:rPr>
          <w:t>29</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5" w:history="1">
        <w:r w:rsidRPr="00DC5A1E">
          <w:rPr>
            <w:rStyle w:val="aa"/>
          </w:rPr>
          <w:t>Статья 25. Общие требования в части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_Toc63409425 \h </w:instrText>
        </w:r>
        <w:r>
          <w:rPr>
            <w:webHidden/>
          </w:rPr>
        </w:r>
        <w:r>
          <w:rPr>
            <w:webHidden/>
          </w:rPr>
          <w:fldChar w:fldCharType="separate"/>
        </w:r>
        <w:r>
          <w:rPr>
            <w:webHidden/>
          </w:rPr>
          <w:t>29</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6" w:history="1">
        <w:r w:rsidRPr="00DC5A1E">
          <w:rPr>
            <w:rStyle w:val="aa"/>
          </w:rPr>
          <w:t>Статья 26.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_Toc63409426 \h </w:instrText>
        </w:r>
        <w:r>
          <w:rPr>
            <w:webHidden/>
          </w:rPr>
        </w:r>
        <w:r>
          <w:rPr>
            <w:webHidden/>
          </w:rPr>
          <w:fldChar w:fldCharType="separate"/>
        </w:r>
        <w:r>
          <w:rPr>
            <w:webHidden/>
          </w:rPr>
          <w:t>30</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7" w:history="1">
        <w:r w:rsidRPr="00DC5A1E">
          <w:rPr>
            <w:rStyle w:val="aa"/>
          </w:rPr>
          <w:t xml:space="preserve">Раздел </w:t>
        </w:r>
        <w:r w:rsidRPr="00DC5A1E">
          <w:rPr>
            <w:rStyle w:val="aa"/>
            <w:lang w:val="en-US"/>
          </w:rPr>
          <w:t>III</w:t>
        </w:r>
        <w:r w:rsidRPr="00DC5A1E">
          <w:rPr>
            <w:rStyle w:val="aa"/>
          </w:rPr>
          <w:t>.ГРАДОСТРОИТЕЛЬНЫЕ РЕГЛАМЕНТЫ.</w:t>
        </w:r>
        <w:r>
          <w:rPr>
            <w:webHidden/>
          </w:rPr>
          <w:tab/>
        </w:r>
        <w:r>
          <w:rPr>
            <w:webHidden/>
          </w:rPr>
          <w:fldChar w:fldCharType="begin"/>
        </w:r>
        <w:r>
          <w:rPr>
            <w:webHidden/>
          </w:rPr>
          <w:instrText xml:space="preserve"> PAGEREF _Toc63409427 \h </w:instrText>
        </w:r>
        <w:r>
          <w:rPr>
            <w:webHidden/>
          </w:rPr>
        </w:r>
        <w:r>
          <w:rPr>
            <w:webHidden/>
          </w:rPr>
          <w:fldChar w:fldCharType="separate"/>
        </w:r>
        <w:r>
          <w:rPr>
            <w:webHidden/>
          </w:rPr>
          <w:t>32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8" w:history="1">
        <w:r w:rsidRPr="00DC5A1E">
          <w:rPr>
            <w:rStyle w:val="aa"/>
          </w:rPr>
          <w:t>Статья 27. Градостроительные регламенты. Жилые зоны.</w:t>
        </w:r>
        <w:r>
          <w:rPr>
            <w:webHidden/>
          </w:rPr>
          <w:tab/>
        </w:r>
        <w:r>
          <w:rPr>
            <w:webHidden/>
          </w:rPr>
          <w:fldChar w:fldCharType="begin"/>
        </w:r>
        <w:r>
          <w:rPr>
            <w:webHidden/>
          </w:rPr>
          <w:instrText xml:space="preserve"> PAGEREF _Toc63409428 \h </w:instrText>
        </w:r>
        <w:r>
          <w:rPr>
            <w:webHidden/>
          </w:rPr>
        </w:r>
        <w:r>
          <w:rPr>
            <w:webHidden/>
          </w:rPr>
          <w:fldChar w:fldCharType="separate"/>
        </w:r>
        <w:r>
          <w:rPr>
            <w:webHidden/>
          </w:rPr>
          <w:t>32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29" w:history="1">
        <w:r w:rsidRPr="00DC5A1E">
          <w:rPr>
            <w:rStyle w:val="aa"/>
          </w:rPr>
          <w:t>Статья 27.1 Зона Ж-1 - Зона индивидуальной жилой застройки.</w:t>
        </w:r>
        <w:r>
          <w:rPr>
            <w:webHidden/>
          </w:rPr>
          <w:tab/>
        </w:r>
        <w:r>
          <w:rPr>
            <w:webHidden/>
          </w:rPr>
          <w:fldChar w:fldCharType="begin"/>
        </w:r>
        <w:r>
          <w:rPr>
            <w:webHidden/>
          </w:rPr>
          <w:instrText xml:space="preserve"> PAGEREF _Toc63409429 \h </w:instrText>
        </w:r>
        <w:r>
          <w:rPr>
            <w:webHidden/>
          </w:rPr>
        </w:r>
        <w:r>
          <w:rPr>
            <w:webHidden/>
          </w:rPr>
          <w:fldChar w:fldCharType="separate"/>
        </w:r>
        <w:r>
          <w:rPr>
            <w:webHidden/>
          </w:rPr>
          <w:t>32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0" w:history="1">
        <w:r w:rsidRPr="00DC5A1E">
          <w:rPr>
            <w:rStyle w:val="aa"/>
          </w:rPr>
          <w:t>Статья 28. Градостроительные регламенты. Общественно-деловые зоны.</w:t>
        </w:r>
        <w:r>
          <w:rPr>
            <w:webHidden/>
          </w:rPr>
          <w:tab/>
        </w:r>
        <w:r>
          <w:rPr>
            <w:webHidden/>
          </w:rPr>
          <w:fldChar w:fldCharType="begin"/>
        </w:r>
        <w:r>
          <w:rPr>
            <w:webHidden/>
          </w:rPr>
          <w:instrText xml:space="preserve"> PAGEREF _Toc63409430 \h </w:instrText>
        </w:r>
        <w:r>
          <w:rPr>
            <w:webHidden/>
          </w:rPr>
        </w:r>
        <w:r>
          <w:rPr>
            <w:webHidden/>
          </w:rPr>
          <w:fldChar w:fldCharType="separate"/>
        </w:r>
        <w:r>
          <w:rPr>
            <w:webHidden/>
          </w:rPr>
          <w:t>38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1" w:history="1">
        <w:r w:rsidRPr="00DC5A1E">
          <w:rPr>
            <w:rStyle w:val="aa"/>
          </w:rPr>
          <w:t>Статья 28.1 ОД. Зона общественно-деловой застройки.</w:t>
        </w:r>
        <w:r>
          <w:rPr>
            <w:webHidden/>
          </w:rPr>
          <w:tab/>
        </w:r>
        <w:r>
          <w:rPr>
            <w:webHidden/>
          </w:rPr>
          <w:fldChar w:fldCharType="begin"/>
        </w:r>
        <w:r>
          <w:rPr>
            <w:webHidden/>
          </w:rPr>
          <w:instrText xml:space="preserve"> PAGEREF _Toc63409431 \h </w:instrText>
        </w:r>
        <w:r>
          <w:rPr>
            <w:webHidden/>
          </w:rPr>
        </w:r>
        <w:r>
          <w:rPr>
            <w:webHidden/>
          </w:rPr>
          <w:fldChar w:fldCharType="separate"/>
        </w:r>
        <w:r>
          <w:rPr>
            <w:webHidden/>
          </w:rPr>
          <w:t>38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2" w:history="1">
        <w:r w:rsidRPr="00DC5A1E">
          <w:rPr>
            <w:rStyle w:val="aa"/>
          </w:rPr>
          <w:t>Статья 29. Градостроительные регламенты. Рекреационные зоны.</w:t>
        </w:r>
        <w:r>
          <w:rPr>
            <w:webHidden/>
          </w:rPr>
          <w:tab/>
        </w:r>
        <w:r>
          <w:rPr>
            <w:webHidden/>
          </w:rPr>
          <w:fldChar w:fldCharType="begin"/>
        </w:r>
        <w:r>
          <w:rPr>
            <w:webHidden/>
          </w:rPr>
          <w:instrText xml:space="preserve"> PAGEREF _Toc63409432 \h </w:instrText>
        </w:r>
        <w:r>
          <w:rPr>
            <w:webHidden/>
          </w:rPr>
        </w:r>
        <w:r>
          <w:rPr>
            <w:webHidden/>
          </w:rPr>
          <w:fldChar w:fldCharType="separate"/>
        </w:r>
        <w:r>
          <w:rPr>
            <w:webHidden/>
          </w:rPr>
          <w:t>42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3" w:history="1">
        <w:r w:rsidRPr="00DC5A1E">
          <w:rPr>
            <w:rStyle w:val="aa"/>
          </w:rPr>
          <w:t>Статья 29.1. Р-1 – Зона парков, скверов, и сельских лесов.</w:t>
        </w:r>
        <w:r>
          <w:rPr>
            <w:webHidden/>
          </w:rPr>
          <w:tab/>
        </w:r>
        <w:r>
          <w:rPr>
            <w:webHidden/>
          </w:rPr>
          <w:fldChar w:fldCharType="begin"/>
        </w:r>
        <w:r>
          <w:rPr>
            <w:webHidden/>
          </w:rPr>
          <w:instrText xml:space="preserve"> PAGEREF _Toc63409433 \h </w:instrText>
        </w:r>
        <w:r>
          <w:rPr>
            <w:webHidden/>
          </w:rPr>
        </w:r>
        <w:r>
          <w:rPr>
            <w:webHidden/>
          </w:rPr>
          <w:fldChar w:fldCharType="separate"/>
        </w:r>
        <w:r>
          <w:rPr>
            <w:webHidden/>
          </w:rPr>
          <w:t>42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4" w:history="1">
        <w:r w:rsidRPr="00DC5A1E">
          <w:rPr>
            <w:rStyle w:val="aa"/>
          </w:rPr>
          <w:t>Статья 30. Градостроительные регламенты. Зоны сельскохозяйственного использования.</w:t>
        </w:r>
        <w:r>
          <w:rPr>
            <w:webHidden/>
          </w:rPr>
          <w:tab/>
        </w:r>
        <w:r>
          <w:rPr>
            <w:webHidden/>
          </w:rPr>
          <w:fldChar w:fldCharType="begin"/>
        </w:r>
        <w:r>
          <w:rPr>
            <w:webHidden/>
          </w:rPr>
          <w:instrText xml:space="preserve"> PAGEREF _Toc63409434 \h </w:instrText>
        </w:r>
        <w:r>
          <w:rPr>
            <w:webHidden/>
          </w:rPr>
        </w:r>
        <w:r>
          <w:rPr>
            <w:webHidden/>
          </w:rPr>
          <w:fldChar w:fldCharType="separate"/>
        </w:r>
        <w:r>
          <w:rPr>
            <w:webHidden/>
          </w:rPr>
          <w:t>44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5" w:history="1">
        <w:r w:rsidRPr="00DC5A1E">
          <w:rPr>
            <w:rStyle w:val="aa"/>
          </w:rPr>
          <w:t>Статья 30.1. СХ-1 – Зона сельскохозяйственного использования.</w:t>
        </w:r>
        <w:r>
          <w:rPr>
            <w:webHidden/>
          </w:rPr>
          <w:tab/>
        </w:r>
        <w:r>
          <w:rPr>
            <w:webHidden/>
          </w:rPr>
          <w:fldChar w:fldCharType="begin"/>
        </w:r>
        <w:r>
          <w:rPr>
            <w:webHidden/>
          </w:rPr>
          <w:instrText xml:space="preserve"> PAGEREF _Toc63409435 \h </w:instrText>
        </w:r>
        <w:r>
          <w:rPr>
            <w:webHidden/>
          </w:rPr>
        </w:r>
        <w:r>
          <w:rPr>
            <w:webHidden/>
          </w:rPr>
          <w:fldChar w:fldCharType="separate"/>
        </w:r>
        <w:r>
          <w:rPr>
            <w:webHidden/>
          </w:rPr>
          <w:t>44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6" w:history="1">
        <w:r w:rsidRPr="00DC5A1E">
          <w:rPr>
            <w:rStyle w:val="aa"/>
          </w:rPr>
          <w:t>Статья 30.2. ПСХ – зона предприятий и объектов сельскохозяйственного назначения.</w:t>
        </w:r>
        <w:r>
          <w:rPr>
            <w:webHidden/>
          </w:rPr>
          <w:tab/>
        </w:r>
        <w:r>
          <w:rPr>
            <w:webHidden/>
          </w:rPr>
          <w:fldChar w:fldCharType="begin"/>
        </w:r>
        <w:r>
          <w:rPr>
            <w:webHidden/>
          </w:rPr>
          <w:instrText xml:space="preserve"> PAGEREF _Toc63409436 \h </w:instrText>
        </w:r>
        <w:r>
          <w:rPr>
            <w:webHidden/>
          </w:rPr>
        </w:r>
        <w:r>
          <w:rPr>
            <w:webHidden/>
          </w:rPr>
          <w:fldChar w:fldCharType="separate"/>
        </w:r>
        <w:r>
          <w:rPr>
            <w:webHidden/>
          </w:rPr>
          <w:t>47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7" w:history="1">
        <w:r w:rsidRPr="00DC5A1E">
          <w:rPr>
            <w:rStyle w:val="aa"/>
          </w:rPr>
          <w:t>Статья 31. Градостроительные регламенты. Производственные зоны, зоны инженерной и транспортной инфраструктуры.</w:t>
        </w:r>
        <w:r>
          <w:rPr>
            <w:webHidden/>
          </w:rPr>
          <w:tab/>
        </w:r>
        <w:r>
          <w:rPr>
            <w:webHidden/>
          </w:rPr>
          <w:fldChar w:fldCharType="begin"/>
        </w:r>
        <w:r>
          <w:rPr>
            <w:webHidden/>
          </w:rPr>
          <w:instrText xml:space="preserve"> PAGEREF _Toc63409437 \h </w:instrText>
        </w:r>
        <w:r>
          <w:rPr>
            <w:webHidden/>
          </w:rPr>
        </w:r>
        <w:r>
          <w:rPr>
            <w:webHidden/>
          </w:rPr>
          <w:fldChar w:fldCharType="separate"/>
        </w:r>
        <w:r>
          <w:rPr>
            <w:webHidden/>
          </w:rPr>
          <w:t>51</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8" w:history="1">
        <w:r w:rsidRPr="00DC5A1E">
          <w:rPr>
            <w:rStyle w:val="aa"/>
          </w:rPr>
          <w:t>Статья 31.1. П-1 Зона промышленных и коммунально-складских предприятий.</w:t>
        </w:r>
        <w:r>
          <w:rPr>
            <w:webHidden/>
          </w:rPr>
          <w:tab/>
        </w:r>
        <w:r>
          <w:rPr>
            <w:webHidden/>
          </w:rPr>
          <w:fldChar w:fldCharType="begin"/>
        </w:r>
        <w:r>
          <w:rPr>
            <w:webHidden/>
          </w:rPr>
          <w:instrText xml:space="preserve"> PAGEREF _Toc63409438 \h </w:instrText>
        </w:r>
        <w:r>
          <w:rPr>
            <w:webHidden/>
          </w:rPr>
        </w:r>
        <w:r>
          <w:rPr>
            <w:webHidden/>
          </w:rPr>
          <w:fldChar w:fldCharType="separate"/>
        </w:r>
        <w:r>
          <w:rPr>
            <w:webHidden/>
          </w:rPr>
          <w:t>51</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39" w:history="1">
        <w:r w:rsidRPr="00DC5A1E">
          <w:rPr>
            <w:rStyle w:val="aa"/>
          </w:rPr>
          <w:t>Статья 31.2. П-2 – Зона инженерной и транспортной инфраструктуры.</w:t>
        </w:r>
        <w:r>
          <w:rPr>
            <w:webHidden/>
          </w:rPr>
          <w:tab/>
        </w:r>
        <w:r>
          <w:rPr>
            <w:webHidden/>
          </w:rPr>
          <w:fldChar w:fldCharType="begin"/>
        </w:r>
        <w:r>
          <w:rPr>
            <w:webHidden/>
          </w:rPr>
          <w:instrText xml:space="preserve"> PAGEREF _Toc63409439 \h </w:instrText>
        </w:r>
        <w:r>
          <w:rPr>
            <w:webHidden/>
          </w:rPr>
        </w:r>
        <w:r>
          <w:rPr>
            <w:webHidden/>
          </w:rPr>
          <w:fldChar w:fldCharType="separate"/>
        </w:r>
        <w:r>
          <w:rPr>
            <w:webHidden/>
          </w:rPr>
          <w:t>53</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0" w:history="1">
        <w:r w:rsidRPr="00DC5A1E">
          <w:rPr>
            <w:rStyle w:val="aa"/>
          </w:rPr>
          <w:t>Статья 32. Градостроительные регламенты. Зоны специального назначения.</w:t>
        </w:r>
        <w:r>
          <w:rPr>
            <w:webHidden/>
          </w:rPr>
          <w:tab/>
        </w:r>
        <w:r>
          <w:rPr>
            <w:webHidden/>
          </w:rPr>
          <w:fldChar w:fldCharType="begin"/>
        </w:r>
        <w:r>
          <w:rPr>
            <w:webHidden/>
          </w:rPr>
          <w:instrText xml:space="preserve"> PAGEREF _Toc63409440 \h </w:instrText>
        </w:r>
        <w:r>
          <w:rPr>
            <w:webHidden/>
          </w:rPr>
        </w:r>
        <w:r>
          <w:rPr>
            <w:webHidden/>
          </w:rPr>
          <w:fldChar w:fldCharType="separate"/>
        </w:r>
        <w:r>
          <w:rPr>
            <w:webHidden/>
          </w:rPr>
          <w:t>55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1" w:history="1">
        <w:r w:rsidRPr="00DC5A1E">
          <w:rPr>
            <w:rStyle w:val="aa"/>
          </w:rPr>
          <w:t>Статья 32.1. К-1 – Зона территорий кладбищ.</w:t>
        </w:r>
        <w:r>
          <w:rPr>
            <w:webHidden/>
          </w:rPr>
          <w:tab/>
        </w:r>
        <w:r>
          <w:rPr>
            <w:webHidden/>
          </w:rPr>
          <w:fldChar w:fldCharType="begin"/>
        </w:r>
        <w:r>
          <w:rPr>
            <w:webHidden/>
          </w:rPr>
          <w:instrText xml:space="preserve"> PAGEREF _Toc63409441 \h </w:instrText>
        </w:r>
        <w:r>
          <w:rPr>
            <w:webHidden/>
          </w:rPr>
        </w:r>
        <w:r>
          <w:rPr>
            <w:webHidden/>
          </w:rPr>
          <w:fldChar w:fldCharType="separate"/>
        </w:r>
        <w:r>
          <w:rPr>
            <w:webHidden/>
          </w:rPr>
          <w:t>55</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2" w:history="1">
        <w:r w:rsidRPr="00DC5A1E">
          <w:rPr>
            <w:rStyle w:val="aa"/>
          </w:rPr>
          <w:t>Статья 32.2. К-2 – Зона складирования и захоронения отходов.</w:t>
        </w:r>
        <w:r>
          <w:rPr>
            <w:webHidden/>
          </w:rPr>
          <w:tab/>
        </w:r>
        <w:r>
          <w:rPr>
            <w:webHidden/>
          </w:rPr>
          <w:fldChar w:fldCharType="begin"/>
        </w:r>
        <w:r>
          <w:rPr>
            <w:webHidden/>
          </w:rPr>
          <w:instrText xml:space="preserve"> PAGEREF _Toc63409442 \h </w:instrText>
        </w:r>
        <w:r>
          <w:rPr>
            <w:webHidden/>
          </w:rPr>
        </w:r>
        <w:r>
          <w:rPr>
            <w:webHidden/>
          </w:rPr>
          <w:fldChar w:fldCharType="separate"/>
        </w:r>
        <w:r>
          <w:rPr>
            <w:webHidden/>
          </w:rPr>
          <w:t>57</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3" w:history="1">
        <w:r w:rsidRPr="00DC5A1E">
          <w:rPr>
            <w:rStyle w:val="aa"/>
          </w:rPr>
          <w:t>Статья 33. СХ – земли сельскохозяйственного назначения.</w:t>
        </w:r>
        <w:r>
          <w:rPr>
            <w:webHidden/>
          </w:rPr>
          <w:tab/>
        </w:r>
        <w:r>
          <w:rPr>
            <w:webHidden/>
          </w:rPr>
          <w:fldChar w:fldCharType="begin"/>
        </w:r>
        <w:r>
          <w:rPr>
            <w:webHidden/>
          </w:rPr>
          <w:instrText xml:space="preserve"> PAGEREF _Toc63409443 \h </w:instrText>
        </w:r>
        <w:r>
          <w:rPr>
            <w:webHidden/>
          </w:rPr>
        </w:r>
        <w:r>
          <w:rPr>
            <w:webHidden/>
          </w:rPr>
          <w:fldChar w:fldCharType="separate"/>
        </w:r>
        <w:r>
          <w:rPr>
            <w:webHidden/>
          </w:rPr>
          <w:t>58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4" w:history="1">
        <w:r w:rsidRPr="00DC5A1E">
          <w:rPr>
            <w:rStyle w:val="aa"/>
          </w:rPr>
          <w:t xml:space="preserve">Статья 34. </w:t>
        </w:r>
        <w:r w:rsidRPr="00DC5A1E">
          <w:rPr>
            <w:rStyle w:val="aa"/>
            <w:rFonts w:eastAsia="Calibri"/>
          </w:rPr>
          <w:t>Градостроительные регламенты в части ограничений использования земельных участков и объектов капитального строительства в границах зон с особыми условиями использования территорий</w:t>
        </w:r>
        <w:r w:rsidRPr="00DC5A1E">
          <w:rPr>
            <w:rStyle w:val="aa"/>
          </w:rPr>
          <w:t>.</w:t>
        </w:r>
        <w:r>
          <w:rPr>
            <w:webHidden/>
          </w:rPr>
          <w:tab/>
        </w:r>
        <w:r>
          <w:rPr>
            <w:webHidden/>
          </w:rPr>
          <w:fldChar w:fldCharType="begin"/>
        </w:r>
        <w:r>
          <w:rPr>
            <w:webHidden/>
          </w:rPr>
          <w:instrText xml:space="preserve"> PAGEREF _Toc63409444 \h </w:instrText>
        </w:r>
        <w:r>
          <w:rPr>
            <w:webHidden/>
          </w:rPr>
        </w:r>
        <w:r>
          <w:rPr>
            <w:webHidden/>
          </w:rPr>
          <w:fldChar w:fldCharType="separate"/>
        </w:r>
        <w:r>
          <w:rPr>
            <w:webHidden/>
          </w:rPr>
          <w:t>58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5" w:history="1">
        <w:r w:rsidRPr="00DC5A1E">
          <w:rPr>
            <w:rStyle w:val="aa"/>
            <w:rFonts w:eastAsia="Calibri"/>
          </w:rPr>
          <w:t xml:space="preserve">Статья </w:t>
        </w:r>
        <w:r w:rsidRPr="00DC5A1E">
          <w:rPr>
            <w:rStyle w:val="aa"/>
          </w:rPr>
          <w:t>34</w:t>
        </w:r>
        <w:r w:rsidRPr="00DC5A1E">
          <w:rPr>
            <w:rStyle w:val="aa"/>
            <w:rFonts w:eastAsia="Calibri"/>
          </w:rPr>
          <w:t>.1. Ограничения использования земельных участков и объектов капитального строительства на территории санитарно-защитных зон.</w:t>
        </w:r>
        <w:r>
          <w:rPr>
            <w:webHidden/>
          </w:rPr>
          <w:tab/>
        </w:r>
        <w:r>
          <w:rPr>
            <w:webHidden/>
          </w:rPr>
          <w:fldChar w:fldCharType="begin"/>
        </w:r>
        <w:r>
          <w:rPr>
            <w:webHidden/>
          </w:rPr>
          <w:instrText xml:space="preserve"> PAGEREF _Toc63409445 \h </w:instrText>
        </w:r>
        <w:r>
          <w:rPr>
            <w:webHidden/>
          </w:rPr>
        </w:r>
        <w:r>
          <w:rPr>
            <w:webHidden/>
          </w:rPr>
          <w:fldChar w:fldCharType="separate"/>
        </w:r>
        <w:r>
          <w:rPr>
            <w:webHidden/>
          </w:rPr>
          <w:t>58</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6" w:history="1">
        <w:r w:rsidRPr="00DC5A1E">
          <w:rPr>
            <w:rStyle w:val="aa"/>
            <w:rFonts w:eastAsia="Calibri"/>
          </w:rPr>
          <w:t>Статья 34.2. Ограничения использования земельных участков и объектов капитального строительства на территории охранных зон линейных объектов.</w:t>
        </w:r>
        <w:r>
          <w:rPr>
            <w:webHidden/>
          </w:rPr>
          <w:tab/>
        </w:r>
        <w:r>
          <w:rPr>
            <w:webHidden/>
          </w:rPr>
          <w:fldChar w:fldCharType="begin"/>
        </w:r>
        <w:r>
          <w:rPr>
            <w:webHidden/>
          </w:rPr>
          <w:instrText xml:space="preserve"> PAGEREF _Toc63409446 \h </w:instrText>
        </w:r>
        <w:r>
          <w:rPr>
            <w:webHidden/>
          </w:rPr>
        </w:r>
        <w:r>
          <w:rPr>
            <w:webHidden/>
          </w:rPr>
          <w:fldChar w:fldCharType="separate"/>
        </w:r>
        <w:r>
          <w:rPr>
            <w:webHidden/>
          </w:rPr>
          <w:t>59</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7" w:history="1">
        <w:r w:rsidRPr="00DC5A1E">
          <w:rPr>
            <w:rStyle w:val="aa"/>
            <w:rFonts w:eastAsia="Calibri"/>
          </w:rPr>
          <w:t xml:space="preserve">Статья </w:t>
        </w:r>
        <w:r w:rsidRPr="00DC5A1E">
          <w:rPr>
            <w:rStyle w:val="aa"/>
          </w:rPr>
          <w:t>34</w:t>
        </w:r>
        <w:r w:rsidRPr="00DC5A1E">
          <w:rPr>
            <w:rStyle w:val="aa"/>
            <w:rFonts w:eastAsia="Calibri"/>
          </w:rPr>
          <w:t>.3. Ограничения использования земельных участков и объектов капитального строительства на территории водоохранных зон и прибрежных полос.</w:t>
        </w:r>
        <w:r>
          <w:rPr>
            <w:webHidden/>
          </w:rPr>
          <w:tab/>
        </w:r>
        <w:r>
          <w:rPr>
            <w:webHidden/>
          </w:rPr>
          <w:fldChar w:fldCharType="begin"/>
        </w:r>
        <w:r>
          <w:rPr>
            <w:webHidden/>
          </w:rPr>
          <w:instrText xml:space="preserve"> PAGEREF _Toc63409447 \h </w:instrText>
        </w:r>
        <w:r>
          <w:rPr>
            <w:webHidden/>
          </w:rPr>
        </w:r>
        <w:r>
          <w:rPr>
            <w:webHidden/>
          </w:rPr>
          <w:fldChar w:fldCharType="separate"/>
        </w:r>
        <w:r>
          <w:rPr>
            <w:webHidden/>
          </w:rPr>
          <w:t>62</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8" w:history="1">
        <w:r w:rsidRPr="00DC5A1E">
          <w:rPr>
            <w:rStyle w:val="aa"/>
            <w:rFonts w:eastAsia="Calibri"/>
          </w:rPr>
          <w:t>Статья 34.4. Ограничения использования земельных участков и объектов капитального строительства на территории защитной зоны объектов культурного наследия.</w:t>
        </w:r>
        <w:r>
          <w:rPr>
            <w:webHidden/>
          </w:rPr>
          <w:tab/>
        </w:r>
        <w:r>
          <w:rPr>
            <w:webHidden/>
          </w:rPr>
          <w:fldChar w:fldCharType="begin"/>
        </w:r>
        <w:r>
          <w:rPr>
            <w:webHidden/>
          </w:rPr>
          <w:instrText xml:space="preserve"> PAGEREF _Toc63409448 \h </w:instrText>
        </w:r>
        <w:r>
          <w:rPr>
            <w:webHidden/>
          </w:rPr>
        </w:r>
        <w:r>
          <w:rPr>
            <w:webHidden/>
          </w:rPr>
          <w:fldChar w:fldCharType="separate"/>
        </w:r>
        <w:r>
          <w:rPr>
            <w:webHidden/>
          </w:rPr>
          <w:t>63</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49" w:history="1">
        <w:r w:rsidRPr="00DC5A1E">
          <w:rPr>
            <w:rStyle w:val="aa"/>
          </w:rPr>
          <w:t>Глава 10. Заключительные положения.</w:t>
        </w:r>
        <w:r>
          <w:rPr>
            <w:webHidden/>
          </w:rPr>
          <w:tab/>
        </w:r>
        <w:r>
          <w:rPr>
            <w:webHidden/>
          </w:rPr>
          <w:fldChar w:fldCharType="begin"/>
        </w:r>
        <w:r>
          <w:rPr>
            <w:webHidden/>
          </w:rPr>
          <w:instrText xml:space="preserve"> PAGEREF _Toc63409449 \h </w:instrText>
        </w:r>
        <w:r>
          <w:rPr>
            <w:webHidden/>
          </w:rPr>
        </w:r>
        <w:r>
          <w:rPr>
            <w:webHidden/>
          </w:rPr>
          <w:fldChar w:fldCharType="separate"/>
        </w:r>
        <w:r>
          <w:rPr>
            <w:webHidden/>
          </w:rPr>
          <w:t>64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50" w:history="1">
        <w:r w:rsidRPr="00DC5A1E">
          <w:rPr>
            <w:rStyle w:val="aa"/>
          </w:rPr>
          <w:t>Статья 35. Ответственность за нарушение настоящих Правил.</w:t>
        </w:r>
        <w:r>
          <w:rPr>
            <w:webHidden/>
          </w:rPr>
          <w:tab/>
        </w:r>
        <w:r>
          <w:rPr>
            <w:webHidden/>
          </w:rPr>
          <w:fldChar w:fldCharType="begin"/>
        </w:r>
        <w:r>
          <w:rPr>
            <w:webHidden/>
          </w:rPr>
          <w:instrText xml:space="preserve"> PAGEREF _Toc63409450 \h </w:instrText>
        </w:r>
        <w:r>
          <w:rPr>
            <w:webHidden/>
          </w:rPr>
        </w:r>
        <w:r>
          <w:rPr>
            <w:webHidden/>
          </w:rPr>
          <w:fldChar w:fldCharType="separate"/>
        </w:r>
        <w:r>
          <w:rPr>
            <w:webHidden/>
          </w:rPr>
          <w:t>64</w:t>
        </w:r>
        <w:r>
          <w:rPr>
            <w:webHidden/>
          </w:rPr>
          <w:fldChar w:fldCharType="end"/>
        </w:r>
      </w:hyperlink>
    </w:p>
    <w:p w:rsidR="003A5875" w:rsidRDefault="003A5875">
      <w:pPr>
        <w:pStyle w:val="11"/>
        <w:rPr>
          <w:rFonts w:asciiTheme="minorHAnsi" w:eastAsiaTheme="minorEastAsia" w:hAnsiTheme="minorHAnsi" w:cstheme="minorBidi"/>
          <w:bCs w:val="0"/>
          <w:iCs w:val="0"/>
          <w:sz w:val="22"/>
          <w:szCs w:val="22"/>
        </w:rPr>
      </w:pPr>
      <w:hyperlink w:anchor="_Toc63409451" w:history="1">
        <w:r w:rsidRPr="00DC5A1E">
          <w:rPr>
            <w:rStyle w:val="aa"/>
          </w:rPr>
          <w:t>Статья 36. Вступление в силу настоящих Правил.</w:t>
        </w:r>
        <w:r>
          <w:rPr>
            <w:webHidden/>
          </w:rPr>
          <w:tab/>
        </w:r>
        <w:r>
          <w:rPr>
            <w:webHidden/>
          </w:rPr>
          <w:fldChar w:fldCharType="begin"/>
        </w:r>
        <w:r>
          <w:rPr>
            <w:webHidden/>
          </w:rPr>
          <w:instrText xml:space="preserve"> PAGEREF _Toc63409451 \h </w:instrText>
        </w:r>
        <w:r>
          <w:rPr>
            <w:webHidden/>
          </w:rPr>
        </w:r>
        <w:r>
          <w:rPr>
            <w:webHidden/>
          </w:rPr>
          <w:fldChar w:fldCharType="separate"/>
        </w:r>
        <w:r>
          <w:rPr>
            <w:webHidden/>
          </w:rPr>
          <w:t>64</w:t>
        </w:r>
        <w:r>
          <w:rPr>
            <w:webHidden/>
          </w:rPr>
          <w:fldChar w:fldCharType="end"/>
        </w:r>
      </w:hyperlink>
    </w:p>
    <w:p w:rsidR="00421656" w:rsidRPr="00C2706A" w:rsidRDefault="00FD11B8" w:rsidP="00A968E4">
      <w:pPr>
        <w:ind w:firstLine="0"/>
        <w:rPr>
          <w:i/>
        </w:rPr>
      </w:pPr>
      <w:r w:rsidRPr="00C2706A">
        <w:rPr>
          <w:noProof/>
        </w:rPr>
        <w:fldChar w:fldCharType="end"/>
      </w:r>
    </w:p>
    <w:p w:rsidR="00D462B5" w:rsidRPr="00C2706A" w:rsidRDefault="00F51689" w:rsidP="00C0175A">
      <w:pPr>
        <w:pStyle w:val="1"/>
        <w:jc w:val="center"/>
      </w:pPr>
      <w:r w:rsidRPr="00C2706A">
        <w:rPr>
          <w:rFonts w:ascii="Calibri" w:hAnsi="Calibri"/>
        </w:rPr>
        <w:br w:type="page"/>
      </w:r>
      <w:bookmarkStart w:id="1" w:name="_Toc63409389"/>
      <w:r w:rsidR="00D462B5" w:rsidRPr="00C2706A">
        <w:lastRenderedPageBreak/>
        <w:t xml:space="preserve">Раздел I. </w:t>
      </w:r>
      <w:r w:rsidR="004E7772" w:rsidRPr="00C2706A">
        <w:t>ПОРЯДОК ПРИМЕНЕНИЯ ПРАВИЛ И ВНЕСЕНИЯ В НИХ ИЗМЕНЕНИЙ</w:t>
      </w:r>
      <w:r w:rsidR="00D462B5" w:rsidRPr="00C2706A">
        <w:t>.</w:t>
      </w:r>
      <w:bookmarkEnd w:id="1"/>
    </w:p>
    <w:p w:rsidR="00D462B5" w:rsidRPr="00C2706A" w:rsidRDefault="00D462B5" w:rsidP="00235847">
      <w:pPr>
        <w:pStyle w:val="1"/>
        <w:jc w:val="center"/>
        <w:rPr>
          <w:i w:val="0"/>
        </w:rPr>
      </w:pPr>
      <w:bookmarkStart w:id="2" w:name="_Toc63409390"/>
      <w:r w:rsidRPr="00C2706A">
        <w:rPr>
          <w:i w:val="0"/>
        </w:rPr>
        <w:t>Глава 1. Общие положения.</w:t>
      </w:r>
      <w:bookmarkEnd w:id="2"/>
    </w:p>
    <w:p w:rsidR="00854BE5" w:rsidRPr="00C2706A" w:rsidRDefault="00854BE5" w:rsidP="00D462B5">
      <w:pPr>
        <w:pStyle w:val="1"/>
      </w:pPr>
      <w:bookmarkStart w:id="3" w:name="_Toc63409391"/>
      <w:r w:rsidRPr="00C2706A">
        <w:t>Вводная часть.</w:t>
      </w:r>
      <w:bookmarkEnd w:id="3"/>
    </w:p>
    <w:p w:rsidR="007E6C4E" w:rsidRPr="00C2706A" w:rsidRDefault="007E6C4E" w:rsidP="007E6C4E">
      <w:r w:rsidRPr="00C2706A">
        <w:t>Правила землепользования и застройки территории</w:t>
      </w:r>
      <w:r w:rsidR="00C55567" w:rsidRPr="00C2706A">
        <w:t xml:space="preserve"> </w:t>
      </w:r>
      <w:r w:rsidR="003300C3" w:rsidRPr="00C2706A">
        <w:t>муниципального образования</w:t>
      </w:r>
      <w:r w:rsidRPr="00C2706A">
        <w:t xml:space="preserve"> </w:t>
      </w:r>
      <w:r w:rsidR="004A29AB">
        <w:t>Мухинский</w:t>
      </w:r>
      <w:r w:rsidR="00BE1888" w:rsidRPr="00C2706A">
        <w:t xml:space="preserve"> сельсовет </w:t>
      </w:r>
      <w:r w:rsidR="008A7689">
        <w:t>Октябрьского</w:t>
      </w:r>
      <w:r w:rsidR="00BE1888" w:rsidRPr="00C2706A">
        <w:t xml:space="preserve"> района</w:t>
      </w:r>
      <w:r w:rsidR="00BE1888" w:rsidRPr="00C2706A">
        <w:rPr>
          <w:b/>
        </w:rPr>
        <w:t xml:space="preserve"> </w:t>
      </w:r>
      <w:r w:rsidR="00A02C5A" w:rsidRPr="00C2706A">
        <w:t>Амурской области</w:t>
      </w:r>
      <w:r w:rsidRPr="00C2706A">
        <w:t xml:space="preserve"> (далее - Правила) являются нормативно-правовым актом,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Амурской области и органов местног</w:t>
      </w:r>
      <w:r w:rsidR="00DD2AE3" w:rsidRPr="00C2706A">
        <w:t>о самоуправления,</w:t>
      </w:r>
      <w:r w:rsidR="00DD2AE3" w:rsidRPr="00C2706A">
        <w:rPr>
          <w:shd w:val="clear" w:color="auto" w:fill="FFFFFF"/>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0738A" w:rsidRPr="00C2706A" w:rsidRDefault="007E6C4E" w:rsidP="0090738A">
      <w:pPr>
        <w:widowControl w:val="0"/>
        <w:autoSpaceDE w:val="0"/>
        <w:autoSpaceDN w:val="0"/>
        <w:adjustRightInd w:val="0"/>
        <w:ind w:firstLine="709"/>
      </w:pPr>
      <w:r w:rsidRPr="00C2706A">
        <w:t xml:space="preserve">Правила землепользования и застройки разработаны </w:t>
      </w:r>
      <w:r w:rsidR="00042B5A" w:rsidRPr="00C2706A">
        <w:t xml:space="preserve">на </w:t>
      </w:r>
      <w:r w:rsidR="00016FCA" w:rsidRPr="00C2706A">
        <w:t xml:space="preserve">основе </w:t>
      </w:r>
      <w:r w:rsidR="009153AE">
        <w:t xml:space="preserve">генерального плана муниципального образования Мухинский сельсовет утвержденного </w:t>
      </w:r>
      <w:r w:rsidR="00CD5A84">
        <w:t>11.12.2015г в соответствии с Градостроительным кодексом Российской Федерации от 29.12.2004 г № 190-ФЗ</w:t>
      </w:r>
      <w:r w:rsidR="003C083A" w:rsidRPr="00C2706A">
        <w:t>.</w:t>
      </w:r>
      <w:r w:rsidR="0090738A" w:rsidRPr="00C2706A">
        <w:t xml:space="preserve"> В состав муниципального образования </w:t>
      </w:r>
      <w:r w:rsidR="004A29AB">
        <w:t>Мухинского</w:t>
      </w:r>
      <w:r w:rsidR="0090738A" w:rsidRPr="00C2706A">
        <w:t xml:space="preserve"> сельсовета вход</w:t>
      </w:r>
      <w:r w:rsidR="00DE3F8C">
        <w:t>ят</w:t>
      </w:r>
      <w:r w:rsidR="0090738A" w:rsidRPr="00C2706A">
        <w:t xml:space="preserve"> </w:t>
      </w:r>
      <w:r w:rsidR="007B49BD">
        <w:t>посел</w:t>
      </w:r>
      <w:r w:rsidR="00CD5A84">
        <w:t>о</w:t>
      </w:r>
      <w:r w:rsidR="007B49BD">
        <w:t>к</w:t>
      </w:r>
      <w:r w:rsidR="007E2D0D" w:rsidRPr="00C2706A">
        <w:t xml:space="preserve"> </w:t>
      </w:r>
      <w:r w:rsidR="004A29AB">
        <w:t>Мухинский</w:t>
      </w:r>
      <w:r w:rsidR="00CD5A84">
        <w:t xml:space="preserve"> и село Черемушки</w:t>
      </w:r>
      <w:r w:rsidR="0090738A" w:rsidRPr="00C2706A">
        <w:t>.</w:t>
      </w:r>
    </w:p>
    <w:p w:rsidR="003013DD" w:rsidRPr="00C2706A" w:rsidRDefault="003013DD" w:rsidP="009C244B">
      <w:pPr>
        <w:pStyle w:val="1"/>
      </w:pPr>
      <w:bookmarkStart w:id="4" w:name="_Toc63409392"/>
      <w:r w:rsidRPr="00C2706A">
        <w:t xml:space="preserve">Статья 1. </w:t>
      </w:r>
      <w:r w:rsidR="00B12EED" w:rsidRPr="00C2706A">
        <w:t>Основания введения, цели и состав Правил.</w:t>
      </w:r>
      <w:bookmarkEnd w:id="4"/>
    </w:p>
    <w:p w:rsidR="00B12EED" w:rsidRPr="00C2706A" w:rsidRDefault="00B12EED" w:rsidP="005B7BB6">
      <w:pPr>
        <w:numPr>
          <w:ilvl w:val="0"/>
          <w:numId w:val="15"/>
        </w:numPr>
        <w:ind w:left="426" w:hanging="426"/>
      </w:pPr>
      <w:r w:rsidRPr="00C2706A">
        <w:t xml:space="preserve">Настоящие Правила в соответствии с Градостроительным кодексом Российской Федерации, Земельным кодексом Российской Федераций вводят в </w:t>
      </w:r>
      <w:r w:rsidR="00363184" w:rsidRPr="00C2706A">
        <w:t>муниципальном образовании</w:t>
      </w:r>
      <w:r w:rsidRPr="00C2706A">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w:t>
      </w:r>
      <w:r w:rsidR="00363184" w:rsidRPr="00C2706A">
        <w:t xml:space="preserve">по </w:t>
      </w:r>
      <w:r w:rsidRPr="00C2706A">
        <w:t xml:space="preserve">видам и предельным параметрам разрешенного использования земельных участков </w:t>
      </w:r>
      <w:r w:rsidR="00D140D9" w:rsidRPr="00C2706A">
        <w:t xml:space="preserve">и объектов капитального строительства </w:t>
      </w:r>
      <w:r w:rsidRPr="00C2706A">
        <w:t>в границах этих территориальных зон, для:</w:t>
      </w:r>
    </w:p>
    <w:p w:rsidR="00B12EED" w:rsidRPr="00C2706A" w:rsidRDefault="00B12EED" w:rsidP="005B7BB6">
      <w:pPr>
        <w:numPr>
          <w:ilvl w:val="0"/>
          <w:numId w:val="16"/>
        </w:numPr>
        <w:ind w:left="709" w:hanging="425"/>
      </w:pPr>
      <w:r w:rsidRPr="00C2706A">
        <w:t>защиты прав граждан и обеспечения равенства прав физических и юридических</w:t>
      </w:r>
      <w:r w:rsidR="00363184" w:rsidRPr="00C2706A">
        <w:t xml:space="preserve"> </w:t>
      </w:r>
      <w:r w:rsidRPr="00C2706A">
        <w:t>лиц в процессе реализации отношений, возникающих по поводу землепользования и застройки;</w:t>
      </w:r>
    </w:p>
    <w:p w:rsidR="00363184" w:rsidRPr="00C2706A" w:rsidRDefault="00B12EED" w:rsidP="005B7BB6">
      <w:pPr>
        <w:numPr>
          <w:ilvl w:val="0"/>
          <w:numId w:val="16"/>
        </w:numPr>
        <w:ind w:left="709" w:hanging="425"/>
      </w:pPr>
      <w:r w:rsidRPr="00C2706A">
        <w:t>обеспечения открытой информации о порядке и условиях использования</w:t>
      </w:r>
      <w:r w:rsidR="00363184" w:rsidRPr="00C2706A">
        <w:t xml:space="preserve"> </w:t>
      </w:r>
      <w:r w:rsidRPr="00C2706A">
        <w:t>земельных участков, осуществления на них строительства и реконструкции;</w:t>
      </w:r>
    </w:p>
    <w:p w:rsidR="00363184" w:rsidRPr="00C2706A" w:rsidRDefault="00B12EED" w:rsidP="005B7BB6">
      <w:pPr>
        <w:numPr>
          <w:ilvl w:val="0"/>
          <w:numId w:val="16"/>
        </w:numPr>
        <w:ind w:left="709" w:hanging="425"/>
      </w:pPr>
      <w:r w:rsidRPr="00C2706A">
        <w:t>подготовки документов для передачи прав на земельные участки, находящиеся</w:t>
      </w:r>
      <w:r w:rsidR="00363184" w:rsidRPr="00C2706A">
        <w:t xml:space="preserve"> </w:t>
      </w:r>
      <w:r w:rsidRPr="00C2706A">
        <w:t xml:space="preserve">в государственной </w:t>
      </w:r>
      <w:r w:rsidR="00363184" w:rsidRPr="00C2706A">
        <w:t xml:space="preserve">и </w:t>
      </w:r>
      <w:r w:rsidRPr="00C2706A">
        <w:t>муниципальной</w:t>
      </w:r>
      <w:r w:rsidR="00363184" w:rsidRPr="00C2706A">
        <w:t xml:space="preserve"> собственности, </w:t>
      </w:r>
      <w:r w:rsidRPr="00C2706A">
        <w:t>физическим и юридическим лицам для осуществления строительства, реконструкции объектов недвижимости;</w:t>
      </w:r>
    </w:p>
    <w:p w:rsidR="00B12EED" w:rsidRPr="00C2706A" w:rsidRDefault="00B12EED" w:rsidP="005B7BB6">
      <w:pPr>
        <w:numPr>
          <w:ilvl w:val="0"/>
          <w:numId w:val="14"/>
        </w:numPr>
        <w:ind w:left="709" w:hanging="425"/>
      </w:pPr>
      <w:r w:rsidRPr="00C2706A">
        <w:t>контроля соответствия градостроительным регламентам проектной документации,</w:t>
      </w:r>
      <w:r w:rsidR="00363184" w:rsidRPr="00C2706A">
        <w:t xml:space="preserve"> </w:t>
      </w:r>
      <w:r w:rsidRPr="00C2706A">
        <w:t>завершенных строительством объектов и их последующего использования.</w:t>
      </w:r>
    </w:p>
    <w:p w:rsidR="00B12EED" w:rsidRPr="00C2706A" w:rsidRDefault="00B12EED" w:rsidP="005B7BB6">
      <w:pPr>
        <w:numPr>
          <w:ilvl w:val="0"/>
          <w:numId w:val="15"/>
        </w:numPr>
        <w:ind w:left="426" w:hanging="426"/>
      </w:pPr>
      <w:r w:rsidRPr="00C2706A">
        <w:t>Настоящие Правила подготовлены в целях:</w:t>
      </w:r>
    </w:p>
    <w:p w:rsidR="00B12EED" w:rsidRPr="00C2706A" w:rsidRDefault="00B12EED" w:rsidP="005B7BB6">
      <w:pPr>
        <w:numPr>
          <w:ilvl w:val="0"/>
          <w:numId w:val="17"/>
        </w:numPr>
        <w:ind w:left="709" w:hanging="425"/>
      </w:pPr>
      <w:r w:rsidRPr="00C2706A">
        <w:t xml:space="preserve">создания условий для устойчивого развития территории </w:t>
      </w:r>
      <w:r w:rsidR="00F567A6" w:rsidRPr="00C2706A">
        <w:t>сельского</w:t>
      </w:r>
      <w:r w:rsidRPr="00C2706A">
        <w:t xml:space="preserve"> поселения, сохранения окружающей среды и объектов культурного наследия;</w:t>
      </w:r>
    </w:p>
    <w:p w:rsidR="00B12EED" w:rsidRPr="00C2706A" w:rsidRDefault="00B12EED" w:rsidP="005B7BB6">
      <w:pPr>
        <w:numPr>
          <w:ilvl w:val="0"/>
          <w:numId w:val="17"/>
        </w:numPr>
        <w:ind w:left="709" w:hanging="425"/>
      </w:pPr>
      <w:r w:rsidRPr="00C2706A">
        <w:t xml:space="preserve">создания условий для планировки территории </w:t>
      </w:r>
      <w:r w:rsidR="00F567A6" w:rsidRPr="00C2706A">
        <w:t>сельского</w:t>
      </w:r>
      <w:r w:rsidRPr="00C2706A">
        <w:t xml:space="preserve"> поселения;</w:t>
      </w:r>
    </w:p>
    <w:p w:rsidR="00B12EED" w:rsidRPr="00C2706A" w:rsidRDefault="00B12EED" w:rsidP="005B7BB6">
      <w:pPr>
        <w:numPr>
          <w:ilvl w:val="0"/>
          <w:numId w:val="17"/>
        </w:numPr>
        <w:ind w:left="709" w:hanging="425"/>
      </w:pPr>
      <w:r w:rsidRPr="00C2706A">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2EED" w:rsidRPr="00C2706A" w:rsidRDefault="00947290" w:rsidP="005B7BB6">
      <w:pPr>
        <w:numPr>
          <w:ilvl w:val="0"/>
          <w:numId w:val="17"/>
        </w:numPr>
        <w:ind w:left="709" w:hanging="425"/>
      </w:pPr>
      <w:r w:rsidRPr="00C2706A">
        <w:t xml:space="preserve">создания условий </w:t>
      </w:r>
      <w:r w:rsidR="00B12EED" w:rsidRPr="00C2706A">
        <w:t xml:space="preserve">для </w:t>
      </w:r>
      <w:r w:rsidRPr="00C2706A">
        <w:t>привлечения инвестиций, в том числе путем</w:t>
      </w:r>
      <w:r w:rsidR="00B12EED" w:rsidRPr="00C2706A">
        <w:t xml:space="preserve"> предоставления возм</w:t>
      </w:r>
      <w:r w:rsidRPr="00C2706A">
        <w:t>ожности выбора наиболее эффективных</w:t>
      </w:r>
      <w:r w:rsidR="00B12EED" w:rsidRPr="00C2706A">
        <w:t xml:space="preserve"> видов</w:t>
      </w:r>
      <w:r w:rsidRPr="00C2706A">
        <w:t xml:space="preserve"> разрешенного</w:t>
      </w:r>
      <w:r w:rsidR="00B12EED" w:rsidRPr="00C2706A">
        <w:t xml:space="preserve"> использования земельных участков и объектов капитального строительства.</w:t>
      </w:r>
    </w:p>
    <w:p w:rsidR="00B12EED" w:rsidRPr="00C2706A" w:rsidRDefault="00B12EED" w:rsidP="005B7BB6">
      <w:pPr>
        <w:numPr>
          <w:ilvl w:val="0"/>
          <w:numId w:val="15"/>
        </w:numPr>
        <w:ind w:left="426" w:hanging="426"/>
      </w:pPr>
      <w:r w:rsidRPr="00C2706A">
        <w:t>Настоящие Правила включают в себя:</w:t>
      </w:r>
    </w:p>
    <w:p w:rsidR="00B12EED" w:rsidRPr="00C2706A" w:rsidRDefault="00B12EED" w:rsidP="005B7BB6">
      <w:pPr>
        <w:numPr>
          <w:ilvl w:val="0"/>
          <w:numId w:val="47"/>
        </w:numPr>
        <w:jc w:val="left"/>
      </w:pPr>
      <w:r w:rsidRPr="00C2706A">
        <w:t>порядок их применения и внесения изменений в указанные Правила;</w:t>
      </w:r>
    </w:p>
    <w:p w:rsidR="000A4772" w:rsidRPr="00C2706A" w:rsidRDefault="000A4772" w:rsidP="005B7BB6">
      <w:pPr>
        <w:numPr>
          <w:ilvl w:val="0"/>
          <w:numId w:val="47"/>
        </w:numPr>
        <w:jc w:val="left"/>
      </w:pPr>
      <w:r w:rsidRPr="00C2706A">
        <w:t>карту градостроительного зонирования;</w:t>
      </w:r>
    </w:p>
    <w:p w:rsidR="00B12EED" w:rsidRPr="00C2706A" w:rsidRDefault="00B12EED" w:rsidP="005B7BB6">
      <w:pPr>
        <w:numPr>
          <w:ilvl w:val="0"/>
          <w:numId w:val="47"/>
        </w:numPr>
        <w:jc w:val="left"/>
      </w:pPr>
      <w:r w:rsidRPr="00C2706A">
        <w:t>градостроительные регламенты</w:t>
      </w:r>
      <w:r w:rsidR="000A4772" w:rsidRPr="00C2706A">
        <w:t>.</w:t>
      </w:r>
    </w:p>
    <w:p w:rsidR="00854BE5" w:rsidRPr="00C2706A" w:rsidRDefault="00854BE5" w:rsidP="009C244B">
      <w:pPr>
        <w:pStyle w:val="1"/>
      </w:pPr>
      <w:bookmarkStart w:id="5" w:name="_Toc63409393"/>
      <w:r w:rsidRPr="00C2706A">
        <w:t xml:space="preserve">Статья </w:t>
      </w:r>
      <w:r w:rsidR="00181759" w:rsidRPr="00C2706A">
        <w:t>2</w:t>
      </w:r>
      <w:r w:rsidRPr="00C2706A">
        <w:t>. Основные понятия, используемые в настоящих Правилах.</w:t>
      </w:r>
      <w:bookmarkEnd w:id="5"/>
    </w:p>
    <w:p w:rsidR="00934FC4" w:rsidRPr="00C2706A" w:rsidRDefault="00934FC4" w:rsidP="00934FC4">
      <w:pPr>
        <w:rPr>
          <w:b/>
        </w:rPr>
      </w:pPr>
      <w:bookmarkStart w:id="6" w:name="_Toc481142557"/>
      <w:r w:rsidRPr="00C2706A">
        <w:rPr>
          <w:b/>
          <w:i/>
        </w:rPr>
        <w:t>Автостоянка</w:t>
      </w:r>
      <w:r w:rsidRPr="00C2706A">
        <w:rPr>
          <w:b/>
        </w:rPr>
        <w:t xml:space="preserve"> (автостоянка, гараж-стоянка) </w:t>
      </w:r>
      <w:r w:rsidRPr="00C2706A">
        <w:t xml:space="preserve">– здание, сооружение (часть здания, сооружения) или специальная открытая площадка, предназначенная для временного и </w:t>
      </w:r>
      <w:r w:rsidRPr="00C2706A">
        <w:lastRenderedPageBreak/>
        <w:t>постоянного хранения (стоянки) легковых автомобилей и других мототранспортных средств, и не предназначенная для ремонта или технического обслуживания автотранспорта. Автостоянки бывают закрытого и открытого типа.</w:t>
      </w:r>
    </w:p>
    <w:p w:rsidR="00934FC4" w:rsidRPr="00C2706A" w:rsidRDefault="00934FC4" w:rsidP="00934FC4">
      <w:r w:rsidRPr="00C2706A">
        <w:rPr>
          <w:b/>
          <w:i/>
        </w:rPr>
        <w:t xml:space="preserve">Балкон </w:t>
      </w:r>
      <w:r w:rsidRPr="00C2706A">
        <w:t>— выступающая из плоскости стены фасада, огражденная площадка. Бывают, как правило, неотапливаем</w:t>
      </w:r>
      <w:r w:rsidR="008E26A9" w:rsidRPr="00C2706A">
        <w:t>ыми</w:t>
      </w:r>
      <w:r w:rsidRPr="00C2706A">
        <w:t>, по исполнению открытыми и закрытыми (остекленными). В многоквартирных домах высотой два и более этажей, балкон, как правило, является аварийным выходом из квартиры.</w:t>
      </w:r>
    </w:p>
    <w:p w:rsidR="00934FC4" w:rsidRPr="00C2706A" w:rsidRDefault="00934FC4" w:rsidP="00934FC4">
      <w:r w:rsidRPr="00C2706A">
        <w:rPr>
          <w:b/>
          <w:i/>
        </w:rPr>
        <w:t>Благоустройство</w:t>
      </w:r>
      <w:r w:rsidRPr="00C2706A">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934FC4" w:rsidRPr="00C2706A" w:rsidRDefault="00934FC4" w:rsidP="00934FC4">
      <w:r w:rsidRPr="00C2706A">
        <w:rPr>
          <w:b/>
          <w:i/>
        </w:rPr>
        <w:t>Вспомогательный вид разрешенного использования</w:t>
      </w:r>
      <w:r w:rsidRPr="00C2706A">
        <w:rPr>
          <w:i/>
        </w:rPr>
        <w:t xml:space="preserve"> </w:t>
      </w:r>
      <w:r w:rsidRPr="00C2706A">
        <w:rPr>
          <w:b/>
          <w:i/>
        </w:rPr>
        <w:t>земельных участков и объектов капитального строительства</w:t>
      </w:r>
      <w:r w:rsidRPr="00C2706A">
        <w:t xml:space="preserve"> - вид использования земельных участков и объектов капитального строительства, который может применяться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934FC4" w:rsidRPr="00C2706A" w:rsidRDefault="00934FC4" w:rsidP="00934FC4">
      <w:r w:rsidRPr="00C2706A">
        <w:rPr>
          <w:b/>
          <w:i/>
        </w:rPr>
        <w:t>Временным объектом</w:t>
      </w:r>
      <w:r w:rsidRPr="00C2706A">
        <w:t xml:space="preserve"> </w:t>
      </w:r>
      <w:r w:rsidRPr="00C2706A">
        <w:rPr>
          <w:b/>
          <w:i/>
        </w:rPr>
        <w:t>(некапитальным зданием)</w:t>
      </w:r>
      <w:r w:rsidRPr="00C2706A">
        <w:t xml:space="preserve"> - признается временная постройка, </w:t>
      </w:r>
      <w:r w:rsidRPr="00C2706A">
        <w:rPr>
          <w:i/>
        </w:rPr>
        <w:t>без права на государственную регистрацию</w:t>
      </w:r>
      <w:r w:rsidRPr="00C2706A">
        <w:t xml:space="preserve">. С технической (конструктивной) точки зрения временная постройка (здание) может ничем не отличаться от объекта капитального строительства. Определяющими характеристиками временного (некапитального) объекта являются временность и возможность перемещения постройки (без несоразмерного ущерба ее назначению). Вместе с тем, в тех случаях, когда указанные критерии неочевидны, капитальность или </w:t>
      </w:r>
      <w:r w:rsidR="00C147C2" w:rsidRPr="00C2706A">
        <w:t>не капитальность</w:t>
      </w:r>
      <w:r w:rsidRPr="00C2706A">
        <w:t xml:space="preserve"> конкретного объекта определяются на основании экспертного заключения.</w:t>
      </w:r>
    </w:p>
    <w:p w:rsidR="00934FC4" w:rsidRPr="00C2706A" w:rsidRDefault="00934FC4" w:rsidP="00934FC4">
      <w:r w:rsidRPr="00C2706A">
        <w:rPr>
          <w:b/>
          <w:i/>
        </w:rPr>
        <w:t>Высота здания, строения, сооружения</w:t>
      </w:r>
      <w:r w:rsidRPr="00C2706A">
        <w:t xml:space="preserve"> - </w:t>
      </w:r>
      <w:r w:rsidR="003F2995" w:rsidRPr="00C2706A">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C2706A">
        <w:t>.</w:t>
      </w:r>
    </w:p>
    <w:p w:rsidR="00934FC4" w:rsidRPr="00C2706A" w:rsidRDefault="00934FC4" w:rsidP="00934FC4">
      <w:pPr>
        <w:widowControl w:val="0"/>
        <w:autoSpaceDE w:val="0"/>
        <w:autoSpaceDN w:val="0"/>
        <w:adjustRightInd w:val="0"/>
      </w:pPr>
      <w:r w:rsidRPr="00C2706A">
        <w:rPr>
          <w:b/>
          <w:i/>
        </w:rPr>
        <w:t>Гараж</w:t>
      </w:r>
      <w:r w:rsidRPr="00C2706A">
        <w:t xml:space="preserve"> – производственное здание или комплекс зданий и сооружений для хранения, технического обслуживания и текущего ремонта автомобилей. Гаражи в зависимости от конструктивных и планировочных решений бывают подземными и наземными, одноэтажными и многоэтажными (многоярусными), боксовыми и манежными.</w:t>
      </w:r>
    </w:p>
    <w:p w:rsidR="00934FC4" w:rsidRPr="00C2706A" w:rsidRDefault="00934FC4" w:rsidP="00934FC4">
      <w:r w:rsidRPr="00C2706A">
        <w:rPr>
          <w:b/>
          <w:i/>
        </w:rPr>
        <w:t>Градостроительный регламент</w:t>
      </w:r>
      <w:r w:rsidRPr="00C2706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34FC4" w:rsidRPr="00C2706A" w:rsidRDefault="00934FC4" w:rsidP="00934FC4">
      <w:r w:rsidRPr="00C2706A">
        <w:rPr>
          <w:b/>
          <w:i/>
        </w:rPr>
        <w:t>Жилые дома блокированной застройки</w:t>
      </w:r>
      <w:r w:rsidRPr="00C2706A">
        <w:t xml:space="preserve"> - жилые дома</w:t>
      </w:r>
      <w:r w:rsidR="003F2995" w:rsidRPr="00C2706A">
        <w:t>,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75DB1" w:rsidRPr="00C2706A" w:rsidRDefault="00934FC4" w:rsidP="00475DB1">
      <w:r w:rsidRPr="00C2706A">
        <w:rPr>
          <w:b/>
          <w:i/>
        </w:rPr>
        <w:t>Заказчик</w:t>
      </w:r>
      <w:r w:rsidR="003F2995" w:rsidRPr="00C2706A">
        <w:rPr>
          <w:b/>
          <w:i/>
        </w:rPr>
        <w:t xml:space="preserve"> (Технический заказчик)</w:t>
      </w:r>
      <w:r w:rsidRPr="00C2706A">
        <w:t xml:space="preserve"> - </w:t>
      </w:r>
      <w:r w:rsidR="00475DB1" w:rsidRPr="00C2706A">
        <w:t xml:space="preserve">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w:t>
      </w:r>
      <w:r w:rsidR="00475DB1" w:rsidRPr="00C2706A">
        <w:lastRenderedPageBreak/>
        <w:t>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934FC4" w:rsidRPr="00C2706A" w:rsidRDefault="00934FC4" w:rsidP="00934FC4">
      <w:r w:rsidRPr="00C2706A">
        <w:rPr>
          <w:b/>
          <w:i/>
        </w:rPr>
        <w:t>Застройщик</w:t>
      </w:r>
      <w:r w:rsidRPr="00C2706A">
        <w:rPr>
          <w:i/>
        </w:rPr>
        <w:t xml:space="preserve"> </w:t>
      </w:r>
      <w:r w:rsidRPr="00C2706A">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C2706A">
        <w:rPr>
          <w:i/>
          <w:sz w:val="20"/>
          <w:szCs w:val="20"/>
        </w:rPr>
        <w:t>.</w:t>
      </w:r>
    </w:p>
    <w:p w:rsidR="00934FC4" w:rsidRPr="00C2706A" w:rsidRDefault="00934FC4" w:rsidP="00934FC4">
      <w:r w:rsidRPr="00C2706A">
        <w:rPr>
          <w:b/>
          <w:i/>
        </w:rPr>
        <w:t xml:space="preserve">Здание </w:t>
      </w:r>
      <w:r w:rsidRPr="00C2706A">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34FC4" w:rsidRPr="00C2706A" w:rsidRDefault="00934FC4" w:rsidP="00934FC4">
      <w:r w:rsidRPr="00C2706A">
        <w:rPr>
          <w:b/>
          <w:i/>
        </w:rPr>
        <w:t>Зеленые насаждения общего пользования</w:t>
      </w:r>
      <w:r w:rsidRPr="00C2706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w:t>
      </w:r>
    </w:p>
    <w:p w:rsidR="00934FC4" w:rsidRPr="00C2706A" w:rsidRDefault="00934FC4" w:rsidP="00934FC4">
      <w:r w:rsidRPr="00C2706A">
        <w:rPr>
          <w:b/>
          <w:i/>
        </w:rPr>
        <w:t>Зеленые насаждения ограниченного пользования</w:t>
      </w:r>
      <w:r w:rsidRPr="00C2706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934FC4" w:rsidRPr="00C2706A" w:rsidRDefault="00934FC4" w:rsidP="00934FC4">
      <w:r w:rsidRPr="00C2706A">
        <w:rPr>
          <w:b/>
          <w:i/>
        </w:rPr>
        <w:t>Землепользование</w:t>
      </w:r>
      <w:r w:rsidRPr="00C2706A">
        <w:t xml:space="preserve"> — использование земельного участка, объекта капитального строительства в соответствии с видами разрешенного использования, установленными Правилами, с учетом </w:t>
      </w:r>
      <w:r w:rsidR="00C2706A" w:rsidRPr="00C2706A">
        <w:t>ограничений,</w:t>
      </w:r>
      <w:r w:rsidRPr="00C2706A">
        <w:t xml:space="preserve"> установленных в соответствии с законодательством Российской Федерации.</w:t>
      </w:r>
    </w:p>
    <w:p w:rsidR="00934FC4" w:rsidRPr="00C2706A" w:rsidRDefault="00934FC4" w:rsidP="00934FC4">
      <w:r w:rsidRPr="00C2706A">
        <w:rPr>
          <w:b/>
          <w:i/>
        </w:rPr>
        <w:t>Зоны водоохранные</w:t>
      </w:r>
      <w:r w:rsidRPr="00C2706A">
        <w:t xml:space="preserve"> -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934FC4" w:rsidRPr="00C2706A" w:rsidRDefault="00934FC4" w:rsidP="00934FC4">
      <w:r w:rsidRPr="00C2706A">
        <w:rPr>
          <w:b/>
          <w:i/>
        </w:rPr>
        <w:t>Зона санитарно-защитная (СЗЗ)</w:t>
      </w:r>
      <w:r w:rsidRPr="00C2706A">
        <w:t xml:space="preserve"> - озелененная территория специального назначения</w:t>
      </w:r>
      <w:r w:rsidR="00735561" w:rsidRPr="00C2706A">
        <w:t xml:space="preserve"> с </w:t>
      </w:r>
      <w:r w:rsidR="00735561" w:rsidRPr="00C2706A">
        <w:rPr>
          <w:i/>
        </w:rPr>
        <w:t>особым режимом использования</w:t>
      </w:r>
      <w:r w:rsidRPr="00C2706A">
        <w:t>, отделяющая селитебную часть от промышленного предприятия и иного объекта в соответствии с действующим законодательством требующего организации санитарно - защитной зоны, размеры и организация которой зависят от характера и степени вредного влияния объекта на окружающую среду.</w:t>
      </w:r>
    </w:p>
    <w:p w:rsidR="00934FC4" w:rsidRPr="00C2706A" w:rsidRDefault="00934FC4" w:rsidP="00934FC4">
      <w:r w:rsidRPr="00C2706A">
        <w:rPr>
          <w:b/>
          <w:i/>
        </w:rPr>
        <w:t>Зоны с особыми условиями использования территорий</w:t>
      </w:r>
      <w:r w:rsidRPr="00C2706A">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34FC4" w:rsidRPr="00C2706A" w:rsidRDefault="00934FC4" w:rsidP="00934FC4">
      <w:r w:rsidRPr="00C2706A">
        <w:rPr>
          <w:b/>
          <w:i/>
        </w:rPr>
        <w:t>Индивидуальный гараж</w:t>
      </w:r>
      <w:r w:rsidR="00475DB1" w:rsidRPr="00C2706A">
        <w:rPr>
          <w:b/>
          <w:i/>
        </w:rPr>
        <w:t xml:space="preserve"> (гараж</w:t>
      </w:r>
      <w:r w:rsidRPr="00C2706A">
        <w:rPr>
          <w:b/>
          <w:i/>
        </w:rPr>
        <w:t>-стоянк</w:t>
      </w:r>
      <w:r w:rsidR="00475DB1" w:rsidRPr="00C2706A">
        <w:rPr>
          <w:b/>
          <w:i/>
        </w:rPr>
        <w:t>а)</w:t>
      </w:r>
      <w:r w:rsidRPr="00C2706A">
        <w:t xml:space="preserve"> – сооружение, предназначенное для хранения и парковки личного автотранспорта индивидуального автовладельца (физического лица), не имеющее оборудования для технического обслуживания и ремонта автомобилей, кроме </w:t>
      </w:r>
      <w:r w:rsidRPr="00C2706A">
        <w:lastRenderedPageBreak/>
        <w:t>простейших устройств - моек, смотровых ям, эстакад, используемое для целей, не связанных с осуществлением предпринимательской деятельности и расположенное на отдельном земельном участке с разрешенным использованием – объект гаражного назначения.</w:t>
      </w:r>
    </w:p>
    <w:p w:rsidR="00934FC4" w:rsidRPr="00C2706A" w:rsidRDefault="00934FC4" w:rsidP="00934FC4">
      <w:r w:rsidRPr="00C2706A">
        <w:rPr>
          <w:b/>
          <w:i/>
        </w:rPr>
        <w:t xml:space="preserve">Индивидуальный жилой дом </w:t>
      </w:r>
      <w:r w:rsidRPr="00C2706A">
        <w:t xml:space="preserve">(одноквартирный жилой дом, объект индивидуального жилищного строительства – данные понятия в настоящих Правилах и иных муниципальных правовых актах применяются в одном значении) — отдельно стоящий жилой дом с количеством этажей не более чем три </w:t>
      </w:r>
      <w:r w:rsidRPr="00C2706A">
        <w:rPr>
          <w:i/>
        </w:rPr>
        <w:t>(включая мансардный этаж)</w:t>
      </w:r>
      <w:r w:rsidRPr="00C2706A">
        <w:t>, предназначенный для проживания, как правило, одной семьи (или нескольких родственных семей). Индивидуальный дом отличается от других домов характерными, свойственными только ему, признаками.</w:t>
      </w:r>
    </w:p>
    <w:p w:rsidR="00934FC4" w:rsidRPr="00C2706A" w:rsidRDefault="00934FC4" w:rsidP="00934FC4">
      <w:r w:rsidRPr="00C2706A">
        <w:rPr>
          <w:b/>
          <w:i/>
        </w:rPr>
        <w:t>Инженерные изыскания</w:t>
      </w:r>
      <w:r w:rsidRPr="00C2706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4FC4" w:rsidRPr="00C2706A" w:rsidRDefault="00934FC4" w:rsidP="00934FC4">
      <w:r w:rsidRPr="00C2706A">
        <w:rPr>
          <w:b/>
          <w:i/>
        </w:rPr>
        <w:t>Инфраструктура инженерная</w:t>
      </w:r>
      <w:r w:rsidRPr="00C2706A">
        <w:rPr>
          <w:b/>
        </w:rPr>
        <w:t xml:space="preserve"> -</w:t>
      </w:r>
      <w:r w:rsidRPr="00C2706A">
        <w:t xml:space="preserve">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w:t>
      </w:r>
    </w:p>
    <w:p w:rsidR="00934FC4" w:rsidRPr="00C2706A" w:rsidRDefault="00934FC4" w:rsidP="00934FC4">
      <w:r w:rsidRPr="00C2706A">
        <w:rPr>
          <w:b/>
          <w:i/>
        </w:rPr>
        <w:t>Инфраструктура социальная</w:t>
      </w:r>
      <w:r w:rsidRPr="00C2706A">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934FC4" w:rsidRPr="00C2706A" w:rsidRDefault="00934FC4" w:rsidP="00934FC4">
      <w:r w:rsidRPr="00C2706A">
        <w:rPr>
          <w:b/>
          <w:i/>
        </w:rPr>
        <w:t>Инфраструктура транспортная</w:t>
      </w:r>
      <w:r w:rsidRPr="00C2706A">
        <w:rPr>
          <w:b/>
        </w:rPr>
        <w:t xml:space="preserve"> </w:t>
      </w:r>
      <w:r w:rsidRPr="00C2706A">
        <w:t>-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w:t>
      </w:r>
    </w:p>
    <w:p w:rsidR="00934FC4" w:rsidRPr="00C2706A" w:rsidRDefault="00934FC4" w:rsidP="00934FC4">
      <w:r w:rsidRPr="00C2706A">
        <w:rPr>
          <w:b/>
          <w:i/>
        </w:rPr>
        <w:t>Капитальный ремонт объектов капитального строительства (за исключением линейных объектов)</w:t>
      </w:r>
      <w:r w:rsidRPr="00C2706A">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34FC4" w:rsidRPr="00C2706A" w:rsidRDefault="00934FC4" w:rsidP="00934FC4">
      <w:pPr>
        <w:rPr>
          <w:i/>
          <w:sz w:val="20"/>
          <w:szCs w:val="20"/>
        </w:rPr>
      </w:pPr>
      <w:r w:rsidRPr="00C2706A">
        <w:rPr>
          <w:b/>
          <w:i/>
        </w:rPr>
        <w:t>Капитальный ремонт линейных объектов</w:t>
      </w:r>
      <w:r w:rsidRPr="00C2706A">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34FC4" w:rsidRPr="00C2706A" w:rsidRDefault="00934FC4" w:rsidP="00934FC4">
      <w:r w:rsidRPr="00C2706A">
        <w:rPr>
          <w:b/>
          <w:i/>
        </w:rPr>
        <w:t>Комиссия по землепользованию и застройке (далее Комиссия)</w:t>
      </w:r>
      <w:r w:rsidRPr="00C2706A">
        <w:t xml:space="preserve"> - постоянно действующий коллегиальный рекомендательно-совещательный орган при администрации, создаваемый в соответствии с законодательством Российской Федерации с целью организации подготовки Правил, внесения в них изменений, а также для решения вопросов применения Правил в части, установленной законодательством Российской Федерации, в том числе вопросов предоставления специальных разрешений в области землепользования и застройки, а также рассмотрение спорных вопросов по применению Правил землепользования и застройки муниципального образования.</w:t>
      </w:r>
    </w:p>
    <w:p w:rsidR="00934FC4" w:rsidRPr="00C2706A" w:rsidRDefault="00934FC4" w:rsidP="00934FC4">
      <w:r w:rsidRPr="00C2706A">
        <w:rPr>
          <w:b/>
          <w:i/>
        </w:rPr>
        <w:t>Коэффициент застройки</w:t>
      </w:r>
      <w:r w:rsidRPr="00C2706A">
        <w:t xml:space="preserve"> - доля территории земельного участка, которая занята зданиями (в процентах).</w:t>
      </w:r>
    </w:p>
    <w:p w:rsidR="00475DB1" w:rsidRPr="00C2706A" w:rsidRDefault="00934FC4" w:rsidP="00475DB1">
      <w:r w:rsidRPr="00C2706A">
        <w:rPr>
          <w:b/>
          <w:i/>
        </w:rPr>
        <w:t>Красные линии</w:t>
      </w:r>
      <w:r w:rsidRPr="00C2706A">
        <w:t xml:space="preserve"> - </w:t>
      </w:r>
      <w:r w:rsidR="00475DB1" w:rsidRPr="00C2706A">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34FC4" w:rsidRPr="00C2706A" w:rsidRDefault="00934FC4" w:rsidP="00934FC4">
      <w:r w:rsidRPr="00C2706A">
        <w:rPr>
          <w:b/>
          <w:i/>
        </w:rPr>
        <w:t>Линейные объекты</w:t>
      </w:r>
      <w:r w:rsidRPr="00C2706A">
        <w:rPr>
          <w:b/>
        </w:rPr>
        <w:t xml:space="preserve"> </w:t>
      </w:r>
      <w:r w:rsidRPr="00C2706A">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FC4" w:rsidRPr="00C2706A" w:rsidRDefault="00934FC4" w:rsidP="00934FC4">
      <w:r w:rsidRPr="00C2706A">
        <w:rPr>
          <w:b/>
          <w:i/>
        </w:rPr>
        <w:t>Линии градостроительного регулирования</w:t>
      </w:r>
      <w:r w:rsidRPr="00C2706A">
        <w:t xml:space="preserve"> - красные линии; границы земельных участков; линии, обозначающие минимальные отступы построек от границ земельных участков </w:t>
      </w:r>
      <w:r w:rsidRPr="00C2706A">
        <w:lastRenderedPageBreak/>
        <w:t>(включая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34FC4" w:rsidRPr="00C2706A" w:rsidRDefault="00934FC4" w:rsidP="00934FC4">
      <w:r w:rsidRPr="00C2706A">
        <w:rPr>
          <w:b/>
          <w:i/>
        </w:rPr>
        <w:t>Линии регулирования застройки</w:t>
      </w:r>
      <w:r w:rsidRPr="00C2706A">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934FC4" w:rsidRPr="00C2706A" w:rsidRDefault="00934FC4" w:rsidP="00934FC4">
      <w:r w:rsidRPr="00C2706A">
        <w:rPr>
          <w:b/>
          <w:i/>
        </w:rPr>
        <w:t>Многоквартирный жилой дом</w:t>
      </w:r>
      <w:r w:rsidRPr="00C2706A">
        <w:t xml:space="preserve"> — </w:t>
      </w:r>
      <w:r w:rsidR="00F567A6" w:rsidRPr="00C2706A">
        <w:t>м</w:t>
      </w:r>
      <w:r w:rsidR="00F56E71" w:rsidRPr="00C2706A">
        <w:t>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C2706A">
        <w:t>.</w:t>
      </w:r>
    </w:p>
    <w:p w:rsidR="00934FC4" w:rsidRPr="00C2706A" w:rsidRDefault="00934FC4" w:rsidP="00934FC4">
      <w:r w:rsidRPr="00C2706A">
        <w:rPr>
          <w:b/>
          <w:i/>
        </w:rPr>
        <w:t xml:space="preserve">Объект капитального строительства </w:t>
      </w:r>
      <w:r w:rsidRPr="00C2706A">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34FC4" w:rsidRPr="00C2706A" w:rsidRDefault="00934FC4" w:rsidP="00934FC4">
      <w:r w:rsidRPr="00C2706A">
        <w:rPr>
          <w:b/>
          <w:i/>
        </w:rPr>
        <w:t>Объекты федерального значения</w:t>
      </w:r>
      <w:r w:rsidRPr="00C2706A">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000D1A8D" w:rsidRPr="00C2706A">
        <w:t>,</w:t>
      </w:r>
      <w:r w:rsidRPr="00C2706A">
        <w:t xml:space="preserve">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34FC4" w:rsidRPr="00C2706A" w:rsidRDefault="00934FC4" w:rsidP="00934FC4">
      <w:r w:rsidRPr="00C2706A">
        <w:rPr>
          <w:b/>
          <w:i/>
        </w:rPr>
        <w:t>Объекты регионального значения</w:t>
      </w:r>
      <w:r w:rsidRPr="00C2706A">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000D1A8D" w:rsidRPr="00C2706A">
        <w:t>,</w:t>
      </w:r>
      <w:r w:rsidRPr="00C2706A">
        <w:t xml:space="preserve">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34FC4" w:rsidRPr="00C2706A" w:rsidRDefault="00934FC4" w:rsidP="00934FC4">
      <w:r w:rsidRPr="00C2706A">
        <w:rPr>
          <w:b/>
          <w:i/>
        </w:rPr>
        <w:t>Объекты местного значения</w:t>
      </w:r>
      <w:r w:rsidRPr="00C2706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поселения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w:t>
      </w:r>
    </w:p>
    <w:p w:rsidR="00934FC4" w:rsidRPr="00C2706A" w:rsidRDefault="00934FC4" w:rsidP="00934FC4">
      <w:r w:rsidRPr="00C2706A">
        <w:rPr>
          <w:b/>
          <w:i/>
        </w:rPr>
        <w:lastRenderedPageBreak/>
        <w:t>Планировка территории</w:t>
      </w:r>
      <w:r w:rsidRPr="00C2706A">
        <w:t xml:space="preserve"> — осуществление деятельности по устойчивому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934FC4" w:rsidRPr="00C2706A" w:rsidRDefault="00934FC4" w:rsidP="00934FC4">
      <w:r w:rsidRPr="00C2706A">
        <w:rPr>
          <w:b/>
          <w:i/>
        </w:rPr>
        <w:t>Элемент планировочной структуры</w:t>
      </w:r>
      <w:r w:rsidRPr="00C2706A">
        <w:t xml:space="preserve"> - установленная единица деления территории в соответствии с Генеральным планом (жилой район, микрорайон, часть, квартал и т.д.).</w:t>
      </w:r>
    </w:p>
    <w:p w:rsidR="00934FC4" w:rsidRPr="00C2706A" w:rsidRDefault="00934FC4" w:rsidP="00934FC4">
      <w:r w:rsidRPr="00C2706A">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50CDB" w:rsidRPr="00C2706A" w:rsidRDefault="00934FC4" w:rsidP="00934FC4">
      <w:r w:rsidRPr="00C2706A">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2706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Предельные параметры разрешенного строительства, реконструкции объектов капитального строительства включают в себя</w:t>
      </w:r>
      <w:r w:rsidR="00450CDB" w:rsidRPr="00C2706A">
        <w:t>:</w:t>
      </w:r>
    </w:p>
    <w:p w:rsidR="00450CDB" w:rsidRPr="00C2706A" w:rsidRDefault="00450CDB" w:rsidP="005B7BB6">
      <w:pPr>
        <w:numPr>
          <w:ilvl w:val="0"/>
          <w:numId w:val="13"/>
        </w:numPr>
        <w:ind w:left="709" w:hanging="567"/>
      </w:pPr>
      <w:r w:rsidRPr="00C2706A">
        <w:t>предельные (минимальные и (или) максимальные) размеры земельных участков, в том числе их площадь;</w:t>
      </w:r>
    </w:p>
    <w:p w:rsidR="00450CDB" w:rsidRPr="00C2706A" w:rsidRDefault="00450CDB" w:rsidP="005B7BB6">
      <w:pPr>
        <w:numPr>
          <w:ilvl w:val="0"/>
          <w:numId w:val="13"/>
        </w:numPr>
        <w:ind w:left="709" w:hanging="567"/>
      </w:pPr>
      <w:r w:rsidRPr="00C2706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0CDB" w:rsidRPr="00C2706A" w:rsidRDefault="00450CDB" w:rsidP="005B7BB6">
      <w:pPr>
        <w:numPr>
          <w:ilvl w:val="0"/>
          <w:numId w:val="13"/>
        </w:numPr>
        <w:ind w:left="709" w:hanging="567"/>
      </w:pPr>
      <w:r w:rsidRPr="00C2706A">
        <w:t>предельное количество этажей или предельную высоту зданий, строений, сооружений;</w:t>
      </w:r>
    </w:p>
    <w:p w:rsidR="00934FC4" w:rsidRPr="00C2706A" w:rsidRDefault="00450CDB" w:rsidP="005B7BB6">
      <w:pPr>
        <w:numPr>
          <w:ilvl w:val="0"/>
          <w:numId w:val="13"/>
        </w:numPr>
        <w:ind w:left="709" w:hanging="567"/>
      </w:pPr>
      <w:r w:rsidRPr="00C2706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4FC4" w:rsidRPr="00C2706A" w:rsidRDefault="00934FC4" w:rsidP="00934FC4">
      <w:r w:rsidRPr="00C2706A">
        <w:rPr>
          <w:b/>
          <w:i/>
        </w:rPr>
        <w:t>Преобразование застроенных территорий</w:t>
      </w:r>
      <w:r w:rsidRPr="00C2706A">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934FC4" w:rsidRPr="00C2706A" w:rsidRDefault="00934FC4" w:rsidP="00934FC4">
      <w:r w:rsidRPr="00C2706A">
        <w:rPr>
          <w:b/>
          <w:i/>
        </w:rPr>
        <w:t>Прибрежные защитные полосы</w:t>
      </w:r>
      <w:r w:rsidRPr="00C2706A">
        <w:t xml:space="preserve"> – части территории в границах водоохранных зон, примыкающих к водным объектам, на территориях которых вводятся дополнительные ограничения хозяйственной и иной деятельности.</w:t>
      </w:r>
    </w:p>
    <w:p w:rsidR="00934FC4" w:rsidRPr="00C2706A" w:rsidRDefault="00934FC4" w:rsidP="00934FC4">
      <w:r w:rsidRPr="00C2706A">
        <w:rPr>
          <w:b/>
          <w:i/>
        </w:rPr>
        <w:t>Приусадебный земельный участок</w:t>
      </w:r>
      <w:r w:rsidRPr="00C2706A">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rsidR="00450CDB" w:rsidRPr="00C2706A">
        <w:t>. Размещается в границах населенного пункта</w:t>
      </w:r>
      <w:r w:rsidRPr="00C2706A">
        <w:t>.</w:t>
      </w:r>
    </w:p>
    <w:p w:rsidR="00934FC4" w:rsidRPr="00C2706A" w:rsidRDefault="00934FC4" w:rsidP="00934FC4">
      <w:r w:rsidRPr="00C2706A">
        <w:rPr>
          <w:b/>
          <w:i/>
        </w:rPr>
        <w:t>Разрешение на отклонение от предельных параметров разрешенного строительства, реконструкции объектов капитального строительства</w:t>
      </w:r>
      <w:r w:rsidRPr="00C2706A">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934FC4" w:rsidRPr="00C2706A" w:rsidRDefault="00934FC4" w:rsidP="00934FC4">
      <w:r w:rsidRPr="00C2706A">
        <w:rPr>
          <w:b/>
          <w:i/>
        </w:rPr>
        <w:t>Разрешение на условно разрешенный вид использования</w:t>
      </w:r>
      <w:r w:rsidRPr="00C2706A">
        <w:t xml:space="preserve"> - документ, разрешающий правообладателям земельных участков применение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934FC4" w:rsidRPr="00C2706A" w:rsidRDefault="00934FC4" w:rsidP="00934FC4">
      <w:r w:rsidRPr="00C2706A">
        <w:rPr>
          <w:b/>
          <w:i/>
        </w:rPr>
        <w:t>Резервирование территорий</w:t>
      </w:r>
      <w:r w:rsidRPr="00C2706A">
        <w:rPr>
          <w:b/>
        </w:rPr>
        <w:t xml:space="preserve"> </w:t>
      </w:r>
      <w:r w:rsidRPr="00C2706A">
        <w:t>-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934FC4" w:rsidRPr="00C2706A" w:rsidRDefault="00934FC4" w:rsidP="00934FC4">
      <w:r w:rsidRPr="00C2706A">
        <w:rPr>
          <w:b/>
          <w:i/>
        </w:rPr>
        <w:lastRenderedPageBreak/>
        <w:t>Реконструкция объектов капитального строительства (за исключением линейных объектов)</w:t>
      </w:r>
      <w:r w:rsidRPr="00C2706A">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4FC4" w:rsidRPr="00C2706A" w:rsidRDefault="00934FC4" w:rsidP="00934FC4">
      <w:pPr>
        <w:rPr>
          <w:i/>
          <w:sz w:val="20"/>
          <w:szCs w:val="20"/>
        </w:rPr>
      </w:pPr>
      <w:r w:rsidRPr="00C2706A">
        <w:rPr>
          <w:b/>
          <w:i/>
        </w:rPr>
        <w:t>Реконструкция линейных объектов</w:t>
      </w:r>
      <w:r w:rsidRPr="00C2706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Pr="00C2706A">
        <w:rPr>
          <w:i/>
          <w:sz w:val="20"/>
          <w:szCs w:val="20"/>
        </w:rPr>
        <w:t>.</w:t>
      </w:r>
    </w:p>
    <w:p w:rsidR="00934FC4" w:rsidRPr="00C2706A" w:rsidRDefault="00934FC4" w:rsidP="00934FC4">
      <w:r w:rsidRPr="00C2706A">
        <w:rPr>
          <w:b/>
          <w:i/>
        </w:rPr>
        <w:t xml:space="preserve">Сооружение </w:t>
      </w:r>
      <w:r w:rsidRPr="00C2706A">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34FC4" w:rsidRPr="00C2706A" w:rsidRDefault="00934FC4" w:rsidP="00934FC4">
      <w:r w:rsidRPr="00C2706A">
        <w:rPr>
          <w:b/>
          <w:i/>
        </w:rPr>
        <w:t>Специальные разрешения в области землепользования и застройки</w:t>
      </w:r>
      <w:r w:rsidRPr="00C2706A">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934FC4" w:rsidRPr="00C2706A" w:rsidRDefault="00934FC4" w:rsidP="00934FC4">
      <w:r w:rsidRPr="00C2706A">
        <w:rPr>
          <w:b/>
          <w:i/>
        </w:rPr>
        <w:t>Стоянка для временного хранения автотранспорта</w:t>
      </w:r>
      <w:r w:rsidRPr="00C2706A">
        <w:t xml:space="preserve"> – специальная открытая площадка, предназначенная для временного хранения (стоянки, парковки) автотранспорта и не предназначенная для постоянного хранения, ремонта или технического обслуживания автотранспорта. Это понятие включает в себя гостевые автостоянки, а также парковки в пределах улиц и дорог (карманы-автостоянки).</w:t>
      </w:r>
    </w:p>
    <w:p w:rsidR="00934FC4" w:rsidRPr="00C2706A" w:rsidRDefault="00934FC4" w:rsidP="00934FC4">
      <w:r w:rsidRPr="00C2706A">
        <w:rPr>
          <w:b/>
          <w:i/>
        </w:rPr>
        <w:t>Строительство</w:t>
      </w:r>
      <w:r w:rsidRPr="00C2706A">
        <w:t xml:space="preserve"> - создание зданий, строений, сооружений (в том числе на месте сносимых объектов капитального строительства).</w:t>
      </w:r>
    </w:p>
    <w:p w:rsidR="00934FC4" w:rsidRPr="00C2706A" w:rsidRDefault="00934FC4" w:rsidP="00934FC4">
      <w:r w:rsidRPr="00C2706A">
        <w:rPr>
          <w:b/>
          <w:i/>
        </w:rPr>
        <w:t>Территориальные зоны</w:t>
      </w:r>
      <w:r w:rsidRPr="00C2706A">
        <w:t xml:space="preserve"> - зоны, для которых в </w:t>
      </w:r>
      <w:r w:rsidR="00450CDB" w:rsidRPr="00C2706A">
        <w:t xml:space="preserve">правилах землепользования и застройки </w:t>
      </w:r>
      <w:r w:rsidRPr="00C2706A">
        <w:t>определены границы и установлены градостроительные регламенты.</w:t>
      </w:r>
    </w:p>
    <w:p w:rsidR="00934FC4" w:rsidRPr="00C2706A" w:rsidRDefault="00934FC4" w:rsidP="00934FC4">
      <w:r w:rsidRPr="00C2706A">
        <w:rPr>
          <w:b/>
          <w:i/>
        </w:rPr>
        <w:t>Территории общего пользования</w:t>
      </w:r>
      <w:r w:rsidRPr="00C2706A">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и на территории кварталов (микрорайонов) - проезды и скверы.</w:t>
      </w:r>
    </w:p>
    <w:p w:rsidR="00934FC4" w:rsidRPr="00C2706A" w:rsidRDefault="00934FC4" w:rsidP="00934FC4">
      <w:r w:rsidRPr="00C2706A">
        <w:rPr>
          <w:b/>
          <w:i/>
        </w:rPr>
        <w:t>Технико-экономические показатели</w:t>
      </w:r>
      <w:r w:rsidRPr="00C2706A">
        <w:t xml:space="preserve"> - совокупность количественных показателей, характеризующих градостроительный или архитектурно-строительный объект.</w:t>
      </w:r>
    </w:p>
    <w:p w:rsidR="00934FC4" w:rsidRPr="00C2706A" w:rsidRDefault="00934FC4" w:rsidP="00934FC4">
      <w:r w:rsidRPr="00C2706A">
        <w:rPr>
          <w:b/>
          <w:i/>
        </w:rPr>
        <w:t>Условно разрешенный вид использования земельных участков и объектов капитального строительства</w:t>
      </w:r>
      <w:r w:rsidRPr="00C2706A">
        <w:rPr>
          <w:b/>
        </w:rPr>
        <w:t xml:space="preserve"> - </w:t>
      </w:r>
      <w:r w:rsidRPr="00C2706A">
        <w:t xml:space="preserve">виды деятельности, объекты, осуществлять и размещать которые на земельных участках разрешено в силу </w:t>
      </w:r>
      <w:r w:rsidR="00B64EC6" w:rsidRPr="00C2706A">
        <w:t>на</w:t>
      </w:r>
      <w:r w:rsidRPr="00C2706A">
        <w:t>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934FC4" w:rsidRPr="00C2706A" w:rsidRDefault="00934FC4" w:rsidP="00934FC4">
      <w:r w:rsidRPr="00C2706A">
        <w:rPr>
          <w:b/>
          <w:i/>
        </w:rPr>
        <w:t>Формирование земельного участка</w:t>
      </w:r>
      <w:r w:rsidRPr="00C2706A">
        <w:t xml:space="preserve"> - индивидуализация земельного участка посредством определения:</w:t>
      </w:r>
    </w:p>
    <w:p w:rsidR="00934FC4" w:rsidRPr="00C2706A" w:rsidRDefault="00934FC4" w:rsidP="005C19E5">
      <w:pPr>
        <w:numPr>
          <w:ilvl w:val="0"/>
          <w:numId w:val="1"/>
        </w:numPr>
        <w:ind w:left="709"/>
      </w:pPr>
      <w:r w:rsidRPr="00C2706A">
        <w:t>его границ (документально и на местности);</w:t>
      </w:r>
    </w:p>
    <w:p w:rsidR="00934FC4" w:rsidRPr="00C2706A" w:rsidRDefault="00934FC4" w:rsidP="005C19E5">
      <w:pPr>
        <w:numPr>
          <w:ilvl w:val="0"/>
          <w:numId w:val="1"/>
        </w:numPr>
        <w:ind w:left="709"/>
      </w:pPr>
      <w:r w:rsidRPr="00C2706A">
        <w:t>разрешенного использования земельного участка в соответствии с градостроительным регламентом той зоны, в которой этот участок расположен;</w:t>
      </w:r>
    </w:p>
    <w:p w:rsidR="00934FC4" w:rsidRPr="00C2706A" w:rsidRDefault="00934FC4" w:rsidP="005C19E5">
      <w:pPr>
        <w:numPr>
          <w:ilvl w:val="0"/>
          <w:numId w:val="1"/>
        </w:numPr>
        <w:ind w:left="709"/>
      </w:pPr>
      <w:r w:rsidRPr="00C2706A">
        <w:t>технических условий подключения объектов земельного участка к сетям инженерно-технического обеспечения.</w:t>
      </w:r>
    </w:p>
    <w:p w:rsidR="00363184" w:rsidRPr="00C2706A" w:rsidRDefault="00181759" w:rsidP="00363184">
      <w:pPr>
        <w:pStyle w:val="1"/>
      </w:pPr>
      <w:bookmarkStart w:id="7" w:name="_Toc63409394"/>
      <w:r w:rsidRPr="00C2706A">
        <w:t xml:space="preserve">Статья </w:t>
      </w:r>
      <w:r w:rsidR="00B12EED" w:rsidRPr="00C2706A">
        <w:t>3</w:t>
      </w:r>
      <w:r w:rsidRPr="00C2706A">
        <w:t xml:space="preserve">. </w:t>
      </w:r>
      <w:r w:rsidR="00363184" w:rsidRPr="00C2706A">
        <w:t>Сфера и порядок применения настоящих Правил.</w:t>
      </w:r>
      <w:bookmarkEnd w:id="7"/>
    </w:p>
    <w:p w:rsidR="003D7CB6" w:rsidRPr="00C2706A" w:rsidRDefault="00A44490" w:rsidP="005B7BB6">
      <w:pPr>
        <w:numPr>
          <w:ilvl w:val="0"/>
          <w:numId w:val="18"/>
        </w:numPr>
        <w:ind w:left="426" w:hanging="426"/>
      </w:pPr>
      <w:r w:rsidRPr="00C2706A">
        <w:t xml:space="preserve">Настоящие Правила подлежат применению на всей территории </w:t>
      </w:r>
      <w:r w:rsidR="00446246" w:rsidRPr="00C2706A">
        <w:t xml:space="preserve">МО </w:t>
      </w:r>
      <w:r w:rsidR="004A29AB">
        <w:t>Мухинский</w:t>
      </w:r>
      <w:r w:rsidR="00BE1888" w:rsidRPr="00C2706A">
        <w:t xml:space="preserve"> сельсовет </w:t>
      </w:r>
      <w:r w:rsidR="008A7689">
        <w:t>Октябрьского</w:t>
      </w:r>
      <w:r w:rsidR="00BE1888" w:rsidRPr="00C2706A">
        <w:t xml:space="preserve"> района</w:t>
      </w:r>
      <w:r w:rsidR="00BE1888" w:rsidRPr="00C2706A">
        <w:rPr>
          <w:b/>
        </w:rPr>
        <w:t xml:space="preserve"> </w:t>
      </w:r>
      <w:r w:rsidR="00F826CF" w:rsidRPr="00C2706A">
        <w:t xml:space="preserve">Амурской области в границах, установленных законом </w:t>
      </w:r>
      <w:r w:rsidR="007D0CCD" w:rsidRPr="002F0C95">
        <w:t xml:space="preserve">Амурской области от </w:t>
      </w:r>
      <w:r w:rsidR="00590C60">
        <w:t>1</w:t>
      </w:r>
      <w:r w:rsidR="007D0CCD" w:rsidRPr="002F0C95">
        <w:t>7.0</w:t>
      </w:r>
      <w:r w:rsidR="00590C60">
        <w:t>3</w:t>
      </w:r>
      <w:r w:rsidR="007D0CCD" w:rsidRPr="002F0C95">
        <w:t>.20</w:t>
      </w:r>
      <w:r w:rsidR="00590C60">
        <w:t>0</w:t>
      </w:r>
      <w:r w:rsidR="007D0CCD" w:rsidRPr="002F0C95">
        <w:t xml:space="preserve">5г. № </w:t>
      </w:r>
      <w:r w:rsidR="00590C60">
        <w:t>457</w:t>
      </w:r>
      <w:r w:rsidR="007D0CCD" w:rsidRPr="002F0C95">
        <w:t xml:space="preserve">-ОЗ «Об </w:t>
      </w:r>
      <w:r w:rsidR="00590C60">
        <w:t xml:space="preserve">установлении границ и наделении соответствующим </w:t>
      </w:r>
      <w:r w:rsidR="00590C60">
        <w:lastRenderedPageBreak/>
        <w:t>статусом муниципальное образование Октябрьский район и муниципальных образований в его составе</w:t>
      </w:r>
      <w:r w:rsidR="007D0CCD" w:rsidRPr="002F0C95">
        <w:t>»</w:t>
      </w:r>
      <w:r w:rsidR="003D7CB6" w:rsidRPr="00C2706A">
        <w:t>.</w:t>
      </w:r>
    </w:p>
    <w:p w:rsidR="003D7CB6" w:rsidRPr="00C2706A" w:rsidRDefault="003D7CB6" w:rsidP="005B7BB6">
      <w:pPr>
        <w:numPr>
          <w:ilvl w:val="0"/>
          <w:numId w:val="18"/>
        </w:numPr>
        <w:ind w:left="426" w:hanging="426"/>
      </w:pPr>
      <w:r w:rsidRPr="00C2706A">
        <w:t>Порядок применения настоящих Правил распространяется на изменения объектов капитального строительства, кроме случаев:</w:t>
      </w:r>
    </w:p>
    <w:p w:rsidR="003D7CB6" w:rsidRPr="00C2706A" w:rsidRDefault="003D7CB6" w:rsidP="005B7BB6">
      <w:pPr>
        <w:numPr>
          <w:ilvl w:val="0"/>
          <w:numId w:val="19"/>
        </w:numPr>
        <w:ind w:left="709"/>
      </w:pPr>
      <w:r w:rsidRPr="00C2706A">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3D7CB6" w:rsidRPr="00C2706A" w:rsidRDefault="003D7CB6" w:rsidP="005B7BB6">
      <w:pPr>
        <w:numPr>
          <w:ilvl w:val="0"/>
          <w:numId w:val="19"/>
        </w:numPr>
        <w:ind w:left="709"/>
      </w:pPr>
      <w:r w:rsidRPr="00C2706A">
        <w:t>проведения переустройства и (или) перепланировки помещений;</w:t>
      </w:r>
    </w:p>
    <w:p w:rsidR="003D7CB6" w:rsidRPr="00C2706A" w:rsidRDefault="003D7CB6" w:rsidP="005B7BB6">
      <w:pPr>
        <w:numPr>
          <w:ilvl w:val="0"/>
          <w:numId w:val="19"/>
        </w:numPr>
        <w:ind w:left="709"/>
      </w:pPr>
      <w:r w:rsidRPr="00C2706A">
        <w:t>замены инженерного и технологического оборудования.</w:t>
      </w:r>
    </w:p>
    <w:p w:rsidR="003D7CB6" w:rsidRPr="00C2706A" w:rsidRDefault="003D7CB6" w:rsidP="005B7BB6">
      <w:pPr>
        <w:numPr>
          <w:ilvl w:val="0"/>
          <w:numId w:val="18"/>
        </w:numPr>
        <w:ind w:left="426" w:hanging="426"/>
      </w:pPr>
      <w:r w:rsidRPr="00C2706A">
        <w:t>Соблюдение установленного настоящими Правилами порядка землепользования и застройки территории муниципального образования обеспечивается органами местного самоуправления муниципального образования:</w:t>
      </w:r>
    </w:p>
    <w:p w:rsidR="003D7CB6" w:rsidRPr="00C2706A" w:rsidRDefault="003D7CB6" w:rsidP="005B7BB6">
      <w:pPr>
        <w:numPr>
          <w:ilvl w:val="0"/>
          <w:numId w:val="20"/>
        </w:numPr>
        <w:ind w:left="567"/>
      </w:pPr>
      <w:r w:rsidRPr="00C2706A">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D7CB6" w:rsidRPr="00C2706A" w:rsidRDefault="003D7CB6" w:rsidP="005B7BB6">
      <w:pPr>
        <w:numPr>
          <w:ilvl w:val="0"/>
          <w:numId w:val="20"/>
        </w:numPr>
        <w:ind w:left="567"/>
      </w:pPr>
      <w:r w:rsidRPr="00C2706A">
        <w:t>при проведении государственной экспертизы проектной документации объектов капитального строительства;</w:t>
      </w:r>
    </w:p>
    <w:p w:rsidR="003D7CB6" w:rsidRPr="00C2706A" w:rsidRDefault="003D7CB6" w:rsidP="005B7BB6">
      <w:pPr>
        <w:numPr>
          <w:ilvl w:val="0"/>
          <w:numId w:val="20"/>
        </w:numPr>
        <w:ind w:left="567"/>
      </w:pPr>
      <w:r w:rsidRPr="00C2706A">
        <w:t>при выдаче разрешений на строительство объектов капитального строительства;</w:t>
      </w:r>
    </w:p>
    <w:p w:rsidR="003D7CB6" w:rsidRPr="00C2706A" w:rsidRDefault="003D7CB6" w:rsidP="005B7BB6">
      <w:pPr>
        <w:numPr>
          <w:ilvl w:val="0"/>
          <w:numId w:val="20"/>
        </w:numPr>
        <w:ind w:left="567"/>
      </w:pPr>
      <w:r w:rsidRPr="00C2706A">
        <w:t>при выдаче разрешений на ввод объектов капитального строительства в эксплуатацию;</w:t>
      </w:r>
    </w:p>
    <w:p w:rsidR="003D7CB6" w:rsidRPr="00C2706A" w:rsidRDefault="003D7CB6" w:rsidP="005B7BB6">
      <w:pPr>
        <w:numPr>
          <w:ilvl w:val="0"/>
          <w:numId w:val="20"/>
        </w:numPr>
        <w:ind w:left="567"/>
      </w:pPr>
      <w:r w:rsidRPr="00C2706A">
        <w:t>при выдаче разрешений на условно разрешенный вид использования земельного участка, объекта капитального строительства;</w:t>
      </w:r>
    </w:p>
    <w:p w:rsidR="003D7CB6" w:rsidRPr="00C2706A" w:rsidRDefault="003D7CB6" w:rsidP="005B7BB6">
      <w:pPr>
        <w:numPr>
          <w:ilvl w:val="0"/>
          <w:numId w:val="20"/>
        </w:numPr>
        <w:ind w:left="567"/>
      </w:pPr>
      <w:r w:rsidRPr="00C2706A">
        <w:t>при подготовке и принятии решений о разработке документации по планировке</w:t>
      </w:r>
      <w:r w:rsidR="00A71D8B" w:rsidRPr="00C2706A">
        <w:t xml:space="preserve"> </w:t>
      </w:r>
      <w:r w:rsidRPr="00C2706A">
        <w:t>территории муниципального образования;</w:t>
      </w:r>
    </w:p>
    <w:p w:rsidR="003D7CB6" w:rsidRPr="00C2706A" w:rsidRDefault="003D7CB6" w:rsidP="005B7BB6">
      <w:pPr>
        <w:numPr>
          <w:ilvl w:val="0"/>
          <w:numId w:val="20"/>
        </w:numPr>
        <w:ind w:left="567"/>
      </w:pPr>
      <w:r w:rsidRPr="00C2706A">
        <w:t>при проверке, подготовленной на основании решения органов местного</w:t>
      </w:r>
      <w:r w:rsidR="00A71D8B" w:rsidRPr="00C2706A">
        <w:t xml:space="preserve"> </w:t>
      </w:r>
      <w:r w:rsidRPr="00C2706A">
        <w:t xml:space="preserve">самоуправления муниципального образования, документации по планировке территории в муниципальном </w:t>
      </w:r>
      <w:r w:rsidR="00A71D8B" w:rsidRPr="00C2706A">
        <w:t>образовании на соответствие установленным</w:t>
      </w:r>
      <w:r w:rsidRPr="00C2706A">
        <w:t xml:space="preserve"> законодательством требованиям;</w:t>
      </w:r>
    </w:p>
    <w:p w:rsidR="003D7CB6" w:rsidRPr="00C2706A" w:rsidRDefault="003D7CB6" w:rsidP="005B7BB6">
      <w:pPr>
        <w:numPr>
          <w:ilvl w:val="0"/>
          <w:numId w:val="20"/>
        </w:numPr>
        <w:ind w:left="567"/>
      </w:pPr>
      <w:r w:rsidRPr="00C2706A">
        <w:t>при утверждении документации по планировке территории в муниципальном</w:t>
      </w:r>
      <w:r w:rsidR="00A71D8B" w:rsidRPr="00C2706A">
        <w:t xml:space="preserve"> образовании, </w:t>
      </w:r>
      <w:r w:rsidRPr="00C2706A">
        <w:t>разработанной по решению органов местного самоуправления</w:t>
      </w:r>
      <w:r w:rsidR="00A71D8B" w:rsidRPr="00C2706A">
        <w:t xml:space="preserve"> </w:t>
      </w:r>
      <w:r w:rsidRPr="00C2706A">
        <w:t>муниципального образования;</w:t>
      </w:r>
    </w:p>
    <w:p w:rsidR="003D7CB6" w:rsidRPr="00C2706A" w:rsidRDefault="003D7CB6" w:rsidP="005B7BB6">
      <w:pPr>
        <w:numPr>
          <w:ilvl w:val="0"/>
          <w:numId w:val="20"/>
        </w:numPr>
        <w:ind w:left="567"/>
      </w:pPr>
      <w:r w:rsidRPr="00C2706A">
        <w:t>при подготовке и выдаче заинтересованным физическим и юридическим лицам</w:t>
      </w:r>
      <w:r w:rsidR="00A71D8B" w:rsidRPr="00C2706A">
        <w:t xml:space="preserve"> </w:t>
      </w:r>
      <w:r w:rsidRPr="00C2706A">
        <w:t>градостроительных планов земельных участков;</w:t>
      </w:r>
    </w:p>
    <w:p w:rsidR="003D7CB6" w:rsidRPr="00C2706A" w:rsidRDefault="003D7CB6" w:rsidP="005B7BB6">
      <w:pPr>
        <w:numPr>
          <w:ilvl w:val="0"/>
          <w:numId w:val="20"/>
        </w:numPr>
        <w:ind w:left="567"/>
      </w:pPr>
      <w:r w:rsidRPr="00C2706A">
        <w:t>при установлении публичных сервитутов;</w:t>
      </w:r>
    </w:p>
    <w:p w:rsidR="00B319F9" w:rsidRPr="00C2706A" w:rsidRDefault="003D7CB6" w:rsidP="005B7BB6">
      <w:pPr>
        <w:numPr>
          <w:ilvl w:val="0"/>
          <w:numId w:val="20"/>
        </w:numPr>
        <w:ind w:left="567"/>
      </w:pPr>
      <w:r w:rsidRPr="00C2706A">
        <w:t>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r w:rsidR="00A71D8B" w:rsidRPr="00C2706A">
        <w:t>.</w:t>
      </w:r>
    </w:p>
    <w:p w:rsidR="00B319F9" w:rsidRPr="00C2706A" w:rsidRDefault="00B319F9" w:rsidP="005B7BB6">
      <w:pPr>
        <w:pStyle w:val="af6"/>
        <w:numPr>
          <w:ilvl w:val="0"/>
          <w:numId w:val="18"/>
        </w:numPr>
        <w:ind w:left="426"/>
      </w:pPr>
      <w:r w:rsidRPr="00C2706A">
        <w:t>Правила не подлежат применению в части, противоречащей утвержденным документам территориального планирования двух и более субъектов Российской Федерации.</w:t>
      </w:r>
    </w:p>
    <w:p w:rsidR="00B319F9" w:rsidRPr="00C2706A" w:rsidRDefault="00B319F9" w:rsidP="005B7BB6">
      <w:pPr>
        <w:pStyle w:val="af6"/>
        <w:numPr>
          <w:ilvl w:val="0"/>
          <w:numId w:val="18"/>
        </w:numPr>
        <w:ind w:left="426"/>
      </w:pPr>
      <w:r w:rsidRPr="00C2706A">
        <w:t>Правила не подлежат применению в части, противоречащей утвержденным документам территориального планирования субъекта Российской Федерации.</w:t>
      </w:r>
    </w:p>
    <w:p w:rsidR="007F7A7A" w:rsidRPr="00C2706A" w:rsidRDefault="007F7A7A" w:rsidP="007F7A7A">
      <w:pPr>
        <w:pStyle w:val="1"/>
      </w:pPr>
      <w:bookmarkStart w:id="8" w:name="_Toc3205633"/>
      <w:bookmarkStart w:id="9" w:name="_Toc290380568"/>
      <w:bookmarkStart w:id="10" w:name="_Toc325383342"/>
      <w:bookmarkStart w:id="11" w:name="_Toc423081175"/>
      <w:bookmarkStart w:id="12" w:name="_Toc423081244"/>
      <w:bookmarkStart w:id="13" w:name="_Toc423081313"/>
      <w:bookmarkStart w:id="14" w:name="_Toc437433743"/>
      <w:bookmarkStart w:id="15" w:name="_Toc63409395"/>
      <w:r w:rsidRPr="00C2706A">
        <w:t>Статья 4. Порядок подготовки и утверждения правил землепользования и застройки.</w:t>
      </w:r>
      <w:bookmarkEnd w:id="8"/>
      <w:bookmarkEnd w:id="15"/>
    </w:p>
    <w:p w:rsidR="007F7A7A" w:rsidRPr="00C2706A" w:rsidRDefault="007F7A7A" w:rsidP="007F7A7A">
      <w:pPr>
        <w:numPr>
          <w:ilvl w:val="0"/>
          <w:numId w:val="21"/>
        </w:numPr>
        <w:ind w:left="0" w:firstLine="426"/>
      </w:pPr>
      <w:r w:rsidRPr="00C2706A">
        <w:t xml:space="preserve">Решение о подготовке проекта Правил землепользования и застройки принимается главой администрации </w:t>
      </w:r>
      <w:r w:rsidR="004A29AB">
        <w:t>Мухинского</w:t>
      </w:r>
      <w:r w:rsidRPr="00C2706A">
        <w:t xml:space="preserve"> сельсовета (далее – глава администрации) в форме распоряжения администрации </w:t>
      </w:r>
      <w:r w:rsidR="004A29AB">
        <w:t>Мухинского</w:t>
      </w:r>
      <w:r w:rsidRPr="00C2706A">
        <w:t xml:space="preserve"> сельсовета (далее - администрация), с установлением этапов градостроительного зонирования применительно ко всей территории муниципального образования, порядка и сроков проведения работ по подготовке Правил, иных положений, касающихся организации указанных работ.</w:t>
      </w:r>
    </w:p>
    <w:p w:rsidR="007F7A7A" w:rsidRPr="00C2706A" w:rsidRDefault="007F7A7A" w:rsidP="007F7A7A">
      <w:pPr>
        <w:numPr>
          <w:ilvl w:val="0"/>
          <w:numId w:val="21"/>
        </w:numPr>
        <w:ind w:left="0" w:firstLine="426"/>
      </w:pPr>
      <w:r w:rsidRPr="00C2706A">
        <w:t>Одновременно с принятием решения о подготовке проекта</w:t>
      </w:r>
      <w:r w:rsidR="00857634" w:rsidRPr="00857634">
        <w:t xml:space="preserve"> </w:t>
      </w:r>
      <w:r w:rsidRPr="00C2706A">
        <w:t>Правил главой администрации утверждается состав, и порядок деятельности комиссии по подготовке проекта Правил (далее – Комиссия).</w:t>
      </w:r>
    </w:p>
    <w:p w:rsidR="007F7A7A" w:rsidRPr="00C2706A" w:rsidRDefault="007F7A7A" w:rsidP="007F7A7A">
      <w:pPr>
        <w:numPr>
          <w:ilvl w:val="0"/>
          <w:numId w:val="21"/>
        </w:numPr>
        <w:ind w:left="0" w:firstLine="426"/>
      </w:pPr>
      <w:r w:rsidRPr="00C2706A">
        <w:t xml:space="preserve">Глава администрации, не позднее, чем по истечении десяти дней с даты принятия решения о подготовке проекта Правил, обеспечивает обнародование сообщения о принятии такого решения в порядке, установленном для официального обнародования муниципальных правовых актов, иной официальной информации, и размещение указанного сообщения на официальном сайте администрации </w:t>
      </w:r>
      <w:r w:rsidR="008A7689">
        <w:t>Октябрьского</w:t>
      </w:r>
      <w:r w:rsidRPr="00C2706A">
        <w:t xml:space="preserve"> района в разделе «Сельсоветы» - «</w:t>
      </w:r>
      <w:r w:rsidR="004A29AB">
        <w:t>Мухинский</w:t>
      </w:r>
      <w:r w:rsidRPr="00C2706A">
        <w:t xml:space="preserve">» (далее – на </w:t>
      </w:r>
      <w:r w:rsidRPr="00C2706A">
        <w:lastRenderedPageBreak/>
        <w:t>официальном сайте администрации) в сети "Интернет". Сообщение о принятии такого решения также может быть распространено по радио и телевидению.</w:t>
      </w:r>
    </w:p>
    <w:p w:rsidR="007F7A7A" w:rsidRPr="00C2706A" w:rsidRDefault="007F7A7A" w:rsidP="007F7A7A">
      <w:pPr>
        <w:numPr>
          <w:ilvl w:val="0"/>
          <w:numId w:val="21"/>
        </w:numPr>
        <w:ind w:left="0" w:firstLine="426"/>
      </w:pPr>
      <w:r w:rsidRPr="00C2706A">
        <w:t>В распоряжении администрации о подготовке проекта Правил указываются:</w:t>
      </w:r>
    </w:p>
    <w:p w:rsidR="007F7A7A" w:rsidRPr="00C2706A" w:rsidRDefault="007F7A7A" w:rsidP="007F7A7A">
      <w:pPr>
        <w:numPr>
          <w:ilvl w:val="0"/>
          <w:numId w:val="22"/>
        </w:numPr>
        <w:ind w:left="0" w:firstLine="426"/>
      </w:pPr>
      <w:r w:rsidRPr="00C2706A">
        <w:t>состав и порядок деятельности Комиссии, в соответствии с требованиями Градостроительного кодекса Российской Федерации и законов Амурской области;</w:t>
      </w:r>
    </w:p>
    <w:p w:rsidR="007F7A7A" w:rsidRPr="00C2706A" w:rsidRDefault="007F7A7A" w:rsidP="007F7A7A">
      <w:pPr>
        <w:numPr>
          <w:ilvl w:val="0"/>
          <w:numId w:val="22"/>
        </w:numPr>
        <w:ind w:left="0" w:firstLine="426"/>
      </w:pPr>
      <w:r w:rsidRPr="00C2706A">
        <w:t>последовательность градостроительного зонирования применительно к территории сельсовета и населенного пункта;</w:t>
      </w:r>
    </w:p>
    <w:p w:rsidR="007F7A7A" w:rsidRPr="00C2706A" w:rsidRDefault="007F7A7A" w:rsidP="007F7A7A">
      <w:pPr>
        <w:numPr>
          <w:ilvl w:val="0"/>
          <w:numId w:val="22"/>
        </w:numPr>
        <w:ind w:left="0" w:firstLine="426"/>
      </w:pPr>
      <w:r w:rsidRPr="00C2706A">
        <w:t>порядок и сроки проведения работ по подготовке проекта Правил;</w:t>
      </w:r>
    </w:p>
    <w:p w:rsidR="007F7A7A" w:rsidRPr="00C2706A" w:rsidRDefault="007F7A7A" w:rsidP="007F7A7A">
      <w:pPr>
        <w:numPr>
          <w:ilvl w:val="0"/>
          <w:numId w:val="22"/>
        </w:numPr>
        <w:ind w:left="0" w:firstLine="426"/>
      </w:pPr>
      <w:r w:rsidRPr="00C2706A">
        <w:t>порядок направления в Комиссию предложений заинтересованных лиц по подготовке проекта Правил;</w:t>
      </w:r>
    </w:p>
    <w:p w:rsidR="007F7A7A" w:rsidRPr="00C2706A" w:rsidRDefault="007F7A7A" w:rsidP="007F7A7A">
      <w:pPr>
        <w:numPr>
          <w:ilvl w:val="0"/>
          <w:numId w:val="22"/>
        </w:numPr>
        <w:ind w:left="0" w:firstLine="426"/>
      </w:pPr>
      <w:r w:rsidRPr="00C2706A">
        <w:t>иные вопросы организации работ.</w:t>
      </w:r>
    </w:p>
    <w:p w:rsidR="007F7A7A" w:rsidRPr="00C2706A" w:rsidRDefault="007F7A7A" w:rsidP="007F7A7A">
      <w:pPr>
        <w:numPr>
          <w:ilvl w:val="0"/>
          <w:numId w:val="21"/>
        </w:numPr>
        <w:ind w:left="0" w:firstLine="426"/>
      </w:pPr>
      <w:r w:rsidRPr="00C2706A">
        <w:t xml:space="preserve">Проверку проекта Правил, представленного Комиссией, на соответствие требованиям технических регламентов, генеральному плану сельского поселения и населенных пунктов, схемам территориального планирования </w:t>
      </w:r>
      <w:r w:rsidR="008A7689">
        <w:t>Октябрьского</w:t>
      </w:r>
      <w:r w:rsidRPr="00C2706A">
        <w:t xml:space="preserve"> района, схемам территориального планирования двух и более субъектов РФ, схемам территориального планирования субъекта РФ, схемам территориального планирования РФ осуществляет администрация.</w:t>
      </w:r>
    </w:p>
    <w:p w:rsidR="007F7A7A" w:rsidRPr="00C2706A" w:rsidRDefault="007F7A7A" w:rsidP="007F7A7A">
      <w:pPr>
        <w:numPr>
          <w:ilvl w:val="0"/>
          <w:numId w:val="21"/>
        </w:numPr>
        <w:ind w:left="0" w:firstLine="426"/>
      </w:pPr>
      <w:r w:rsidRPr="00C2706A">
        <w:t>По результатам проверки администрация направляет проект Правил главе сельсовета или в случае обнаружения его несоответствия требованиям и документам, указанным в пункте 5 настоящей статьи, в Комиссию на доработку.</w:t>
      </w:r>
    </w:p>
    <w:p w:rsidR="007F7A7A" w:rsidRPr="00C2706A" w:rsidRDefault="007F7A7A" w:rsidP="007F7A7A">
      <w:pPr>
        <w:numPr>
          <w:ilvl w:val="0"/>
          <w:numId w:val="21"/>
        </w:numPr>
        <w:ind w:left="0" w:firstLine="426"/>
      </w:pPr>
      <w:r w:rsidRPr="00C2706A">
        <w:t>Глава сельсовета при получении от администрации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7F7A7A" w:rsidRPr="00C2706A" w:rsidRDefault="007F7A7A" w:rsidP="00CD5A84">
      <w:pPr>
        <w:numPr>
          <w:ilvl w:val="0"/>
          <w:numId w:val="21"/>
        </w:numPr>
        <w:ind w:left="0" w:firstLine="426"/>
      </w:pPr>
      <w:r w:rsidRPr="00C2706A">
        <w:t xml:space="preserve">Общественные обсуждения или публичные слушания по проекту Правил проводятся Комиссией в порядке, определяемом нормативным правовым актом сельского Совета народных депутатов, в соответствии со статьей 20 и частями 9 и </w:t>
      </w:r>
      <w:r w:rsidR="00C2706A" w:rsidRPr="00C2706A">
        <w:t>10 статьи</w:t>
      </w:r>
      <w:r w:rsidRPr="00C2706A">
        <w:t xml:space="preserve"> 4 настоящих Правил, в соответствии с положениями Градостроительного кодекса Российской Федерации.</w:t>
      </w:r>
    </w:p>
    <w:p w:rsidR="007F7A7A" w:rsidRPr="00C2706A" w:rsidRDefault="007F7A7A" w:rsidP="00CD5A84">
      <w:pPr>
        <w:numPr>
          <w:ilvl w:val="0"/>
          <w:numId w:val="21"/>
        </w:numPr>
        <w:ind w:left="0" w:firstLine="426"/>
      </w:pPr>
      <w:r w:rsidRPr="00C2706A">
        <w:t xml:space="preserve">Продолжительность общественных обсуждений, публичных слушаний по проекту Правил составляет не менее </w:t>
      </w:r>
      <w:r w:rsidR="00ED066C">
        <w:t>одного</w:t>
      </w:r>
      <w:r w:rsidRPr="00C2706A">
        <w:t xml:space="preserve"> и не более </w:t>
      </w:r>
      <w:r w:rsidR="00ED066C">
        <w:t>трех</w:t>
      </w:r>
      <w:r w:rsidRPr="00C2706A">
        <w:t xml:space="preserve"> месяцев со дня обнародования такого проекта.</w:t>
      </w:r>
    </w:p>
    <w:p w:rsidR="007F7A7A" w:rsidRPr="00C2706A" w:rsidRDefault="007F7A7A" w:rsidP="007F7A7A">
      <w:pPr>
        <w:numPr>
          <w:ilvl w:val="0"/>
          <w:numId w:val="21"/>
        </w:numPr>
        <w:tabs>
          <w:tab w:val="left" w:pos="851"/>
        </w:tabs>
        <w:ind w:left="0" w:firstLine="426"/>
      </w:pPr>
      <w:r w:rsidRPr="00C2706A">
        <w:t>В случае подготовки изменений в Правилах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F7A7A" w:rsidRPr="00C2706A" w:rsidRDefault="007F7A7A" w:rsidP="007F7A7A">
      <w:pPr>
        <w:numPr>
          <w:ilvl w:val="0"/>
          <w:numId w:val="21"/>
        </w:numPr>
        <w:tabs>
          <w:tab w:val="left" w:pos="851"/>
        </w:tabs>
        <w:ind w:left="0" w:firstLine="426"/>
      </w:pPr>
      <w:r w:rsidRPr="00C2706A">
        <w:t xml:space="preserve">После завершения общественных обсуждений,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администрации.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w:t>
      </w:r>
      <w:r w:rsidR="00C2706A" w:rsidRPr="00C2706A">
        <w:t>или публичных</w:t>
      </w:r>
      <w:r w:rsidRPr="00C2706A">
        <w:t xml:space="preserve"> слушаний.</w:t>
      </w:r>
    </w:p>
    <w:p w:rsidR="007F7A7A" w:rsidRPr="00C2706A" w:rsidRDefault="007F7A7A" w:rsidP="007F7A7A">
      <w:pPr>
        <w:numPr>
          <w:ilvl w:val="0"/>
          <w:numId w:val="21"/>
        </w:numPr>
        <w:tabs>
          <w:tab w:val="left" w:pos="851"/>
        </w:tabs>
        <w:ind w:left="0" w:firstLine="426"/>
      </w:pPr>
      <w:r w:rsidRPr="00C2706A">
        <w:t>Глава администрации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сельский Совет народных депутатов или об отклонении проекта Правил и о направлении его на доработку с указанием даты его повторного представления.</w:t>
      </w:r>
    </w:p>
    <w:p w:rsidR="007F7A7A" w:rsidRPr="00C2706A" w:rsidRDefault="007F7A7A" w:rsidP="007F7A7A">
      <w:pPr>
        <w:numPr>
          <w:ilvl w:val="0"/>
          <w:numId w:val="21"/>
        </w:numPr>
        <w:tabs>
          <w:tab w:val="left" w:pos="851"/>
        </w:tabs>
        <w:ind w:left="0" w:firstLine="426"/>
      </w:pPr>
      <w:r w:rsidRPr="00C2706A">
        <w:t xml:space="preserve">Правила утверждаются сельским Советом народных депутатов. Обязательными приложениями к проекту Правил являются протокол общественных обсуждений </w:t>
      </w:r>
      <w:r w:rsidR="00C2706A" w:rsidRPr="00C2706A">
        <w:t>или публичных</w:t>
      </w:r>
      <w:r w:rsidRPr="00C2706A">
        <w:t xml:space="preserve"> слушаний по указанному проекту и заключение о результатах таких общественных обсуждений </w:t>
      </w:r>
      <w:r w:rsidR="00C2706A" w:rsidRPr="00C2706A">
        <w:t>или публичных</w:t>
      </w:r>
      <w:r w:rsidRPr="00C2706A">
        <w:t xml:space="preserve"> слушаний.</w:t>
      </w:r>
    </w:p>
    <w:p w:rsidR="007F7A7A" w:rsidRPr="00C2706A" w:rsidRDefault="007F7A7A" w:rsidP="007F7A7A">
      <w:pPr>
        <w:numPr>
          <w:ilvl w:val="0"/>
          <w:numId w:val="21"/>
        </w:numPr>
        <w:tabs>
          <w:tab w:val="left" w:pos="851"/>
        </w:tabs>
        <w:ind w:left="0" w:firstLine="426"/>
      </w:pPr>
      <w:r w:rsidRPr="00C2706A">
        <w:t xml:space="preserve">Сельский Совет народных депутатов по результатам рассмотрения проекта Правил и обязательных приложений к нему может утвердить Правила или направить проект Правил главе администрации на доработку в соответствии с результатами общественных обсуждений </w:t>
      </w:r>
      <w:r w:rsidR="00C2706A" w:rsidRPr="00C2706A">
        <w:t>или публичных</w:t>
      </w:r>
      <w:r w:rsidRPr="00C2706A">
        <w:t xml:space="preserve"> слушаний по указанному проекту.</w:t>
      </w:r>
    </w:p>
    <w:p w:rsidR="007F7A7A" w:rsidRPr="00C2706A" w:rsidRDefault="007F7A7A" w:rsidP="007F7A7A">
      <w:pPr>
        <w:numPr>
          <w:ilvl w:val="0"/>
          <w:numId w:val="21"/>
        </w:numPr>
        <w:tabs>
          <w:tab w:val="left" w:pos="851"/>
        </w:tabs>
        <w:ind w:left="0" w:firstLine="426"/>
      </w:pPr>
      <w:r w:rsidRPr="00C2706A">
        <w:lastRenderedPageBreak/>
        <w:t>С учетом всех доработок Правила подлежат обнародованию в порядке, установленном Уставом сельсовета для официального обнародования правовых актов поселения, и размещаются на официальном сайте администрации в сети "Интернет".</w:t>
      </w:r>
    </w:p>
    <w:p w:rsidR="007F7A7A" w:rsidRPr="00C2706A" w:rsidRDefault="007F7A7A" w:rsidP="007F7A7A">
      <w:pPr>
        <w:numPr>
          <w:ilvl w:val="0"/>
          <w:numId w:val="21"/>
        </w:numPr>
        <w:tabs>
          <w:tab w:val="left" w:pos="851"/>
        </w:tabs>
        <w:ind w:left="0" w:firstLine="426"/>
      </w:pPr>
      <w:r w:rsidRPr="00C2706A">
        <w:rPr>
          <w:shd w:val="clear" w:color="auto" w:fill="FFFFFF"/>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w:t>
      </w:r>
      <w:r w:rsidRPr="00C2706A">
        <w:t>Воздушным </w:t>
      </w:r>
      <w:hyperlink r:id="rId8" w:anchor="dst0" w:history="1">
        <w:r w:rsidRPr="00C2706A">
          <w:rPr>
            <w:rStyle w:val="aa"/>
            <w:color w:val="auto"/>
            <w:u w:val="none"/>
          </w:rPr>
          <w:t>кодексом</w:t>
        </w:r>
      </w:hyperlink>
      <w:r w:rsidRPr="00C2706A">
        <w:rPr>
          <w:shd w:val="clear" w:color="auto" w:fill="FFFFFF"/>
        </w:rPr>
        <w:t>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7F7A7A" w:rsidRPr="00C2706A" w:rsidRDefault="007F7A7A" w:rsidP="007F7A7A">
      <w:pPr>
        <w:numPr>
          <w:ilvl w:val="0"/>
          <w:numId w:val="21"/>
        </w:numPr>
        <w:tabs>
          <w:tab w:val="left" w:pos="851"/>
        </w:tabs>
        <w:ind w:left="0" w:firstLine="426"/>
      </w:pPr>
      <w:r w:rsidRPr="00C2706A">
        <w:t>Физические и юридические лица вправе оспорить решение об утверждении правил землепользования и застройки в судебном порядке.</w:t>
      </w:r>
    </w:p>
    <w:p w:rsidR="007F7A7A" w:rsidRPr="00C2706A" w:rsidRDefault="007F7A7A" w:rsidP="007F7A7A">
      <w:pPr>
        <w:numPr>
          <w:ilvl w:val="0"/>
          <w:numId w:val="21"/>
        </w:numPr>
        <w:tabs>
          <w:tab w:val="left" w:pos="851"/>
        </w:tabs>
        <w:ind w:left="0" w:firstLine="426"/>
      </w:pPr>
      <w:r w:rsidRPr="00C2706A">
        <w:t>Органы государственной власти Российской Федерации, органы государственной власти Амурской области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Амурской области, утвержденным до утверждения Правил.</w:t>
      </w:r>
    </w:p>
    <w:p w:rsidR="00F15CFF" w:rsidRPr="00C2706A" w:rsidRDefault="00F15CFF" w:rsidP="009B2871">
      <w:pPr>
        <w:pStyle w:val="1"/>
      </w:pPr>
      <w:bookmarkStart w:id="16" w:name="_Toc63409396"/>
      <w:r w:rsidRPr="00C2706A">
        <w:t>Статья 5. Объекты и субъекты градостроительных отношений</w:t>
      </w:r>
      <w:bookmarkEnd w:id="9"/>
      <w:bookmarkEnd w:id="10"/>
      <w:bookmarkEnd w:id="11"/>
      <w:bookmarkEnd w:id="12"/>
      <w:bookmarkEnd w:id="13"/>
      <w:bookmarkEnd w:id="14"/>
      <w:r w:rsidR="00D15CAF" w:rsidRPr="00C2706A">
        <w:t>.</w:t>
      </w:r>
      <w:bookmarkEnd w:id="16"/>
    </w:p>
    <w:p w:rsidR="00F15CFF" w:rsidRPr="00C2706A" w:rsidRDefault="00F15CFF" w:rsidP="005B7BB6">
      <w:pPr>
        <w:numPr>
          <w:ilvl w:val="0"/>
          <w:numId w:val="38"/>
        </w:numPr>
        <w:ind w:left="426" w:hanging="426"/>
      </w:pPr>
      <w:r w:rsidRPr="00C2706A">
        <w:t xml:space="preserve">Объектами градостроительных отношений в муниципальном образовании являются территории </w:t>
      </w:r>
      <w:r w:rsidR="00CC40AE" w:rsidRPr="00C2706A">
        <w:t>сельсовета и населенные пункты</w:t>
      </w:r>
      <w:r w:rsidRPr="00C2706A">
        <w:t>, в том числе земельные участки с расположенными на них зданиями, сооружениями, иными объектами недвижимости и их комплексами.</w:t>
      </w:r>
    </w:p>
    <w:p w:rsidR="00F15CFF" w:rsidRPr="00C2706A" w:rsidRDefault="00F15CFF" w:rsidP="005B7BB6">
      <w:pPr>
        <w:numPr>
          <w:ilvl w:val="0"/>
          <w:numId w:val="38"/>
        </w:numPr>
        <w:ind w:left="426" w:hanging="426"/>
      </w:pPr>
      <w:r w:rsidRPr="00C2706A">
        <w:t xml:space="preserve">Субъектами </w:t>
      </w:r>
      <w:r w:rsidR="00BD4CC5" w:rsidRPr="00C2706A">
        <w:rPr>
          <w:shd w:val="clear" w:color="auto" w:fill="FFFFFF"/>
        </w:rPr>
        <w:t>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D0EC5" w:rsidRPr="00C2706A" w:rsidRDefault="006D0EC5" w:rsidP="00235847">
      <w:pPr>
        <w:pStyle w:val="1"/>
        <w:jc w:val="center"/>
        <w:rPr>
          <w:i w:val="0"/>
        </w:rPr>
      </w:pPr>
      <w:bookmarkStart w:id="17" w:name="_Toc481142558"/>
      <w:bookmarkStart w:id="18" w:name="_Toc63409397"/>
      <w:bookmarkEnd w:id="6"/>
      <w:r w:rsidRPr="00C2706A">
        <w:rPr>
          <w:i w:val="0"/>
        </w:rPr>
        <w:t xml:space="preserve">Глава 2. </w:t>
      </w:r>
      <w:r w:rsidR="00C354F8" w:rsidRPr="00C2706A">
        <w:rPr>
          <w:i w:val="0"/>
        </w:rPr>
        <w:t>Р</w:t>
      </w:r>
      <w:r w:rsidRPr="00C2706A">
        <w:rPr>
          <w:i w:val="0"/>
        </w:rPr>
        <w:t>егулировани</w:t>
      </w:r>
      <w:r w:rsidR="00C354F8" w:rsidRPr="00C2706A">
        <w:rPr>
          <w:i w:val="0"/>
        </w:rPr>
        <w:t>е</w:t>
      </w:r>
      <w:r w:rsidRPr="00C2706A">
        <w:rPr>
          <w:i w:val="0"/>
        </w:rPr>
        <w:t xml:space="preserve"> землепользования и застройки органами местного самоуправления.</w:t>
      </w:r>
      <w:bookmarkEnd w:id="18"/>
    </w:p>
    <w:p w:rsidR="007F7C3A" w:rsidRPr="00C2706A" w:rsidRDefault="007F7C3A" w:rsidP="009C244B">
      <w:pPr>
        <w:pStyle w:val="1"/>
      </w:pPr>
      <w:bookmarkStart w:id="19" w:name="_Toc63409398"/>
      <w:r w:rsidRPr="00C2706A">
        <w:t xml:space="preserve">Статья </w:t>
      </w:r>
      <w:r w:rsidR="0072176D" w:rsidRPr="00C2706A">
        <w:t>6</w:t>
      </w:r>
      <w:r w:rsidRPr="00C2706A">
        <w:t xml:space="preserve">. </w:t>
      </w:r>
      <w:r w:rsidR="005438EA" w:rsidRPr="00C2706A">
        <w:t xml:space="preserve">Полномочия </w:t>
      </w:r>
      <w:r w:rsidR="00F567A6" w:rsidRPr="00C2706A">
        <w:t>сельского</w:t>
      </w:r>
      <w:r w:rsidR="00595791" w:rsidRPr="00C2706A">
        <w:t xml:space="preserve"> </w:t>
      </w:r>
      <w:r w:rsidR="005438EA" w:rsidRPr="00C2706A">
        <w:t>Совета народных депутатов в области землепользования и застройки</w:t>
      </w:r>
      <w:r w:rsidRPr="00C2706A">
        <w:t>.</w:t>
      </w:r>
      <w:bookmarkEnd w:id="17"/>
      <w:bookmarkEnd w:id="19"/>
    </w:p>
    <w:p w:rsidR="005438EA" w:rsidRPr="00C2706A" w:rsidRDefault="005438EA" w:rsidP="005B7BB6">
      <w:pPr>
        <w:numPr>
          <w:ilvl w:val="0"/>
          <w:numId w:val="40"/>
        </w:numPr>
        <w:ind w:left="426" w:hanging="426"/>
      </w:pPr>
      <w:r w:rsidRPr="00C2706A">
        <w:t xml:space="preserve">К полномочиям </w:t>
      </w:r>
      <w:r w:rsidR="00F567A6" w:rsidRPr="00C2706A">
        <w:t>сельского</w:t>
      </w:r>
      <w:r w:rsidR="00947290" w:rsidRPr="00C2706A">
        <w:t xml:space="preserve"> </w:t>
      </w:r>
      <w:r w:rsidRPr="00C2706A">
        <w:t>Совета народных депутатов в области землепользования и застройки относятся:</w:t>
      </w:r>
    </w:p>
    <w:p w:rsidR="005438EA" w:rsidRPr="00C2706A" w:rsidRDefault="005438EA" w:rsidP="005B7BB6">
      <w:pPr>
        <w:numPr>
          <w:ilvl w:val="0"/>
          <w:numId w:val="39"/>
        </w:numPr>
        <w:ind w:left="709" w:hanging="425"/>
      </w:pPr>
      <w:r w:rsidRPr="00C2706A">
        <w:t>утверждение генерального плана сельсовета и населенн</w:t>
      </w:r>
      <w:r w:rsidR="00CC40AE" w:rsidRPr="00C2706A">
        <w:t>ых</w:t>
      </w:r>
      <w:r w:rsidRPr="00C2706A">
        <w:t xml:space="preserve"> пункт</w:t>
      </w:r>
      <w:r w:rsidR="00CC40AE" w:rsidRPr="00C2706A">
        <w:t>ов</w:t>
      </w:r>
      <w:r w:rsidRPr="00C2706A">
        <w:t>;</w:t>
      </w:r>
    </w:p>
    <w:p w:rsidR="005438EA" w:rsidRPr="00C2706A" w:rsidRDefault="005438EA" w:rsidP="005B7BB6">
      <w:pPr>
        <w:numPr>
          <w:ilvl w:val="0"/>
          <w:numId w:val="39"/>
        </w:numPr>
        <w:ind w:left="709" w:hanging="425"/>
      </w:pPr>
      <w:r w:rsidRPr="00C2706A">
        <w:t>утверждение Правил землепользования и застройки;</w:t>
      </w:r>
    </w:p>
    <w:p w:rsidR="005438EA" w:rsidRPr="00C2706A" w:rsidRDefault="005438EA" w:rsidP="005B7BB6">
      <w:pPr>
        <w:numPr>
          <w:ilvl w:val="0"/>
          <w:numId w:val="39"/>
        </w:numPr>
        <w:ind w:left="709" w:hanging="425"/>
      </w:pPr>
      <w:r w:rsidRPr="00C2706A">
        <w:t xml:space="preserve">назначение голосования по вопросам изменения границ </w:t>
      </w:r>
      <w:r w:rsidR="00CC40AE" w:rsidRPr="00C2706A">
        <w:t>сельсовета и границ населенных пунктов</w:t>
      </w:r>
      <w:r w:rsidRPr="00C2706A">
        <w:t>;</w:t>
      </w:r>
    </w:p>
    <w:p w:rsidR="005438EA" w:rsidRPr="00C2706A" w:rsidRDefault="005438EA" w:rsidP="005B7BB6">
      <w:pPr>
        <w:numPr>
          <w:ilvl w:val="0"/>
          <w:numId w:val="39"/>
        </w:numPr>
        <w:ind w:left="709" w:hanging="425"/>
      </w:pPr>
      <w:r w:rsidRPr="00C2706A">
        <w:t>определение порядка управления и распоряжения имуществом, находящимся в муниципальной собственности;</w:t>
      </w:r>
    </w:p>
    <w:p w:rsidR="005438EA" w:rsidRPr="00C2706A" w:rsidRDefault="005438EA" w:rsidP="005B7BB6">
      <w:pPr>
        <w:numPr>
          <w:ilvl w:val="0"/>
          <w:numId w:val="39"/>
        </w:numPr>
        <w:ind w:left="709" w:hanging="425"/>
      </w:pPr>
      <w:r w:rsidRPr="00C2706A">
        <w:t xml:space="preserve">иные полномочия, отнесенные к компетенции </w:t>
      </w:r>
      <w:r w:rsidR="00F567A6" w:rsidRPr="00C2706A">
        <w:t>сельского</w:t>
      </w:r>
      <w:r w:rsidR="00947290" w:rsidRPr="00C2706A">
        <w:t xml:space="preserve"> </w:t>
      </w:r>
      <w:r w:rsidRPr="00C2706A">
        <w:t xml:space="preserve">Совета народных депутатов Уставом сельсовета, решениями </w:t>
      </w:r>
      <w:r w:rsidR="00F567A6" w:rsidRPr="00C2706A">
        <w:t>сельского</w:t>
      </w:r>
      <w:r w:rsidR="00947290" w:rsidRPr="00C2706A">
        <w:t xml:space="preserve"> </w:t>
      </w:r>
      <w:r w:rsidRPr="00C2706A">
        <w:t>Совета народных депутатов в соответствии с федеральным законодательством и законодательством Амурской области.</w:t>
      </w:r>
    </w:p>
    <w:p w:rsidR="005438EA" w:rsidRPr="00C2706A" w:rsidRDefault="005438EA" w:rsidP="005B7BB6">
      <w:pPr>
        <w:numPr>
          <w:ilvl w:val="0"/>
          <w:numId w:val="40"/>
        </w:numPr>
        <w:ind w:left="426" w:hanging="426"/>
        <w:rPr>
          <w:sz w:val="26"/>
          <w:szCs w:val="26"/>
        </w:rPr>
      </w:pPr>
      <w:r w:rsidRPr="00C2706A">
        <w:t xml:space="preserve">В целях реализации полномочий в области землепользования и градостроительной деятельности </w:t>
      </w:r>
      <w:r w:rsidR="00F567A6" w:rsidRPr="00C2706A">
        <w:t>сельского</w:t>
      </w:r>
      <w:r w:rsidR="00947290" w:rsidRPr="00C2706A">
        <w:t xml:space="preserve"> </w:t>
      </w:r>
      <w:r w:rsidRPr="00C2706A">
        <w:t>Совета народных депутатов издаются правовые акты в соответствии с предоставленными Уставом муниципального образования, федеральным законодательством и законодательством Амурской области</w:t>
      </w:r>
      <w:r w:rsidRPr="00C2706A">
        <w:rPr>
          <w:sz w:val="26"/>
          <w:szCs w:val="26"/>
        </w:rPr>
        <w:t>.</w:t>
      </w:r>
    </w:p>
    <w:p w:rsidR="005438EA" w:rsidRPr="00C2706A" w:rsidRDefault="005438EA" w:rsidP="005438EA">
      <w:pPr>
        <w:pStyle w:val="1"/>
      </w:pPr>
      <w:bookmarkStart w:id="20" w:name="_Toc63409399"/>
      <w:r w:rsidRPr="00C2706A">
        <w:t xml:space="preserve">Статья </w:t>
      </w:r>
      <w:r w:rsidR="0072176D" w:rsidRPr="00C2706A">
        <w:t>7</w:t>
      </w:r>
      <w:r w:rsidRPr="00C2706A">
        <w:t>. Полномочия администрации в области землепользования и застройки.</w:t>
      </w:r>
      <w:bookmarkEnd w:id="20"/>
    </w:p>
    <w:p w:rsidR="005438EA" w:rsidRPr="00C2706A" w:rsidRDefault="005438EA" w:rsidP="005B7BB6">
      <w:pPr>
        <w:numPr>
          <w:ilvl w:val="0"/>
          <w:numId w:val="24"/>
        </w:numPr>
        <w:ind w:left="426" w:hanging="426"/>
      </w:pPr>
      <w:r w:rsidRPr="00C2706A">
        <w:t>К полномочиям администрации в области землепользования и застройки относятся:</w:t>
      </w:r>
    </w:p>
    <w:p w:rsidR="005438EA" w:rsidRPr="00C2706A" w:rsidRDefault="005438EA" w:rsidP="005B7BB6">
      <w:pPr>
        <w:numPr>
          <w:ilvl w:val="0"/>
          <w:numId w:val="23"/>
        </w:numPr>
        <w:ind w:left="993" w:hanging="425"/>
      </w:pPr>
      <w:r w:rsidRPr="00C2706A">
        <w:lastRenderedPageBreak/>
        <w:t>владение, пользование и распоряжение от имени муниципального образования имуществом, находящимся в муниципальной собственности</w:t>
      </w:r>
      <w:r w:rsidR="00F15CFF" w:rsidRPr="00C2706A">
        <w:t xml:space="preserve"> </w:t>
      </w:r>
      <w:r w:rsidR="00576386" w:rsidRPr="00C2706A">
        <w:t>сельсовета и населенных пунктов</w:t>
      </w:r>
      <w:r w:rsidRPr="00C2706A">
        <w:t>;</w:t>
      </w:r>
    </w:p>
    <w:p w:rsidR="005438EA" w:rsidRPr="00C2706A" w:rsidRDefault="005438EA" w:rsidP="005B7BB6">
      <w:pPr>
        <w:numPr>
          <w:ilvl w:val="0"/>
          <w:numId w:val="23"/>
        </w:numPr>
        <w:ind w:left="993" w:hanging="425"/>
      </w:pPr>
      <w:r w:rsidRPr="00C2706A">
        <w:t>утверждение, подготовленной на основе генерального плана</w:t>
      </w:r>
      <w:r w:rsidR="00F15CFF" w:rsidRPr="00C2706A">
        <w:t xml:space="preserve"> </w:t>
      </w:r>
      <w:r w:rsidR="00CC40AE" w:rsidRPr="00C2706A">
        <w:t>сельсовета и населенных пунктов</w:t>
      </w:r>
      <w:r w:rsidRPr="00C2706A">
        <w:t>, документации по планировке территории;</w:t>
      </w:r>
    </w:p>
    <w:p w:rsidR="005438EA" w:rsidRPr="00C2706A" w:rsidRDefault="005438EA" w:rsidP="005B7BB6">
      <w:pPr>
        <w:numPr>
          <w:ilvl w:val="0"/>
          <w:numId w:val="23"/>
        </w:numPr>
        <w:ind w:left="993" w:hanging="425"/>
      </w:pPr>
      <w:r w:rsidRPr="00C2706A">
        <w:t xml:space="preserve">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CC40AE" w:rsidRPr="00C2706A">
        <w:t>сельсовета и населенных пунктов</w:t>
      </w:r>
      <w:r w:rsidRPr="00C2706A">
        <w:t>;</w:t>
      </w:r>
    </w:p>
    <w:p w:rsidR="005438EA" w:rsidRPr="00C2706A" w:rsidRDefault="005438EA" w:rsidP="005B7BB6">
      <w:pPr>
        <w:numPr>
          <w:ilvl w:val="0"/>
          <w:numId w:val="23"/>
        </w:numPr>
        <w:ind w:left="993" w:hanging="425"/>
      </w:pPr>
      <w:r w:rsidRPr="00C2706A">
        <w:t>утверждение местных нормативов градостроительного проектирования;</w:t>
      </w:r>
    </w:p>
    <w:p w:rsidR="005438EA" w:rsidRPr="00C2706A" w:rsidRDefault="005438EA" w:rsidP="005B7BB6">
      <w:pPr>
        <w:numPr>
          <w:ilvl w:val="0"/>
          <w:numId w:val="23"/>
        </w:numPr>
        <w:ind w:left="993" w:hanging="425"/>
      </w:pPr>
      <w:r w:rsidRPr="00C2706A">
        <w:t>подготовка и утверждение документов территориального планирования;</w:t>
      </w:r>
    </w:p>
    <w:p w:rsidR="005438EA" w:rsidRPr="00C2706A" w:rsidRDefault="005438EA" w:rsidP="005B7BB6">
      <w:pPr>
        <w:numPr>
          <w:ilvl w:val="0"/>
          <w:numId w:val="23"/>
        </w:numPr>
        <w:ind w:left="993" w:hanging="425"/>
      </w:pPr>
      <w:r w:rsidRPr="00C2706A">
        <w:t>резервирование земель и изъятие, в том числе путем выкупа, земельных участков в границах поселения для муниципальных нужд;</w:t>
      </w:r>
    </w:p>
    <w:p w:rsidR="005438EA" w:rsidRPr="00C2706A" w:rsidRDefault="005438EA" w:rsidP="005B7BB6">
      <w:pPr>
        <w:numPr>
          <w:ilvl w:val="0"/>
          <w:numId w:val="23"/>
        </w:numPr>
        <w:ind w:left="993" w:hanging="425"/>
      </w:pPr>
      <w:r w:rsidRPr="00C2706A">
        <w:t xml:space="preserve">осуществление земельного контроля за использованием земель </w:t>
      </w:r>
      <w:r w:rsidR="00CC40AE" w:rsidRPr="00C2706A">
        <w:t>сельсовета и населенных пунктов</w:t>
      </w:r>
      <w:r w:rsidRPr="00C2706A">
        <w:t>;</w:t>
      </w:r>
    </w:p>
    <w:p w:rsidR="005438EA" w:rsidRPr="00C2706A" w:rsidRDefault="005438EA" w:rsidP="005B7BB6">
      <w:pPr>
        <w:numPr>
          <w:ilvl w:val="0"/>
          <w:numId w:val="23"/>
        </w:numPr>
        <w:ind w:left="993" w:hanging="425"/>
      </w:pPr>
      <w:r w:rsidRPr="00C2706A">
        <w:t xml:space="preserve">иные полномочия, отнесенные к компетенции администрации Уставом </w:t>
      </w:r>
      <w:r w:rsidR="00F15CFF" w:rsidRPr="00C2706A">
        <w:t>муниципального образования</w:t>
      </w:r>
      <w:r w:rsidRPr="00C2706A">
        <w:t xml:space="preserve">, решениями </w:t>
      </w:r>
      <w:r w:rsidR="00F567A6" w:rsidRPr="00C2706A">
        <w:t>сельского</w:t>
      </w:r>
      <w:r w:rsidR="00947290" w:rsidRPr="00C2706A">
        <w:t xml:space="preserve"> </w:t>
      </w:r>
      <w:r w:rsidRPr="00C2706A">
        <w:t>Совета народных депутатов в соответствии с федеральным законодательством и законодательством Амурской области.</w:t>
      </w:r>
    </w:p>
    <w:p w:rsidR="005438EA" w:rsidRPr="00C2706A" w:rsidRDefault="005438EA" w:rsidP="005B7BB6">
      <w:pPr>
        <w:numPr>
          <w:ilvl w:val="0"/>
          <w:numId w:val="24"/>
        </w:numPr>
        <w:ind w:left="426" w:hanging="426"/>
      </w:pPr>
      <w:r w:rsidRPr="00C2706A">
        <w:t xml:space="preserve">В целях реализации полномочий в области землепользования и градостроительной деятельности администрацией издаются правовые акты в соответствии с предоставленными Уставом сельсовета, решениями </w:t>
      </w:r>
      <w:r w:rsidR="00F567A6" w:rsidRPr="00C2706A">
        <w:t>сельского</w:t>
      </w:r>
      <w:r w:rsidR="00947290" w:rsidRPr="00C2706A">
        <w:t xml:space="preserve"> </w:t>
      </w:r>
      <w:r w:rsidRPr="00C2706A">
        <w:t>Совета народных депутатов, федеральным законодательством и законодательством Амурской области.</w:t>
      </w:r>
    </w:p>
    <w:p w:rsidR="00F15CFF" w:rsidRPr="00C2706A" w:rsidRDefault="00F15CFF" w:rsidP="00F15CFF">
      <w:pPr>
        <w:pStyle w:val="1"/>
      </w:pPr>
      <w:bookmarkStart w:id="21" w:name="_Toc63409400"/>
      <w:r w:rsidRPr="00C2706A">
        <w:t>Статья 8. Формирование комиссии по землепользованию и застройке</w:t>
      </w:r>
      <w:r w:rsidR="0072176D" w:rsidRPr="00C2706A">
        <w:t>.</w:t>
      </w:r>
      <w:bookmarkEnd w:id="21"/>
    </w:p>
    <w:p w:rsidR="00F15CFF" w:rsidRPr="00C2706A" w:rsidRDefault="00F15CFF" w:rsidP="005B7BB6">
      <w:pPr>
        <w:numPr>
          <w:ilvl w:val="0"/>
          <w:numId w:val="25"/>
        </w:numPr>
        <w:ind w:left="426" w:hanging="426"/>
      </w:pPr>
      <w:r w:rsidRPr="00C2706A">
        <w:t>Комиссия по землепользованию и застройке (комиссия по подготовке проекта Правил землепользования и застройки, далее - Комиссия) является постоянно действующим консультативным органом при главе сельсовета и формируется для обеспечения реализации требований, установленных Градостроительным кодексом Российской Федерации.</w:t>
      </w:r>
    </w:p>
    <w:p w:rsidR="00F15CFF" w:rsidRPr="00C2706A" w:rsidRDefault="00F15CFF" w:rsidP="005B7BB6">
      <w:pPr>
        <w:numPr>
          <w:ilvl w:val="0"/>
          <w:numId w:val="25"/>
        </w:numPr>
        <w:ind w:left="426" w:hanging="426"/>
      </w:pPr>
      <w:r w:rsidRPr="00C2706A">
        <w:t xml:space="preserve">При подготовке решений Комиссия руководствуется действующим законодательством Российской Федерации, Амурской области, Уставом сельсовета, Правилами землепользования и застройки, решениями </w:t>
      </w:r>
      <w:r w:rsidR="00F567A6" w:rsidRPr="00C2706A">
        <w:t>сельского</w:t>
      </w:r>
      <w:r w:rsidR="00595791" w:rsidRPr="00C2706A">
        <w:t xml:space="preserve"> </w:t>
      </w:r>
      <w:r w:rsidRPr="00C2706A">
        <w:t>Совета народных депутатов, постановлениями и распоряжениями администрации.</w:t>
      </w:r>
    </w:p>
    <w:p w:rsidR="00F15CFF" w:rsidRPr="00C2706A" w:rsidRDefault="00F15CFF" w:rsidP="005B7BB6">
      <w:pPr>
        <w:numPr>
          <w:ilvl w:val="0"/>
          <w:numId w:val="25"/>
        </w:numPr>
        <w:ind w:left="426" w:hanging="426"/>
      </w:pPr>
      <w:r w:rsidRPr="00C2706A">
        <w:t>Комиссия формируется в целях:</w:t>
      </w:r>
    </w:p>
    <w:p w:rsidR="00F15CFF" w:rsidRPr="00C2706A" w:rsidRDefault="00F15CFF" w:rsidP="005B7BB6">
      <w:pPr>
        <w:numPr>
          <w:ilvl w:val="0"/>
          <w:numId w:val="26"/>
        </w:numPr>
        <w:ind w:left="709"/>
      </w:pPr>
      <w:r w:rsidRPr="00C2706A">
        <w:t>организации подготовки проекта Правил, а также его доработки в случае несоответствия проекта Правил требованиям технических регламентов, генеральному плану сельсовета и населенн</w:t>
      </w:r>
      <w:r w:rsidR="00CC40AE" w:rsidRPr="00C2706A">
        <w:t>ых</w:t>
      </w:r>
      <w:r w:rsidRPr="00C2706A">
        <w:t xml:space="preserve"> пункт</w:t>
      </w:r>
      <w:r w:rsidR="00CC40AE" w:rsidRPr="00C2706A">
        <w:t>ов</w:t>
      </w:r>
      <w:r w:rsidRPr="00C2706A">
        <w:t>;</w:t>
      </w:r>
    </w:p>
    <w:p w:rsidR="00F15CFF" w:rsidRPr="00C2706A" w:rsidRDefault="00F15CFF" w:rsidP="005B7BB6">
      <w:pPr>
        <w:numPr>
          <w:ilvl w:val="0"/>
          <w:numId w:val="26"/>
        </w:numPr>
        <w:ind w:left="709"/>
      </w:pPr>
      <w:r w:rsidRPr="00C2706A">
        <w:t>рассмотрения предложений о внесении изменений в Правила и подготовки соответствующего заключения;</w:t>
      </w:r>
    </w:p>
    <w:p w:rsidR="00F15CFF" w:rsidRPr="00C2706A" w:rsidRDefault="00F15CFF" w:rsidP="005B7BB6">
      <w:pPr>
        <w:numPr>
          <w:ilvl w:val="0"/>
          <w:numId w:val="26"/>
        </w:numPr>
        <w:ind w:left="709"/>
      </w:pPr>
      <w:r w:rsidRPr="00C2706A">
        <w:t xml:space="preserve">организации и проведения </w:t>
      </w:r>
      <w:r w:rsidR="001B503E" w:rsidRPr="00C2706A">
        <w:t>общественных обсуждений, публичных слушаний</w:t>
      </w:r>
      <w:r w:rsidRPr="00C2706A">
        <w:t xml:space="preserve"> по проекту Правил.</w:t>
      </w:r>
    </w:p>
    <w:p w:rsidR="00F15CFF" w:rsidRPr="00C2706A" w:rsidRDefault="00F15CFF" w:rsidP="0072176D">
      <w:pPr>
        <w:ind w:firstLine="426"/>
      </w:pPr>
      <w:r w:rsidRPr="00C2706A">
        <w:t xml:space="preserve">После утверждения проекта Правил </w:t>
      </w:r>
      <w:r w:rsidR="005C5B56" w:rsidRPr="00C2706A">
        <w:t>сельским</w:t>
      </w:r>
      <w:r w:rsidR="00595791" w:rsidRPr="00C2706A">
        <w:t xml:space="preserve"> </w:t>
      </w:r>
      <w:r w:rsidRPr="00C2706A">
        <w:t>Советом народных депутатов Комиссия по подготовке Правил преобразовывается в комиссию по землепользованию и застройке (далее – Комиссия).</w:t>
      </w:r>
    </w:p>
    <w:p w:rsidR="005438EA" w:rsidRPr="00C2706A" w:rsidRDefault="00F15CFF" w:rsidP="005B7BB6">
      <w:pPr>
        <w:numPr>
          <w:ilvl w:val="0"/>
          <w:numId w:val="25"/>
        </w:numPr>
        <w:ind w:left="426" w:hanging="426"/>
      </w:pPr>
      <w:r w:rsidRPr="00C2706A">
        <w:t>Состав Комиссии утверждается распоряжением администрации</w:t>
      </w:r>
      <w:r w:rsidR="0072176D" w:rsidRPr="00C2706A">
        <w:t>.</w:t>
      </w:r>
    </w:p>
    <w:p w:rsidR="0072176D" w:rsidRPr="00C2706A" w:rsidRDefault="0072176D" w:rsidP="0072176D">
      <w:pPr>
        <w:pStyle w:val="1"/>
      </w:pPr>
      <w:bookmarkStart w:id="22" w:name="_Toc325383347"/>
      <w:bookmarkStart w:id="23" w:name="_Toc423081180"/>
      <w:bookmarkStart w:id="24" w:name="_Toc423081249"/>
      <w:bookmarkStart w:id="25" w:name="_Toc423081318"/>
      <w:bookmarkStart w:id="26" w:name="_Toc437433748"/>
      <w:bookmarkStart w:id="27" w:name="_Toc63409401"/>
      <w:r w:rsidRPr="00C2706A">
        <w:t xml:space="preserve">Статья 9. </w:t>
      </w:r>
      <w:bookmarkEnd w:id="22"/>
      <w:r w:rsidRPr="00C2706A">
        <w:t>Полномочия комиссии по землепользованию и застройке</w:t>
      </w:r>
      <w:bookmarkEnd w:id="23"/>
      <w:bookmarkEnd w:id="24"/>
      <w:bookmarkEnd w:id="25"/>
      <w:bookmarkEnd w:id="26"/>
      <w:r w:rsidRPr="00C2706A">
        <w:t>.</w:t>
      </w:r>
      <w:bookmarkEnd w:id="27"/>
    </w:p>
    <w:p w:rsidR="0072176D" w:rsidRPr="00C2706A" w:rsidRDefault="0072176D" w:rsidP="004215DD">
      <w:r w:rsidRPr="00C2706A">
        <w:t>Комиссия обладает следующими полномочиями:</w:t>
      </w:r>
    </w:p>
    <w:p w:rsidR="0072176D" w:rsidRPr="00C2706A" w:rsidRDefault="0072176D" w:rsidP="005B7BB6">
      <w:pPr>
        <w:numPr>
          <w:ilvl w:val="0"/>
          <w:numId w:val="41"/>
        </w:numPr>
        <w:ind w:left="709" w:hanging="425"/>
      </w:pPr>
      <w:r w:rsidRPr="00C2706A">
        <w:t>подготавливать проект Правил на территори</w:t>
      </w:r>
      <w:r w:rsidR="00813645" w:rsidRPr="00C2706A">
        <w:t>и</w:t>
      </w:r>
      <w:r w:rsidRPr="00C2706A">
        <w:t xml:space="preserve"> </w:t>
      </w:r>
      <w:r w:rsidR="00576386" w:rsidRPr="00C2706A">
        <w:t>сельсовета и населенных пунктов</w:t>
      </w:r>
      <w:r w:rsidRPr="00C2706A">
        <w:t>, вносить в них изменения;</w:t>
      </w:r>
    </w:p>
    <w:p w:rsidR="0072176D" w:rsidRPr="00C2706A" w:rsidRDefault="0072176D" w:rsidP="005B7BB6">
      <w:pPr>
        <w:numPr>
          <w:ilvl w:val="0"/>
          <w:numId w:val="41"/>
        </w:numPr>
        <w:ind w:left="709" w:hanging="425"/>
      </w:pPr>
      <w:r w:rsidRPr="00C2706A">
        <w:t xml:space="preserve">готовить предложения о внесении изменений в градостроительное зонирование </w:t>
      </w:r>
      <w:r w:rsidR="00576386" w:rsidRPr="00C2706A">
        <w:t>на территории сельсовета и населенных пунктов</w:t>
      </w:r>
      <w:r w:rsidRPr="00C2706A">
        <w:t>;</w:t>
      </w:r>
    </w:p>
    <w:p w:rsidR="0072176D" w:rsidRPr="00C2706A" w:rsidRDefault="0072176D" w:rsidP="005B7BB6">
      <w:pPr>
        <w:numPr>
          <w:ilvl w:val="0"/>
          <w:numId w:val="41"/>
        </w:numPr>
        <w:ind w:left="709" w:hanging="425"/>
      </w:pPr>
      <w:r w:rsidRPr="00C2706A">
        <w:lastRenderedPageBreak/>
        <w:t>организовывать разработку градостроительных регламентов и внесение изменений в утвержденные градостроительные регламенты;</w:t>
      </w:r>
    </w:p>
    <w:p w:rsidR="0072176D" w:rsidRPr="00C2706A" w:rsidRDefault="0072176D" w:rsidP="005B7BB6">
      <w:pPr>
        <w:numPr>
          <w:ilvl w:val="0"/>
          <w:numId w:val="41"/>
        </w:numPr>
        <w:ind w:left="709" w:hanging="425"/>
      </w:pPr>
      <w:r w:rsidRPr="00C2706A">
        <w:t>запрашивать документы, материалы, необходимые для подготовки проекта Правил, внесенные в них изменения;</w:t>
      </w:r>
    </w:p>
    <w:p w:rsidR="0072176D" w:rsidRPr="00C2706A" w:rsidRDefault="0072176D" w:rsidP="005B7BB6">
      <w:pPr>
        <w:numPr>
          <w:ilvl w:val="0"/>
          <w:numId w:val="41"/>
        </w:numPr>
        <w:ind w:left="709" w:hanging="425"/>
      </w:pPr>
      <w:r w:rsidRPr="00C2706A">
        <w:t>обеспечивать анализ, проверку и оценку подготовленных по ее заданиям материалов при подготовке проекта Правил, внесение в них изменений;</w:t>
      </w:r>
    </w:p>
    <w:p w:rsidR="0072176D" w:rsidRPr="00C2706A" w:rsidRDefault="0072176D" w:rsidP="005B7BB6">
      <w:pPr>
        <w:numPr>
          <w:ilvl w:val="0"/>
          <w:numId w:val="41"/>
        </w:numPr>
        <w:ind w:left="709" w:hanging="425"/>
      </w:pPr>
      <w:r w:rsidRPr="00C2706A">
        <w:t>рассматривать предложения о внесении изменений в Правила;</w:t>
      </w:r>
    </w:p>
    <w:p w:rsidR="0072176D" w:rsidRPr="00C2706A" w:rsidRDefault="0072176D" w:rsidP="005B7BB6">
      <w:pPr>
        <w:numPr>
          <w:ilvl w:val="0"/>
          <w:numId w:val="41"/>
        </w:numPr>
        <w:ind w:left="709" w:hanging="425"/>
      </w:pPr>
      <w:r w:rsidRPr="00C2706A">
        <w:t>рассматривать обращения физических и юридических лиц за разрешениями на условно разрешенный вид использования земельных участков или объектов капитального строительства;</w:t>
      </w:r>
    </w:p>
    <w:p w:rsidR="0072176D" w:rsidRPr="00C2706A" w:rsidRDefault="0072176D" w:rsidP="005B7BB6">
      <w:pPr>
        <w:numPr>
          <w:ilvl w:val="0"/>
          <w:numId w:val="41"/>
        </w:numPr>
        <w:ind w:left="709" w:hanging="425"/>
      </w:pPr>
      <w:r w:rsidRPr="00C2706A">
        <w:t>рассматривать обращения физических и юридических лиц за разрешениями на отклонение от предельных параметров разрешенного строительства, реконструкции объектов капитального строительства;</w:t>
      </w:r>
    </w:p>
    <w:p w:rsidR="0072176D" w:rsidRPr="00C2706A" w:rsidRDefault="0072176D" w:rsidP="005B7BB6">
      <w:pPr>
        <w:numPr>
          <w:ilvl w:val="0"/>
          <w:numId w:val="41"/>
        </w:numPr>
        <w:ind w:left="709" w:hanging="425"/>
      </w:pPr>
      <w:r w:rsidRPr="00C2706A">
        <w:t xml:space="preserve">подготавливать проведение </w:t>
      </w:r>
      <w:r w:rsidR="001B503E" w:rsidRPr="00C2706A">
        <w:t>общественных обсуждений, публичных слушаний</w:t>
      </w:r>
      <w:r w:rsidRPr="00C2706A">
        <w:t xml:space="preserve"> в соответствии со </w:t>
      </w:r>
      <w:hyperlink r:id="rId9" w:history="1">
        <w:r w:rsidRPr="00C2706A">
          <w:t>статьями 31</w:t>
        </w:r>
      </w:hyperlink>
      <w:r w:rsidRPr="00C2706A">
        <w:t xml:space="preserve">, </w:t>
      </w:r>
      <w:hyperlink r:id="rId10" w:history="1">
        <w:r w:rsidRPr="00C2706A">
          <w:t>39</w:t>
        </w:r>
      </w:hyperlink>
      <w:r w:rsidRPr="00C2706A">
        <w:t xml:space="preserve"> и </w:t>
      </w:r>
      <w:hyperlink r:id="rId11" w:history="1">
        <w:r w:rsidRPr="00C2706A">
          <w:t>40</w:t>
        </w:r>
      </w:hyperlink>
      <w:r w:rsidRPr="00C2706A">
        <w:t xml:space="preserve"> Градостроительного кодекса Российской Федерации и по результатам </w:t>
      </w:r>
      <w:r w:rsidR="001B503E" w:rsidRPr="00C2706A">
        <w:t>общественных обсуждений, публичных слушаний</w:t>
      </w:r>
      <w:r w:rsidRPr="00C2706A">
        <w:t xml:space="preserve"> готовит рекомендации главе администрации;</w:t>
      </w:r>
    </w:p>
    <w:p w:rsidR="0072176D" w:rsidRPr="00C2706A" w:rsidRDefault="0072176D" w:rsidP="005B7BB6">
      <w:pPr>
        <w:numPr>
          <w:ilvl w:val="0"/>
          <w:numId w:val="41"/>
        </w:numPr>
        <w:ind w:left="709" w:hanging="425"/>
      </w:pPr>
      <w:r w:rsidRPr="00C2706A">
        <w:t xml:space="preserve">обеспечивать внесение изменений по итогам </w:t>
      </w:r>
      <w:r w:rsidR="001B503E" w:rsidRPr="00C2706A">
        <w:t>общественных обсуждений, публичных слушаний</w:t>
      </w:r>
      <w:r w:rsidRPr="00C2706A">
        <w:t xml:space="preserve"> в проект Правил;</w:t>
      </w:r>
    </w:p>
    <w:p w:rsidR="0072176D" w:rsidRPr="00C2706A" w:rsidRDefault="0072176D" w:rsidP="005B7BB6">
      <w:pPr>
        <w:numPr>
          <w:ilvl w:val="0"/>
          <w:numId w:val="41"/>
        </w:numPr>
        <w:ind w:left="709" w:hanging="425"/>
      </w:pPr>
      <w:r w:rsidRPr="00C2706A">
        <w:t>рассматривать заявления граждан и юридических лиц по вопросам соблюдения Правил и жалобы на требования предписаний об устранении нарушений градостроительных регламентов;</w:t>
      </w:r>
    </w:p>
    <w:p w:rsidR="0072176D" w:rsidRPr="00C2706A" w:rsidRDefault="0072176D" w:rsidP="005B7BB6">
      <w:pPr>
        <w:numPr>
          <w:ilvl w:val="0"/>
          <w:numId w:val="41"/>
        </w:numPr>
        <w:ind w:left="709" w:hanging="425"/>
      </w:pPr>
      <w:r w:rsidRPr="00C2706A">
        <w:t>давать разъяснение положений Правил физическим и юридическим лицам;</w:t>
      </w:r>
    </w:p>
    <w:p w:rsidR="0072176D" w:rsidRPr="00C2706A" w:rsidRDefault="0072176D" w:rsidP="005B7BB6">
      <w:pPr>
        <w:numPr>
          <w:ilvl w:val="0"/>
          <w:numId w:val="41"/>
        </w:numPr>
        <w:ind w:left="709" w:hanging="425"/>
      </w:pPr>
      <w:r w:rsidRPr="00C2706A">
        <w:t>рассматривать иные вопросы, касающиеся вопросов градостроительного использования земельных участков, градостроительного зонирования и градостроительных регламентов.</w:t>
      </w:r>
    </w:p>
    <w:p w:rsidR="00AA4102" w:rsidRPr="00C2706A" w:rsidRDefault="00AA4102" w:rsidP="00235847">
      <w:pPr>
        <w:pStyle w:val="1"/>
        <w:jc w:val="center"/>
        <w:rPr>
          <w:i w:val="0"/>
        </w:rPr>
      </w:pPr>
      <w:bookmarkStart w:id="28" w:name="_Toc324408699"/>
      <w:bookmarkStart w:id="29" w:name="_Toc423081181"/>
      <w:bookmarkStart w:id="30" w:name="_Toc423081250"/>
      <w:bookmarkStart w:id="31" w:name="_Toc423081319"/>
      <w:bookmarkStart w:id="32" w:name="_Toc437433749"/>
      <w:bookmarkStart w:id="33" w:name="_Toc63409402"/>
      <w:r w:rsidRPr="00C2706A">
        <w:rPr>
          <w:i w:val="0"/>
        </w:rPr>
        <w:t xml:space="preserve">Глава 3. Изменение видов разрешенного использования земельных участков и объектов капитального строительства на территории </w:t>
      </w:r>
      <w:bookmarkEnd w:id="28"/>
      <w:bookmarkEnd w:id="29"/>
      <w:bookmarkEnd w:id="30"/>
      <w:bookmarkEnd w:id="31"/>
      <w:r w:rsidR="00B1545F" w:rsidRPr="00C2706A">
        <w:rPr>
          <w:i w:val="0"/>
        </w:rPr>
        <w:t xml:space="preserve">МО </w:t>
      </w:r>
      <w:r w:rsidR="004A29AB">
        <w:rPr>
          <w:i w:val="0"/>
        </w:rPr>
        <w:t>Мухинский</w:t>
      </w:r>
      <w:r w:rsidR="00155277" w:rsidRPr="00C2706A">
        <w:rPr>
          <w:i w:val="0"/>
        </w:rPr>
        <w:t xml:space="preserve"> сельсовет</w:t>
      </w:r>
      <w:bookmarkEnd w:id="32"/>
      <w:r w:rsidR="00B1545F" w:rsidRPr="00C2706A">
        <w:rPr>
          <w:i w:val="0"/>
        </w:rPr>
        <w:t>.</w:t>
      </w:r>
      <w:bookmarkEnd w:id="33"/>
    </w:p>
    <w:p w:rsidR="00AA4102" w:rsidRPr="00C2706A" w:rsidRDefault="00AA4102" w:rsidP="00AA4102">
      <w:pPr>
        <w:pStyle w:val="1"/>
      </w:pPr>
      <w:bookmarkStart w:id="34" w:name="_Toc324408700"/>
      <w:bookmarkStart w:id="35" w:name="_Toc423081182"/>
      <w:bookmarkStart w:id="36" w:name="_Toc423081251"/>
      <w:bookmarkStart w:id="37" w:name="_Toc423081320"/>
      <w:bookmarkStart w:id="38" w:name="_Toc437433750"/>
      <w:bookmarkStart w:id="39" w:name="_Toc63409403"/>
      <w:r w:rsidRPr="00C2706A">
        <w:t>Статья 10. Общий порядок изменения видов разрешенного использования земельных участков и объектов капитального строительства</w:t>
      </w:r>
      <w:bookmarkEnd w:id="34"/>
      <w:bookmarkEnd w:id="35"/>
      <w:bookmarkEnd w:id="36"/>
      <w:bookmarkEnd w:id="37"/>
      <w:bookmarkEnd w:id="38"/>
      <w:r w:rsidRPr="00C2706A">
        <w:t>.</w:t>
      </w:r>
      <w:bookmarkEnd w:id="39"/>
    </w:p>
    <w:p w:rsidR="00AA4102" w:rsidRPr="00C2706A" w:rsidRDefault="00AA4102" w:rsidP="005B7BB6">
      <w:pPr>
        <w:numPr>
          <w:ilvl w:val="0"/>
          <w:numId w:val="37"/>
        </w:numPr>
        <w:ind w:left="426" w:hanging="426"/>
        <w:rPr>
          <w:b/>
        </w:rPr>
      </w:pPr>
      <w:r w:rsidRPr="00C2706A">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AA4102" w:rsidRPr="00C2706A" w:rsidRDefault="00AA4102" w:rsidP="005B7BB6">
      <w:pPr>
        <w:numPr>
          <w:ilvl w:val="0"/>
          <w:numId w:val="37"/>
        </w:numPr>
        <w:ind w:left="426" w:hanging="426"/>
      </w:pPr>
      <w:r w:rsidRPr="00C2706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4102" w:rsidRPr="00C2706A" w:rsidRDefault="00AA4102" w:rsidP="005B7BB6">
      <w:pPr>
        <w:numPr>
          <w:ilvl w:val="0"/>
          <w:numId w:val="37"/>
        </w:numPr>
        <w:ind w:left="426" w:hanging="426"/>
      </w:pPr>
      <w:r w:rsidRPr="00C2706A">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4102" w:rsidRPr="00C2706A" w:rsidRDefault="00AA4102" w:rsidP="005B7BB6">
      <w:pPr>
        <w:numPr>
          <w:ilvl w:val="0"/>
          <w:numId w:val="37"/>
        </w:numPr>
        <w:ind w:left="426" w:hanging="426"/>
      </w:pPr>
      <w:r w:rsidRPr="00C2706A">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4102" w:rsidRPr="00C2706A" w:rsidRDefault="00AA4102" w:rsidP="005B7BB6">
      <w:pPr>
        <w:numPr>
          <w:ilvl w:val="0"/>
          <w:numId w:val="37"/>
        </w:numPr>
        <w:ind w:left="426" w:hanging="426"/>
      </w:pPr>
      <w:r w:rsidRPr="00C2706A">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и в соответствии с ним процедуры статьи 11 настоящих Правил.</w:t>
      </w:r>
    </w:p>
    <w:p w:rsidR="00AA4102" w:rsidRPr="00C2706A" w:rsidRDefault="00AA4102" w:rsidP="00AA4102">
      <w:pPr>
        <w:pStyle w:val="1"/>
      </w:pPr>
      <w:bookmarkStart w:id="40" w:name="_Toc324408701"/>
      <w:bookmarkStart w:id="41" w:name="_Toc423081183"/>
      <w:bookmarkStart w:id="42" w:name="_Toc423081252"/>
      <w:bookmarkStart w:id="43" w:name="_Toc423081321"/>
      <w:bookmarkStart w:id="44" w:name="_Toc437433751"/>
      <w:bookmarkStart w:id="45" w:name="_Toc63409404"/>
      <w:r w:rsidRPr="00C2706A">
        <w:lastRenderedPageBreak/>
        <w:t xml:space="preserve">Статья 11. </w:t>
      </w:r>
      <w:r w:rsidR="00A001B3" w:rsidRPr="00C2706A">
        <w:t>Общий п</w:t>
      </w:r>
      <w:r w:rsidRPr="00C2706A">
        <w:t>орядок предоставления разрешения на условно разрешенный вид использования земельного участка, объекта капитального строительства</w:t>
      </w:r>
      <w:bookmarkEnd w:id="40"/>
      <w:bookmarkEnd w:id="41"/>
      <w:bookmarkEnd w:id="42"/>
      <w:bookmarkEnd w:id="43"/>
      <w:bookmarkEnd w:id="44"/>
      <w:r w:rsidRPr="00C2706A">
        <w:t>.</w:t>
      </w:r>
      <w:bookmarkEnd w:id="45"/>
    </w:p>
    <w:p w:rsidR="00AA4102" w:rsidRPr="00C2706A" w:rsidRDefault="00AA4102" w:rsidP="005B7BB6">
      <w:pPr>
        <w:numPr>
          <w:ilvl w:val="0"/>
          <w:numId w:val="42"/>
        </w:numPr>
        <w:ind w:left="426" w:hanging="426"/>
      </w:pPr>
      <w:r w:rsidRPr="00C2706A">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AA4102" w:rsidRPr="00C2706A" w:rsidRDefault="00AA4102" w:rsidP="005B7BB6">
      <w:pPr>
        <w:numPr>
          <w:ilvl w:val="0"/>
          <w:numId w:val="42"/>
        </w:numPr>
        <w:ind w:left="426" w:hanging="426"/>
      </w:pPr>
      <w:r w:rsidRPr="00C2706A">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AA4102" w:rsidRPr="00C2706A" w:rsidRDefault="00AA4102" w:rsidP="005B7BB6">
      <w:pPr>
        <w:numPr>
          <w:ilvl w:val="0"/>
          <w:numId w:val="42"/>
        </w:numPr>
        <w:ind w:left="426" w:hanging="426"/>
      </w:pPr>
      <w:r w:rsidRPr="00C2706A">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w:t>
      </w:r>
      <w:r w:rsidR="001B503E" w:rsidRPr="00C2706A">
        <w:t>общественных обсуждений, публичных слушаний</w:t>
      </w:r>
      <w:r w:rsidRPr="00C2706A">
        <w:t xml:space="preserve"> определяется настоящими Правилами.</w:t>
      </w:r>
    </w:p>
    <w:p w:rsidR="00AA4102" w:rsidRPr="00C2706A" w:rsidRDefault="00AA4102" w:rsidP="005B7BB6">
      <w:pPr>
        <w:numPr>
          <w:ilvl w:val="0"/>
          <w:numId w:val="42"/>
        </w:numPr>
        <w:ind w:left="426" w:hanging="426"/>
      </w:pPr>
      <w:r w:rsidRPr="00C2706A">
        <w:t xml:space="preserve">Заключения о результатах </w:t>
      </w:r>
      <w:r w:rsidR="001B503E" w:rsidRPr="00C2706A">
        <w:t>общественных обсуждений, публичных слушаний</w:t>
      </w:r>
      <w:r w:rsidRPr="00C2706A">
        <w:t xml:space="preserve"> по вопросу о предоставлении разрешения на условно разрешённый вид использования подлежит опубликованию в порядке, установленном для официального </w:t>
      </w:r>
      <w:r w:rsidR="00CB2945" w:rsidRPr="00C2706A">
        <w:t>опубликования</w:t>
      </w:r>
      <w:r w:rsidRPr="00C2706A">
        <w:t xml:space="preserve"> муниципальных правовых актов, иной официальной информации, и размещается на официальном сайте администрации в сети «Интернет».</w:t>
      </w:r>
    </w:p>
    <w:p w:rsidR="00AA4102" w:rsidRPr="00C2706A" w:rsidRDefault="00AA4102" w:rsidP="005B7BB6">
      <w:pPr>
        <w:numPr>
          <w:ilvl w:val="0"/>
          <w:numId w:val="42"/>
        </w:numPr>
        <w:ind w:left="426" w:hanging="426"/>
      </w:pPr>
      <w:r w:rsidRPr="00C2706A">
        <w:t xml:space="preserve">На основании заключения о результатах </w:t>
      </w:r>
      <w:r w:rsidR="001B503E" w:rsidRPr="00C2706A">
        <w:t>общественных обсуждений, публичных слушаний</w:t>
      </w:r>
      <w:r w:rsidRPr="00C2706A">
        <w:t xml:space="preserve">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AA4102" w:rsidRPr="00C2706A" w:rsidRDefault="00AA4102" w:rsidP="005B7BB6">
      <w:pPr>
        <w:numPr>
          <w:ilvl w:val="0"/>
          <w:numId w:val="42"/>
        </w:numPr>
        <w:ind w:left="426" w:hanging="426"/>
      </w:pPr>
      <w:r w:rsidRPr="00C2706A">
        <w:t xml:space="preserve">На основании указанных в части 5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w:t>
      </w:r>
      <w:r w:rsidR="00CB2945" w:rsidRPr="00C2706A">
        <w:t>опубликования</w:t>
      </w:r>
      <w:r w:rsidRPr="00C2706A">
        <w:t xml:space="preserve"> муниципальных правовых актов, иной официальной информации, и размещается на официальном сайте администрации в сети "Интернет".</w:t>
      </w:r>
    </w:p>
    <w:p w:rsidR="00AA4102" w:rsidRPr="00C2706A" w:rsidRDefault="00AA4102" w:rsidP="005B7BB6">
      <w:pPr>
        <w:numPr>
          <w:ilvl w:val="0"/>
          <w:numId w:val="42"/>
        </w:numPr>
        <w:ind w:left="426" w:hanging="426"/>
      </w:pPr>
      <w:r w:rsidRPr="00C2706A">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w:t>
      </w:r>
      <w:r w:rsidR="001B503E" w:rsidRPr="00C2706A">
        <w:t>общественных обсуждений, публичных слушаний</w:t>
      </w:r>
      <w:r w:rsidRPr="00C2706A">
        <w:t xml:space="preserve">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w:t>
      </w:r>
      <w:r w:rsidR="001B503E" w:rsidRPr="00C2706A">
        <w:t>общественных обсуждений, публичных слушаний</w:t>
      </w:r>
      <w:r w:rsidRPr="00C2706A">
        <w:t>.</w:t>
      </w:r>
    </w:p>
    <w:p w:rsidR="00AA4102" w:rsidRPr="00C2706A" w:rsidRDefault="00AA4102" w:rsidP="005B7BB6">
      <w:pPr>
        <w:numPr>
          <w:ilvl w:val="0"/>
          <w:numId w:val="42"/>
        </w:numPr>
        <w:ind w:left="426" w:hanging="426"/>
      </w:pPr>
      <w:r w:rsidRPr="00C2706A">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830E6" w:rsidRPr="00C2706A" w:rsidRDefault="00E830E6" w:rsidP="00E830E6">
      <w:pPr>
        <w:pStyle w:val="1"/>
      </w:pPr>
      <w:bookmarkStart w:id="46" w:name="_Toc319924823"/>
      <w:bookmarkStart w:id="47" w:name="_Toc324408702"/>
      <w:bookmarkStart w:id="48" w:name="_Toc423081184"/>
      <w:bookmarkStart w:id="49" w:name="_Toc423081253"/>
      <w:bookmarkStart w:id="50" w:name="_Toc423081322"/>
      <w:bookmarkStart w:id="51" w:name="_Toc437433752"/>
      <w:bookmarkStart w:id="52" w:name="_Toc3205643"/>
      <w:bookmarkStart w:id="53" w:name="_Toc423081185"/>
      <w:bookmarkStart w:id="54" w:name="_Toc423081254"/>
      <w:bookmarkStart w:id="55" w:name="_Toc423081323"/>
      <w:bookmarkStart w:id="56" w:name="_Toc437433753"/>
      <w:bookmarkStart w:id="57" w:name="_Toc63409405"/>
      <w:r w:rsidRPr="00C2706A">
        <w:t>Статья 12. Общий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6"/>
      <w:bookmarkEnd w:id="47"/>
      <w:bookmarkEnd w:id="48"/>
      <w:bookmarkEnd w:id="49"/>
      <w:bookmarkEnd w:id="50"/>
      <w:bookmarkEnd w:id="51"/>
      <w:r w:rsidRPr="00C2706A">
        <w:t>.</w:t>
      </w:r>
      <w:bookmarkEnd w:id="52"/>
      <w:bookmarkEnd w:id="57"/>
    </w:p>
    <w:p w:rsidR="00E830E6" w:rsidRPr="00C2706A" w:rsidRDefault="00E830E6" w:rsidP="00E830E6">
      <w:pPr>
        <w:numPr>
          <w:ilvl w:val="0"/>
          <w:numId w:val="43"/>
        </w:numPr>
        <w:ind w:left="0" w:firstLine="426"/>
      </w:pPr>
      <w:r w:rsidRPr="00C2706A">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E830E6" w:rsidRPr="00C2706A" w:rsidRDefault="00E830E6" w:rsidP="00E830E6">
      <w:pPr>
        <w:numPr>
          <w:ilvl w:val="0"/>
          <w:numId w:val="43"/>
        </w:numPr>
        <w:ind w:left="0" w:firstLine="426"/>
      </w:pPr>
      <w:r w:rsidRPr="00C2706A">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C2706A">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30E6" w:rsidRPr="00C2706A" w:rsidRDefault="00E830E6" w:rsidP="00E830E6">
      <w:pPr>
        <w:numPr>
          <w:ilvl w:val="0"/>
          <w:numId w:val="43"/>
        </w:numPr>
        <w:ind w:left="0" w:firstLine="426"/>
      </w:pPr>
      <w:r w:rsidRPr="00C2706A">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830E6" w:rsidRPr="00C2706A" w:rsidRDefault="00E830E6" w:rsidP="00E830E6">
      <w:pPr>
        <w:numPr>
          <w:ilvl w:val="0"/>
          <w:numId w:val="43"/>
        </w:numPr>
        <w:ind w:left="0" w:firstLine="426"/>
      </w:pPr>
      <w:r w:rsidRPr="00C2706A">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830E6" w:rsidRPr="00C2706A" w:rsidRDefault="00E830E6" w:rsidP="00E830E6">
      <w:pPr>
        <w:numPr>
          <w:ilvl w:val="0"/>
          <w:numId w:val="43"/>
        </w:numPr>
        <w:ind w:left="0" w:firstLine="426"/>
      </w:pPr>
      <w:r w:rsidRPr="00C2706A">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настоящими Правилами, с учетом положений, предусмотренных статьей 39 Градостроительного кодекса Российской Федерации. Расходы, связанные с организацией и проведением общественных обсуждений,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30E6" w:rsidRPr="00C2706A" w:rsidRDefault="00E830E6" w:rsidP="00E830E6">
      <w:pPr>
        <w:numPr>
          <w:ilvl w:val="0"/>
          <w:numId w:val="43"/>
        </w:numPr>
        <w:ind w:left="0" w:firstLine="426"/>
      </w:pPr>
      <w:r w:rsidRPr="00C2706A">
        <w:t>На основании заключения о результатах общественных обсуждений,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E830E6" w:rsidRPr="00C2706A" w:rsidRDefault="00E830E6" w:rsidP="00E830E6">
      <w:pPr>
        <w:numPr>
          <w:ilvl w:val="0"/>
          <w:numId w:val="43"/>
        </w:numPr>
        <w:ind w:left="0" w:firstLine="426"/>
      </w:pPr>
      <w:r w:rsidRPr="00C2706A">
        <w:t xml:space="preserve">Глава администрации в течение семи дней со дня </w:t>
      </w:r>
      <w:r w:rsidR="00C2706A" w:rsidRPr="00C2706A">
        <w:t>поступления,</w:t>
      </w:r>
      <w:r w:rsidRPr="00C2706A">
        <w:t xml:space="preserve"> указанных в части 6 </w:t>
      </w:r>
      <w:r w:rsidR="00C2706A" w:rsidRPr="00C2706A">
        <w:t>настоящей статьи рекомендаций,</w:t>
      </w:r>
      <w:r w:rsidRPr="00C2706A">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830E6" w:rsidRPr="00C2706A" w:rsidRDefault="00E830E6" w:rsidP="00E830E6">
      <w:pPr>
        <w:numPr>
          <w:ilvl w:val="0"/>
          <w:numId w:val="43"/>
        </w:numPr>
        <w:ind w:left="0" w:firstLine="426"/>
      </w:pPr>
      <w:r w:rsidRPr="00C2706A">
        <w:rPr>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830E6" w:rsidRPr="00C2706A" w:rsidRDefault="00E830E6" w:rsidP="00E830E6">
      <w:pPr>
        <w:numPr>
          <w:ilvl w:val="0"/>
          <w:numId w:val="43"/>
        </w:numPr>
        <w:ind w:left="0" w:firstLine="426"/>
      </w:pPr>
      <w:r w:rsidRPr="00C2706A">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D43A2" w:rsidRPr="00C2706A" w:rsidRDefault="003D43A2" w:rsidP="00235847">
      <w:pPr>
        <w:pStyle w:val="1"/>
        <w:jc w:val="center"/>
        <w:rPr>
          <w:i w:val="0"/>
        </w:rPr>
      </w:pPr>
      <w:bookmarkStart w:id="58" w:name="_Toc63409406"/>
      <w:r w:rsidRPr="00C2706A">
        <w:rPr>
          <w:i w:val="0"/>
        </w:rPr>
        <w:t xml:space="preserve">Глава 4. Подготовка администрацией документации по планировке </w:t>
      </w:r>
      <w:bookmarkEnd w:id="53"/>
      <w:bookmarkEnd w:id="54"/>
      <w:bookmarkEnd w:id="55"/>
      <w:r w:rsidRPr="00C2706A">
        <w:rPr>
          <w:i w:val="0"/>
        </w:rPr>
        <w:t>территории</w:t>
      </w:r>
      <w:r w:rsidR="00A001B3" w:rsidRPr="00C2706A">
        <w:rPr>
          <w:i w:val="0"/>
        </w:rPr>
        <w:t xml:space="preserve"> </w:t>
      </w:r>
      <w:r w:rsidR="002417D3" w:rsidRPr="00C2706A">
        <w:rPr>
          <w:i w:val="0"/>
        </w:rPr>
        <w:t>М</w:t>
      </w:r>
      <w:r w:rsidR="00FA1145" w:rsidRPr="00C2706A">
        <w:rPr>
          <w:i w:val="0"/>
        </w:rPr>
        <w:t>О</w:t>
      </w:r>
      <w:r w:rsidR="002417D3" w:rsidRPr="00C2706A">
        <w:rPr>
          <w:i w:val="0"/>
        </w:rPr>
        <w:t xml:space="preserve"> </w:t>
      </w:r>
      <w:bookmarkEnd w:id="56"/>
      <w:r w:rsidR="004A29AB">
        <w:rPr>
          <w:i w:val="0"/>
        </w:rPr>
        <w:t>Мухинский</w:t>
      </w:r>
      <w:r w:rsidR="00155277" w:rsidRPr="00C2706A">
        <w:rPr>
          <w:i w:val="0"/>
        </w:rPr>
        <w:t xml:space="preserve"> сельсовет</w:t>
      </w:r>
      <w:r w:rsidRPr="00C2706A">
        <w:rPr>
          <w:i w:val="0"/>
        </w:rPr>
        <w:t>.</w:t>
      </w:r>
      <w:bookmarkEnd w:id="58"/>
    </w:p>
    <w:p w:rsidR="003D43A2" w:rsidRPr="00C2706A" w:rsidRDefault="003D43A2" w:rsidP="003D43A2">
      <w:pPr>
        <w:pStyle w:val="1"/>
      </w:pPr>
      <w:bookmarkStart w:id="59" w:name="_Toc423081186"/>
      <w:bookmarkStart w:id="60" w:name="_Toc423081255"/>
      <w:bookmarkStart w:id="61" w:name="_Toc423081324"/>
      <w:bookmarkStart w:id="62" w:name="_Toc437433754"/>
      <w:bookmarkStart w:id="63" w:name="_Toc63409407"/>
      <w:r w:rsidRPr="00C2706A">
        <w:t>Статья 13. Общие положения</w:t>
      </w:r>
      <w:bookmarkEnd w:id="59"/>
      <w:bookmarkEnd w:id="60"/>
      <w:bookmarkEnd w:id="61"/>
      <w:bookmarkEnd w:id="62"/>
      <w:r w:rsidRPr="00C2706A">
        <w:t>.</w:t>
      </w:r>
      <w:bookmarkEnd w:id="63"/>
    </w:p>
    <w:p w:rsidR="003D43A2" w:rsidRPr="00C2706A" w:rsidRDefault="003D43A2" w:rsidP="005B7BB6">
      <w:pPr>
        <w:numPr>
          <w:ilvl w:val="0"/>
          <w:numId w:val="27"/>
        </w:numPr>
        <w:ind w:left="426" w:hanging="426"/>
        <w:outlineLvl w:val="3"/>
      </w:pPr>
      <w:r w:rsidRPr="00C2706A">
        <w:t>Подготовка документации по планировке территории осуществляется в целях обеспечения более детального планирования развития территории сельсовета и населенных пунктов,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D43A2" w:rsidRPr="00C2706A" w:rsidRDefault="003D43A2" w:rsidP="005B7BB6">
      <w:pPr>
        <w:numPr>
          <w:ilvl w:val="0"/>
          <w:numId w:val="27"/>
        </w:numPr>
        <w:ind w:left="426" w:hanging="426"/>
        <w:outlineLvl w:val="3"/>
      </w:pPr>
      <w:r w:rsidRPr="00C2706A">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3D43A2" w:rsidRPr="00C2706A" w:rsidRDefault="003D43A2" w:rsidP="005B7BB6">
      <w:pPr>
        <w:numPr>
          <w:ilvl w:val="0"/>
          <w:numId w:val="27"/>
        </w:numPr>
        <w:ind w:left="426" w:hanging="426"/>
        <w:outlineLvl w:val="3"/>
      </w:pPr>
      <w:r w:rsidRPr="00C2706A">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43A2" w:rsidRPr="00C2706A" w:rsidRDefault="003D43A2" w:rsidP="005B7BB6">
      <w:pPr>
        <w:pStyle w:val="ConsPlusNormal"/>
        <w:numPr>
          <w:ilvl w:val="0"/>
          <w:numId w:val="27"/>
        </w:numPr>
        <w:ind w:left="426" w:hanging="426"/>
        <w:jc w:val="both"/>
        <w:rPr>
          <w:sz w:val="24"/>
          <w:szCs w:val="24"/>
        </w:rPr>
      </w:pPr>
      <w:r w:rsidRPr="00C2706A">
        <w:rPr>
          <w:sz w:val="24"/>
          <w:szCs w:val="24"/>
        </w:rPr>
        <w:lastRenderedPageBreak/>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43A2" w:rsidRPr="00C2706A" w:rsidRDefault="003D43A2" w:rsidP="005B7BB6">
      <w:pPr>
        <w:numPr>
          <w:ilvl w:val="0"/>
          <w:numId w:val="27"/>
        </w:numPr>
        <w:ind w:left="426" w:hanging="426"/>
        <w:outlineLvl w:val="3"/>
      </w:pPr>
      <w:r w:rsidRPr="00C2706A">
        <w:t>При подготовке документации по планировке территории может осуществляться разработка проектов планировки территории</w:t>
      </w:r>
      <w:r w:rsidR="00E81CE5" w:rsidRPr="00C2706A">
        <w:t xml:space="preserve"> и</w:t>
      </w:r>
      <w:r w:rsidRPr="00C2706A">
        <w:t xml:space="preserve"> проектов межевания.</w:t>
      </w:r>
    </w:p>
    <w:p w:rsidR="003D43A2" w:rsidRPr="00C2706A" w:rsidRDefault="003D43A2" w:rsidP="003D43A2">
      <w:pPr>
        <w:pStyle w:val="1"/>
      </w:pPr>
      <w:bookmarkStart w:id="64" w:name="_Toc423081187"/>
      <w:bookmarkStart w:id="65" w:name="_Toc423081256"/>
      <w:bookmarkStart w:id="66" w:name="_Toc423081325"/>
      <w:bookmarkStart w:id="67" w:name="_Toc437433755"/>
      <w:bookmarkStart w:id="68" w:name="_Toc63409408"/>
      <w:r w:rsidRPr="00C2706A">
        <w:t>Статья 14. Проект планировки территории</w:t>
      </w:r>
      <w:bookmarkEnd w:id="64"/>
      <w:bookmarkEnd w:id="65"/>
      <w:bookmarkEnd w:id="66"/>
      <w:bookmarkEnd w:id="67"/>
      <w:r w:rsidRPr="00C2706A">
        <w:t>.</w:t>
      </w:r>
      <w:bookmarkEnd w:id="68"/>
    </w:p>
    <w:p w:rsidR="003D43A2" w:rsidRPr="00C2706A" w:rsidRDefault="003D43A2" w:rsidP="005B7BB6">
      <w:pPr>
        <w:numPr>
          <w:ilvl w:val="0"/>
          <w:numId w:val="28"/>
        </w:numPr>
        <w:ind w:left="426" w:hanging="426"/>
        <w:outlineLvl w:val="3"/>
      </w:pPr>
      <w:r w:rsidRPr="00C2706A">
        <w:t>Подготовка проекта планировки территории осуществляется для выделения элементов планировочной структуры, детализации градостроительных решений, установления параметров планируемого развития элементов планировочной структуры.</w:t>
      </w:r>
    </w:p>
    <w:p w:rsidR="003D43A2" w:rsidRPr="00C2706A" w:rsidRDefault="003D43A2" w:rsidP="005B7BB6">
      <w:pPr>
        <w:pStyle w:val="ConsPlusNormal"/>
        <w:numPr>
          <w:ilvl w:val="0"/>
          <w:numId w:val="28"/>
        </w:numPr>
        <w:ind w:left="426" w:hanging="426"/>
        <w:jc w:val="both"/>
        <w:rPr>
          <w:sz w:val="24"/>
          <w:szCs w:val="24"/>
        </w:rPr>
      </w:pPr>
      <w:r w:rsidRPr="00C2706A">
        <w:rPr>
          <w:sz w:val="24"/>
          <w:szCs w:val="24"/>
        </w:rP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Амурской области.</w:t>
      </w:r>
    </w:p>
    <w:p w:rsidR="003D43A2" w:rsidRPr="00C2706A" w:rsidRDefault="003D43A2" w:rsidP="005B7BB6">
      <w:pPr>
        <w:numPr>
          <w:ilvl w:val="0"/>
          <w:numId w:val="28"/>
        </w:numPr>
        <w:ind w:left="426"/>
      </w:pPr>
      <w:r w:rsidRPr="00C2706A">
        <w:t>Документация по планировке территории разрабатывается специализированными службами (подразделениями) администрации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D43A2" w:rsidRPr="00C2706A" w:rsidRDefault="003D43A2" w:rsidP="005B7BB6">
      <w:pPr>
        <w:numPr>
          <w:ilvl w:val="0"/>
          <w:numId w:val="28"/>
        </w:numPr>
        <w:ind w:left="426"/>
      </w:pPr>
      <w:r w:rsidRPr="00C2706A">
        <w:t xml:space="preserve">Подготовка документации по планировке территории осуществляется в соответствии с Градостроительным </w:t>
      </w:r>
      <w:hyperlink r:id="rId12" w:history="1">
        <w:r w:rsidRPr="00C2706A">
          <w:t>кодексом</w:t>
        </w:r>
      </w:hyperlink>
      <w:r w:rsidRPr="00C2706A">
        <w:t xml:space="preserve"> Российской Федерации, законами Амурской области, настоящими Правилами, иными муниципальными правовыми актами органов местного самоуправления </w:t>
      </w:r>
      <w:r w:rsidR="004A29AB">
        <w:t>Мухинский</w:t>
      </w:r>
      <w:r w:rsidR="00155277" w:rsidRPr="00C2706A">
        <w:t xml:space="preserve"> сельсовет</w:t>
      </w:r>
      <w:r w:rsidR="00315E21" w:rsidRPr="00C2706A">
        <w:t>.</w:t>
      </w:r>
    </w:p>
    <w:p w:rsidR="003D43A2" w:rsidRPr="00C2706A" w:rsidRDefault="003D43A2" w:rsidP="005B7BB6">
      <w:pPr>
        <w:numPr>
          <w:ilvl w:val="0"/>
          <w:numId w:val="28"/>
        </w:numPr>
        <w:ind w:left="426"/>
      </w:pPr>
      <w:r w:rsidRPr="00C2706A">
        <w:t>Проект планировки территории является основой для разработки проектов межевания территорий (участков).</w:t>
      </w:r>
    </w:p>
    <w:p w:rsidR="003D43A2" w:rsidRPr="00C2706A" w:rsidRDefault="003D43A2" w:rsidP="003D43A2">
      <w:pPr>
        <w:pStyle w:val="1"/>
      </w:pPr>
      <w:bookmarkStart w:id="69" w:name="_Toc325383358"/>
      <w:bookmarkStart w:id="70" w:name="_Toc423081188"/>
      <w:bookmarkStart w:id="71" w:name="_Toc423081257"/>
      <w:bookmarkStart w:id="72" w:name="_Toc423081326"/>
      <w:bookmarkStart w:id="73" w:name="_Toc437433756"/>
      <w:bookmarkStart w:id="74" w:name="_Toc63409409"/>
      <w:r w:rsidRPr="00C2706A">
        <w:t>Статья 15. Проекты межевания территорий</w:t>
      </w:r>
      <w:bookmarkEnd w:id="69"/>
      <w:bookmarkEnd w:id="70"/>
      <w:bookmarkEnd w:id="71"/>
      <w:bookmarkEnd w:id="72"/>
      <w:bookmarkEnd w:id="73"/>
      <w:r w:rsidRPr="00C2706A">
        <w:t>.</w:t>
      </w:r>
      <w:bookmarkEnd w:id="74"/>
    </w:p>
    <w:p w:rsidR="003D43A2" w:rsidRPr="00C2706A" w:rsidRDefault="003D43A2" w:rsidP="005B7BB6">
      <w:pPr>
        <w:pStyle w:val="ConsPlusNormal"/>
        <w:numPr>
          <w:ilvl w:val="0"/>
          <w:numId w:val="29"/>
        </w:numPr>
        <w:ind w:left="426" w:hanging="426"/>
        <w:jc w:val="both"/>
        <w:rPr>
          <w:sz w:val="24"/>
          <w:szCs w:val="24"/>
        </w:rPr>
      </w:pPr>
      <w:r w:rsidRPr="00C2706A">
        <w:rPr>
          <w:sz w:val="24"/>
          <w:szCs w:val="24"/>
        </w:rPr>
        <w:t>Проекты межевания территорий выполняются применительно к застроенным и подлежащим застройке территориям, расположенным в границах элементов планировочной структуры.</w:t>
      </w:r>
    </w:p>
    <w:p w:rsidR="003D43A2" w:rsidRPr="00C2706A" w:rsidRDefault="003D43A2" w:rsidP="005B7BB6">
      <w:pPr>
        <w:pStyle w:val="ConsPlusNormal"/>
        <w:numPr>
          <w:ilvl w:val="0"/>
          <w:numId w:val="29"/>
        </w:numPr>
        <w:ind w:left="426" w:hanging="426"/>
        <w:jc w:val="both"/>
        <w:rPr>
          <w:sz w:val="24"/>
          <w:szCs w:val="24"/>
        </w:rPr>
      </w:pPr>
      <w:r w:rsidRPr="00C2706A">
        <w:rPr>
          <w:sz w:val="24"/>
          <w:szCs w:val="24"/>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23643F" w:rsidRPr="00C2706A">
        <w:rPr>
          <w:sz w:val="24"/>
          <w:szCs w:val="24"/>
        </w:rPr>
        <w:t>нального или местного значения.</w:t>
      </w:r>
    </w:p>
    <w:p w:rsidR="003D43A2" w:rsidRPr="00C2706A" w:rsidRDefault="003D43A2" w:rsidP="005B7BB6">
      <w:pPr>
        <w:numPr>
          <w:ilvl w:val="0"/>
          <w:numId w:val="29"/>
        </w:numPr>
        <w:ind w:left="426"/>
      </w:pPr>
      <w:r w:rsidRPr="00C2706A">
        <w:t>Подготовка проектов межевания территорий осуществляется в составе проектов планировки территорий или в виде отдельного документа.</w:t>
      </w:r>
    </w:p>
    <w:p w:rsidR="003D43A2" w:rsidRPr="00C2706A" w:rsidRDefault="003D43A2" w:rsidP="005B7BB6">
      <w:pPr>
        <w:numPr>
          <w:ilvl w:val="0"/>
          <w:numId w:val="29"/>
        </w:numPr>
        <w:ind w:left="426"/>
      </w:pPr>
      <w:r w:rsidRPr="00C2706A">
        <w:t xml:space="preserve">Размеры земельных участков в границах застроенных территорий устанавливаются с учетом фактического землепользования и </w:t>
      </w:r>
      <w:r w:rsidR="00235847" w:rsidRPr="00C2706A">
        <w:t>градостроительных нормативов,</w:t>
      </w:r>
      <w:r w:rsidRPr="00C2706A">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w:t>
      </w:r>
      <w:r w:rsidRPr="00C2706A">
        <w:lastRenderedPageBreak/>
        <w:t>сформированные на основе выявленных земельных участков, при условии соответствия их размеров градостроительному регламенту в данной территориальной зоне.</w:t>
      </w:r>
    </w:p>
    <w:p w:rsidR="003D43A2" w:rsidRPr="00C2706A" w:rsidRDefault="003D43A2" w:rsidP="005B7BB6">
      <w:pPr>
        <w:numPr>
          <w:ilvl w:val="0"/>
          <w:numId w:val="29"/>
        </w:numPr>
        <w:ind w:left="426"/>
      </w:pPr>
      <w:r w:rsidRPr="00C2706A">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3D43A2" w:rsidRPr="00C2706A" w:rsidRDefault="003D43A2" w:rsidP="009419D0">
      <w:pPr>
        <w:pStyle w:val="1"/>
      </w:pPr>
      <w:bookmarkStart w:id="75" w:name="_Toc423081190"/>
      <w:bookmarkStart w:id="76" w:name="_Toc423081259"/>
      <w:bookmarkStart w:id="77" w:name="_Toc423081328"/>
      <w:bookmarkStart w:id="78" w:name="_Toc437433758"/>
      <w:bookmarkStart w:id="79" w:name="_Toc63409410"/>
      <w:r w:rsidRPr="00C2706A">
        <w:t>Статья 1</w:t>
      </w:r>
      <w:r w:rsidR="006B05E6" w:rsidRPr="00C2706A">
        <w:t>6</w:t>
      </w:r>
      <w:r w:rsidRPr="00C2706A">
        <w:t>. Подготовка и утверждение документации по планировке территории</w:t>
      </w:r>
      <w:bookmarkEnd w:id="75"/>
      <w:bookmarkEnd w:id="76"/>
      <w:bookmarkEnd w:id="77"/>
      <w:bookmarkEnd w:id="78"/>
      <w:r w:rsidR="009419D0" w:rsidRPr="00C2706A">
        <w:t>.</w:t>
      </w:r>
      <w:bookmarkEnd w:id="79"/>
    </w:p>
    <w:p w:rsidR="003D43A2" w:rsidRPr="00C2706A" w:rsidRDefault="003D43A2" w:rsidP="005B7BB6">
      <w:pPr>
        <w:numPr>
          <w:ilvl w:val="0"/>
          <w:numId w:val="44"/>
        </w:numPr>
        <w:ind w:left="426" w:hanging="426"/>
      </w:pPr>
      <w:r w:rsidRPr="00C2706A">
        <w:t>Решение о подготовке документации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2 статьи 1</w:t>
      </w:r>
      <w:r w:rsidR="006B05E6" w:rsidRPr="00C2706A">
        <w:t>6</w:t>
      </w:r>
      <w:r w:rsidRPr="00C2706A">
        <w:t xml:space="preserve"> настоящих Правил.</w:t>
      </w:r>
    </w:p>
    <w:p w:rsidR="003D43A2" w:rsidRPr="00C2706A" w:rsidRDefault="003D43A2" w:rsidP="005B7BB6">
      <w:pPr>
        <w:numPr>
          <w:ilvl w:val="0"/>
          <w:numId w:val="44"/>
        </w:numPr>
        <w:ind w:left="426" w:hanging="426"/>
      </w:pPr>
      <w:r w:rsidRPr="00C2706A">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этом случае решение о подготовке документации по планировке территории должно приниматься администрацией в течение четырнадцати рабочих дней со дня поступления соответствующего заявления.</w:t>
      </w:r>
    </w:p>
    <w:p w:rsidR="003D43A2" w:rsidRPr="00C2706A" w:rsidRDefault="003D43A2" w:rsidP="005B7BB6">
      <w:pPr>
        <w:numPr>
          <w:ilvl w:val="0"/>
          <w:numId w:val="44"/>
        </w:numPr>
        <w:ind w:left="426" w:hanging="426"/>
      </w:pPr>
      <w:r w:rsidRPr="00C2706A">
        <w:t xml:space="preserve">Указанное в </w:t>
      </w:r>
      <w:hyperlink r:id="rId13" w:history="1">
        <w:r w:rsidRPr="00C2706A">
          <w:t>пункте 1</w:t>
        </w:r>
      </w:hyperlink>
      <w:r w:rsidRPr="00C2706A">
        <w:t xml:space="preserve"> настоящей статьи решение оформляется распоряжением администрации и подлежит опубликованию в течение трех дней со дня принятия в порядке, установленном для официального </w:t>
      </w:r>
      <w:r w:rsidR="00CB2945" w:rsidRPr="00C2706A">
        <w:t>опубликования</w:t>
      </w:r>
      <w:r w:rsidRPr="00C2706A">
        <w:t xml:space="preserve"> муниципальных правовых актов, иной официальной информации, и размещается на официальном сайте администрации в сети "Интернет".</w:t>
      </w:r>
    </w:p>
    <w:p w:rsidR="003D43A2" w:rsidRPr="00C2706A" w:rsidRDefault="003D43A2" w:rsidP="005B7BB6">
      <w:pPr>
        <w:numPr>
          <w:ilvl w:val="0"/>
          <w:numId w:val="44"/>
        </w:numPr>
        <w:ind w:left="426" w:hanging="426"/>
      </w:pPr>
      <w:r w:rsidRPr="00C2706A">
        <w:t xml:space="preserve">Со дня </w:t>
      </w:r>
      <w:r w:rsidR="00CB2945" w:rsidRPr="00C2706A">
        <w:t>опубликования</w:t>
      </w:r>
      <w:r w:rsidRPr="00C2706A">
        <w:t xml:space="preserve">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3D43A2" w:rsidRPr="00C2706A" w:rsidRDefault="003D43A2" w:rsidP="005B7BB6">
      <w:pPr>
        <w:numPr>
          <w:ilvl w:val="0"/>
          <w:numId w:val="44"/>
        </w:numPr>
        <w:ind w:left="426" w:hanging="426"/>
      </w:pPr>
      <w:r w:rsidRPr="00C2706A">
        <w:t xml:space="preserve">Администрация осуществляет проверку разработанной в установленном порядке документации по планировке территории на соответствие генеральному плану </w:t>
      </w:r>
      <w:r w:rsidR="00F567A6" w:rsidRPr="00C2706A">
        <w:t>сельского</w:t>
      </w:r>
      <w:r w:rsidRPr="00C2706A">
        <w:t xml:space="preserve"> поселения и населенного пункта, требованиям технических регламентов, градостроительных регламентов, другим требованиям, установленных Градостроительным кодексом. По результатам проверки администрация принимает соответствующее решение о направлении документации по планировке территории главе администрации для принятия решения о проведении </w:t>
      </w:r>
      <w:r w:rsidR="001B503E" w:rsidRPr="00C2706A">
        <w:t>общественных обсуждений, публичных слушаний</w:t>
      </w:r>
      <w:r w:rsidRPr="00C2706A">
        <w:t xml:space="preserve"> или об отклонении такой документации и направлении ее на доработку.</w:t>
      </w:r>
    </w:p>
    <w:p w:rsidR="003D43A2" w:rsidRPr="00C2706A" w:rsidRDefault="003D43A2" w:rsidP="005B7BB6">
      <w:pPr>
        <w:numPr>
          <w:ilvl w:val="0"/>
          <w:numId w:val="44"/>
        </w:numPr>
        <w:ind w:left="426" w:hanging="426"/>
      </w:pPr>
      <w:r w:rsidRPr="00C2706A">
        <w:t>Проекты планировки территории и проекты межевания территории до их утверждения подлежат рассмотрению на публичных слушаниях, порядок организации и проведения которых определяется статьей 2</w:t>
      </w:r>
      <w:r w:rsidR="006B05E6" w:rsidRPr="00C2706A">
        <w:t>0</w:t>
      </w:r>
      <w:r w:rsidRPr="00C2706A">
        <w:t xml:space="preserve"> настоящих Правил.</w:t>
      </w:r>
    </w:p>
    <w:p w:rsidR="003D43A2" w:rsidRPr="00C2706A" w:rsidRDefault="003D43A2" w:rsidP="005B7BB6">
      <w:pPr>
        <w:numPr>
          <w:ilvl w:val="0"/>
          <w:numId w:val="44"/>
        </w:numPr>
        <w:ind w:left="426" w:hanging="426"/>
      </w:pPr>
      <w:r w:rsidRPr="00C2706A">
        <w:t xml:space="preserve">Глава администрации с учетом протокола </w:t>
      </w:r>
      <w:r w:rsidR="001B503E" w:rsidRPr="00C2706A">
        <w:t>общественных обсуждений, публичных слушаний</w:t>
      </w:r>
      <w:r w:rsidRPr="00C2706A">
        <w:t xml:space="preserve"> по проекту планировки территории и проекту межевания территории и заключения о результатах </w:t>
      </w:r>
      <w:r w:rsidR="001B503E" w:rsidRPr="00C2706A">
        <w:t>общественных обсуждений, публичных слушаний</w:t>
      </w:r>
      <w:r w:rsidRPr="00C2706A">
        <w:t xml:space="preserve">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D43A2" w:rsidRPr="00C2706A" w:rsidRDefault="003D43A2" w:rsidP="005B7BB6">
      <w:pPr>
        <w:numPr>
          <w:ilvl w:val="0"/>
          <w:numId w:val="44"/>
        </w:numPr>
        <w:ind w:left="426" w:hanging="426"/>
      </w:pPr>
      <w:r w:rsidRPr="00C2706A">
        <w:t xml:space="preserve">Утвержденная документация по планировке территории подлежит опубликованию в течение семи дней со дня утверждения указанной документации в порядке, установленном для официального </w:t>
      </w:r>
      <w:r w:rsidR="00CB2945" w:rsidRPr="00C2706A">
        <w:t>опубликования</w:t>
      </w:r>
      <w:r w:rsidRPr="00C2706A">
        <w:t xml:space="preserve"> муниципальных правовых актов, иной официальной информации, и размещается на официальном сайте администрации в сети "Интернет".</w:t>
      </w:r>
    </w:p>
    <w:p w:rsidR="003D43A2" w:rsidRPr="00C2706A" w:rsidRDefault="003D43A2" w:rsidP="005B7BB6">
      <w:pPr>
        <w:numPr>
          <w:ilvl w:val="0"/>
          <w:numId w:val="44"/>
        </w:numPr>
        <w:ind w:left="426" w:hanging="426"/>
      </w:pPr>
      <w:r w:rsidRPr="00C2706A">
        <w:t>На основании документации по планировке территории, утверждённой главой администрации, 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3D43A2" w:rsidRPr="00C2706A" w:rsidRDefault="003D43A2" w:rsidP="009419D0">
      <w:pPr>
        <w:pStyle w:val="1"/>
      </w:pPr>
      <w:bookmarkStart w:id="80" w:name="_Toc423081191"/>
      <w:bookmarkStart w:id="81" w:name="_Toc423081260"/>
      <w:bookmarkStart w:id="82" w:name="_Toc423081329"/>
      <w:bookmarkStart w:id="83" w:name="_Toc437433759"/>
      <w:bookmarkStart w:id="84" w:name="_Toc63409411"/>
      <w:r w:rsidRPr="00C2706A">
        <w:t>Статья 1</w:t>
      </w:r>
      <w:r w:rsidR="006B05E6" w:rsidRPr="00C2706A">
        <w:t>7</w:t>
      </w:r>
      <w:r w:rsidRPr="00C2706A">
        <w:t>. Внесение изменений в утвержденную документацию по планировке территории</w:t>
      </w:r>
      <w:bookmarkEnd w:id="80"/>
      <w:bookmarkEnd w:id="81"/>
      <w:bookmarkEnd w:id="82"/>
      <w:bookmarkEnd w:id="83"/>
      <w:bookmarkEnd w:id="84"/>
      <w:r w:rsidRPr="00C2706A">
        <w:t xml:space="preserve"> </w:t>
      </w:r>
    </w:p>
    <w:p w:rsidR="003D43A2" w:rsidRPr="00C2706A" w:rsidRDefault="003D43A2" w:rsidP="005B7BB6">
      <w:pPr>
        <w:numPr>
          <w:ilvl w:val="0"/>
          <w:numId w:val="30"/>
        </w:numPr>
        <w:ind w:left="426" w:hanging="426"/>
        <w:outlineLvl w:val="3"/>
      </w:pPr>
      <w:r w:rsidRPr="00C2706A">
        <w:t>Предложения застройщиков по внесению изменений в утвержденную документацию по планировке территории направляются в администрацию.</w:t>
      </w:r>
    </w:p>
    <w:p w:rsidR="003D43A2" w:rsidRPr="00C2706A" w:rsidRDefault="003D43A2" w:rsidP="005B7BB6">
      <w:pPr>
        <w:numPr>
          <w:ilvl w:val="0"/>
          <w:numId w:val="30"/>
        </w:numPr>
        <w:ind w:left="426" w:hanging="426"/>
        <w:outlineLvl w:val="3"/>
      </w:pPr>
      <w:r w:rsidRPr="00C2706A">
        <w:lastRenderedPageBreak/>
        <w:t>Администрация по итогам рассмотрения направленных предложений выдает согласование на внесение изменений с определением соответствующих объемов работ или мотивированный отказ.</w:t>
      </w:r>
    </w:p>
    <w:p w:rsidR="003D43A2" w:rsidRPr="00C2706A" w:rsidRDefault="003D43A2" w:rsidP="005B7BB6">
      <w:pPr>
        <w:numPr>
          <w:ilvl w:val="0"/>
          <w:numId w:val="30"/>
        </w:numPr>
        <w:ind w:left="426" w:hanging="426"/>
        <w:outlineLvl w:val="3"/>
      </w:pPr>
      <w:r w:rsidRPr="00C2706A">
        <w:t>Застройщик, получив положительное согласование на внесение изменений в документацию по планировке территории, несет все затраты по корректировке документации.</w:t>
      </w:r>
    </w:p>
    <w:p w:rsidR="003D43A2" w:rsidRPr="00C2706A" w:rsidRDefault="003D43A2" w:rsidP="005B7BB6">
      <w:pPr>
        <w:numPr>
          <w:ilvl w:val="0"/>
          <w:numId w:val="30"/>
        </w:numPr>
        <w:ind w:left="426" w:hanging="426"/>
        <w:outlineLvl w:val="3"/>
      </w:pPr>
      <w:r w:rsidRPr="00C2706A">
        <w:t>Документация по планировке территории, в части внесенной корректировки, подлежит утверждению в порядке, установленном настоящей гл</w:t>
      </w:r>
      <w:r w:rsidR="00A747BF" w:rsidRPr="00C2706A">
        <w:t>авой.</w:t>
      </w:r>
    </w:p>
    <w:p w:rsidR="003D43A2" w:rsidRPr="00C2706A" w:rsidRDefault="003D43A2" w:rsidP="005B7BB6">
      <w:pPr>
        <w:numPr>
          <w:ilvl w:val="0"/>
          <w:numId w:val="30"/>
        </w:numPr>
        <w:ind w:left="426" w:hanging="426"/>
        <w:outlineLvl w:val="3"/>
      </w:pPr>
      <w:r w:rsidRPr="00C2706A">
        <w:t>Утвержденная в установленном порядке документация по планировке территории являются обязательной для соблюдения субъектами градостроительной деятельности.</w:t>
      </w:r>
    </w:p>
    <w:p w:rsidR="006D3646" w:rsidRPr="00C2706A" w:rsidRDefault="006D3646" w:rsidP="00235847">
      <w:pPr>
        <w:pStyle w:val="1"/>
        <w:jc w:val="center"/>
        <w:rPr>
          <w:i w:val="0"/>
        </w:rPr>
      </w:pPr>
      <w:bookmarkStart w:id="85" w:name="_Toc423081192"/>
      <w:bookmarkStart w:id="86" w:name="_Toc423081261"/>
      <w:bookmarkStart w:id="87" w:name="_Toc423081330"/>
      <w:bookmarkStart w:id="88" w:name="_Toc437433760"/>
      <w:bookmarkStart w:id="89" w:name="_Toc63409412"/>
      <w:r w:rsidRPr="00C2706A">
        <w:rPr>
          <w:i w:val="0"/>
        </w:rPr>
        <w:t xml:space="preserve">Глава 5. Организация и проведение </w:t>
      </w:r>
      <w:r w:rsidR="001B503E" w:rsidRPr="00C2706A">
        <w:rPr>
          <w:i w:val="0"/>
        </w:rPr>
        <w:t>общественных обсуждений, публичных слушаний</w:t>
      </w:r>
      <w:r w:rsidRPr="00C2706A">
        <w:rPr>
          <w:i w:val="0"/>
        </w:rPr>
        <w:t xml:space="preserve"> по вопросам землепользования и застройки</w:t>
      </w:r>
      <w:bookmarkEnd w:id="85"/>
      <w:bookmarkEnd w:id="86"/>
      <w:bookmarkEnd w:id="87"/>
      <w:bookmarkEnd w:id="88"/>
      <w:r w:rsidRPr="00C2706A">
        <w:rPr>
          <w:i w:val="0"/>
        </w:rPr>
        <w:t>.</w:t>
      </w:r>
      <w:bookmarkEnd w:id="89"/>
    </w:p>
    <w:p w:rsidR="006D3646" w:rsidRPr="00C2706A" w:rsidRDefault="006D3646" w:rsidP="006D3646">
      <w:pPr>
        <w:pStyle w:val="1"/>
        <w:rPr>
          <w:szCs w:val="26"/>
        </w:rPr>
      </w:pPr>
      <w:bookmarkStart w:id="90" w:name="_Toc423081193"/>
      <w:bookmarkStart w:id="91" w:name="_Toc423081262"/>
      <w:bookmarkStart w:id="92" w:name="_Toc423081331"/>
      <w:bookmarkStart w:id="93" w:name="_Toc437433761"/>
      <w:bookmarkStart w:id="94" w:name="_Toc63409413"/>
      <w:r w:rsidRPr="00C2706A">
        <w:rPr>
          <w:szCs w:val="26"/>
        </w:rPr>
        <w:t>Статья 1</w:t>
      </w:r>
      <w:r w:rsidR="006B05E6" w:rsidRPr="00C2706A">
        <w:rPr>
          <w:szCs w:val="26"/>
        </w:rPr>
        <w:t>8</w:t>
      </w:r>
      <w:r w:rsidRPr="00C2706A">
        <w:rPr>
          <w:szCs w:val="26"/>
        </w:rPr>
        <w:t>. Общие положения</w:t>
      </w:r>
      <w:bookmarkEnd w:id="90"/>
      <w:bookmarkEnd w:id="91"/>
      <w:bookmarkEnd w:id="92"/>
      <w:bookmarkEnd w:id="93"/>
      <w:r w:rsidR="00965B86" w:rsidRPr="00C2706A">
        <w:rPr>
          <w:szCs w:val="26"/>
        </w:rPr>
        <w:t>.</w:t>
      </w:r>
      <w:bookmarkEnd w:id="94"/>
    </w:p>
    <w:p w:rsidR="00004FC1" w:rsidRPr="00C2706A" w:rsidRDefault="00004FC1" w:rsidP="00004FC1">
      <w:pPr>
        <w:numPr>
          <w:ilvl w:val="0"/>
          <w:numId w:val="31"/>
        </w:numPr>
        <w:ind w:left="0" w:firstLine="426"/>
      </w:pPr>
      <w:r w:rsidRPr="00C2706A">
        <w:t>Общественные обсуждения, публичные слушания проводятся в соответствии с Градостроительным кодексом Российской Федерации (статья 5.1), федеральным законодательством и законодательством Амурской области, Уставом сельсовета, настоящими Правилами и иными правовыми актами.</w:t>
      </w:r>
    </w:p>
    <w:p w:rsidR="00004FC1" w:rsidRPr="00C2706A" w:rsidRDefault="00004FC1" w:rsidP="00004FC1">
      <w:pPr>
        <w:numPr>
          <w:ilvl w:val="0"/>
          <w:numId w:val="31"/>
        </w:numPr>
        <w:ind w:left="0" w:firstLine="426"/>
      </w:pPr>
      <w:r w:rsidRPr="00C2706A">
        <w:t>Общественные обсуждения, публичные слушания проводятся в целях учета мнения населения при принятии наиболее важных решений органами местного самоуправления, осуществления непосредственной связи органов местного самоуправления с населением, подготовки предложений и рекомендаций органам местного самоуправления по вопросам, выносимым на слушания, информирования населения о работе органов местного самоуправления, формирования общественного мнения по обсуждаемым проблемам.</w:t>
      </w:r>
    </w:p>
    <w:p w:rsidR="00004FC1" w:rsidRPr="00C2706A" w:rsidRDefault="00004FC1" w:rsidP="00004FC1">
      <w:pPr>
        <w:numPr>
          <w:ilvl w:val="0"/>
          <w:numId w:val="31"/>
        </w:numPr>
        <w:ind w:left="0" w:firstLine="426"/>
      </w:pPr>
      <w:r w:rsidRPr="00C2706A">
        <w:t>При проведении общественных обсуждений, публичных слушаний всем заинтересованным лицам должны быть обеспечены равные возможности для выражения своего мнения.</w:t>
      </w:r>
    </w:p>
    <w:p w:rsidR="00004FC1" w:rsidRPr="00C2706A" w:rsidRDefault="00004FC1" w:rsidP="00004FC1">
      <w:pPr>
        <w:numPr>
          <w:ilvl w:val="0"/>
          <w:numId w:val="31"/>
        </w:numPr>
        <w:ind w:left="0" w:firstLine="426"/>
      </w:pPr>
      <w:r w:rsidRPr="00C2706A">
        <w:t>Организация и проведение общественных обсуждений, публичных слушаний возлагается на комиссию по землепользованию и застройке.</w:t>
      </w:r>
    </w:p>
    <w:p w:rsidR="00004FC1" w:rsidRPr="00C2706A" w:rsidRDefault="00004FC1" w:rsidP="00004FC1">
      <w:pPr>
        <w:numPr>
          <w:ilvl w:val="0"/>
          <w:numId w:val="31"/>
        </w:numPr>
        <w:ind w:left="0" w:firstLine="426"/>
      </w:pPr>
      <w:r w:rsidRPr="00C2706A">
        <w:t>Решение (постановление) о назначении общественных обсуждений, публичных слушаний и их результаты подлежат обязательному обнародованию в порядке, установленном для официального обнародования муниципальных правовых актов и размещается на официальном сайте администрации в сети «Интернет».</w:t>
      </w:r>
    </w:p>
    <w:p w:rsidR="00004FC1" w:rsidRPr="00C2706A" w:rsidRDefault="00004FC1" w:rsidP="00004FC1">
      <w:pPr>
        <w:numPr>
          <w:ilvl w:val="0"/>
          <w:numId w:val="31"/>
        </w:numPr>
        <w:ind w:left="0" w:firstLine="426"/>
      </w:pPr>
      <w:r w:rsidRPr="00C2706A">
        <w:t>Темами для проведения общественных обсуждений, публичных слушаний могут являться:</w:t>
      </w:r>
    </w:p>
    <w:p w:rsidR="00004FC1" w:rsidRPr="00C2706A" w:rsidRDefault="00004FC1" w:rsidP="00004FC1">
      <w:pPr>
        <w:numPr>
          <w:ilvl w:val="0"/>
          <w:numId w:val="32"/>
        </w:numPr>
        <w:ind w:left="0" w:firstLine="426"/>
      </w:pPr>
      <w:r w:rsidRPr="00C2706A">
        <w:t>внесение изменений в Правила;</w:t>
      </w:r>
    </w:p>
    <w:p w:rsidR="00004FC1" w:rsidRPr="00C2706A" w:rsidRDefault="00004FC1" w:rsidP="00004FC1">
      <w:pPr>
        <w:numPr>
          <w:ilvl w:val="0"/>
          <w:numId w:val="32"/>
        </w:numPr>
        <w:ind w:left="0" w:firstLine="426"/>
      </w:pPr>
      <w:r w:rsidRPr="00C2706A">
        <w:t>предоставление разрешения на условно разрешенный вид использования земельного участка или объекта капитального строительства;</w:t>
      </w:r>
    </w:p>
    <w:p w:rsidR="00004FC1" w:rsidRPr="00C2706A" w:rsidRDefault="00004FC1" w:rsidP="00004FC1">
      <w:pPr>
        <w:numPr>
          <w:ilvl w:val="0"/>
          <w:numId w:val="32"/>
        </w:numPr>
        <w:ind w:left="0" w:firstLine="426"/>
      </w:pPr>
      <w:r w:rsidRPr="00C2706A">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04FC1" w:rsidRPr="00C2706A" w:rsidRDefault="00004FC1" w:rsidP="00004FC1">
      <w:pPr>
        <w:numPr>
          <w:ilvl w:val="0"/>
          <w:numId w:val="32"/>
        </w:numPr>
        <w:ind w:left="0" w:firstLine="426"/>
      </w:pPr>
      <w:r w:rsidRPr="00C2706A">
        <w:t>рассмотрение проектов планировки территории и проектов межевания территории, подготовленных в составе документации по планировке территории.</w:t>
      </w:r>
    </w:p>
    <w:p w:rsidR="00004FC1" w:rsidRPr="00C2706A" w:rsidRDefault="00004FC1" w:rsidP="00004FC1">
      <w:pPr>
        <w:numPr>
          <w:ilvl w:val="0"/>
          <w:numId w:val="31"/>
        </w:numPr>
        <w:ind w:left="0" w:firstLine="426"/>
      </w:pPr>
      <w:r w:rsidRPr="00C2706A">
        <w:t>Вопросами, выносимыми для обсуждения на публичных слушаниях, являются предложения, внесенные в Комиссию.</w:t>
      </w:r>
    </w:p>
    <w:p w:rsidR="00004FC1" w:rsidRPr="00C2706A" w:rsidRDefault="00004FC1" w:rsidP="00004FC1">
      <w:pPr>
        <w:numPr>
          <w:ilvl w:val="0"/>
          <w:numId w:val="31"/>
        </w:numPr>
        <w:ind w:left="0" w:firstLine="426"/>
      </w:pPr>
      <w:r w:rsidRPr="00C2706A">
        <w:t>Тема общественных обсуждений, публичных слушаний и вопросы, выносимые на обсуждение, отражаются в протоколах общественных обсуждений, публичных слушаний и в заключении о результатах слушаний.</w:t>
      </w:r>
    </w:p>
    <w:p w:rsidR="00004FC1" w:rsidRPr="00C2706A" w:rsidRDefault="00004FC1" w:rsidP="00004FC1">
      <w:pPr>
        <w:numPr>
          <w:ilvl w:val="0"/>
          <w:numId w:val="31"/>
        </w:numPr>
        <w:ind w:left="0" w:firstLine="426"/>
      </w:pPr>
      <w:r w:rsidRPr="00C2706A">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и адрес – для юридических лиц).</w:t>
      </w:r>
    </w:p>
    <w:p w:rsidR="00CB10B5" w:rsidRPr="00C2706A" w:rsidRDefault="00CB10B5" w:rsidP="00CB10B5">
      <w:pPr>
        <w:pStyle w:val="1"/>
      </w:pPr>
      <w:bookmarkStart w:id="95" w:name="_Toc3205653"/>
      <w:bookmarkStart w:id="96" w:name="_Toc63409414"/>
      <w:r w:rsidRPr="00C2706A">
        <w:lastRenderedPageBreak/>
        <w:t xml:space="preserve">Статья </w:t>
      </w:r>
      <w:r w:rsidR="00EA587F" w:rsidRPr="00C2706A">
        <w:t>19</w:t>
      </w:r>
      <w:r w:rsidRPr="00C2706A">
        <w:t>. Проведение общественных обсуждений,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и реконструкции объектов капитального строительства.</w:t>
      </w:r>
      <w:bookmarkEnd w:id="95"/>
      <w:bookmarkEnd w:id="96"/>
    </w:p>
    <w:p w:rsidR="00CB10B5" w:rsidRPr="00C2706A" w:rsidRDefault="00CB10B5" w:rsidP="00CB10B5">
      <w:pPr>
        <w:numPr>
          <w:ilvl w:val="0"/>
          <w:numId w:val="35"/>
        </w:numPr>
        <w:tabs>
          <w:tab w:val="left" w:pos="709"/>
        </w:tabs>
        <w:ind w:left="0" w:firstLine="426"/>
      </w:pPr>
      <w:r w:rsidRPr="00C2706A">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и реконструкции объектов капитального строительства, направляет соответствующее заявление в комиссию по землепользованию и застройке.</w:t>
      </w:r>
    </w:p>
    <w:p w:rsidR="00CB10B5" w:rsidRPr="00C2706A" w:rsidRDefault="00CB10B5" w:rsidP="00CB10B5">
      <w:pPr>
        <w:numPr>
          <w:ilvl w:val="0"/>
          <w:numId w:val="35"/>
        </w:numPr>
        <w:tabs>
          <w:tab w:val="left" w:pos="709"/>
        </w:tabs>
        <w:ind w:left="0" w:firstLine="426"/>
      </w:pPr>
      <w:r w:rsidRPr="00C2706A">
        <w:t>В целях объективного решения вопроса предоставления разрешения Комиссия организует проведение общественных обсуждений, публичных слушаний.</w:t>
      </w:r>
    </w:p>
    <w:p w:rsidR="00CB10B5" w:rsidRPr="00C2706A" w:rsidRDefault="00CB10B5" w:rsidP="00CB10B5">
      <w:pPr>
        <w:numPr>
          <w:ilvl w:val="0"/>
          <w:numId w:val="35"/>
        </w:numPr>
        <w:tabs>
          <w:tab w:val="left" w:pos="709"/>
        </w:tabs>
        <w:ind w:left="0" w:firstLine="426"/>
      </w:pPr>
      <w:r w:rsidRPr="00C2706A">
        <w:t>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CB10B5" w:rsidRPr="00C2706A" w:rsidRDefault="00CB10B5" w:rsidP="00CB10B5">
      <w:pPr>
        <w:numPr>
          <w:ilvl w:val="0"/>
          <w:numId w:val="35"/>
        </w:numPr>
        <w:tabs>
          <w:tab w:val="left" w:pos="709"/>
        </w:tabs>
        <w:ind w:left="0" w:firstLine="426"/>
      </w:pPr>
      <w:r w:rsidRPr="00C2706A">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B10B5" w:rsidRPr="00C2706A" w:rsidRDefault="00CB10B5" w:rsidP="00CB10B5">
      <w:pPr>
        <w:numPr>
          <w:ilvl w:val="0"/>
          <w:numId w:val="35"/>
        </w:numPr>
        <w:tabs>
          <w:tab w:val="left" w:pos="709"/>
        </w:tabs>
        <w:ind w:left="0" w:firstLine="426"/>
      </w:pPr>
      <w:r w:rsidRPr="00C2706A">
        <w:t>Комиссия направляет сообщения о проведении общественных обсуждений,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соответствующего разрешения.</w:t>
      </w:r>
    </w:p>
    <w:p w:rsidR="00CB10B5" w:rsidRPr="00C2706A" w:rsidRDefault="00CB10B5" w:rsidP="00CB10B5">
      <w:pPr>
        <w:tabs>
          <w:tab w:val="left" w:pos="709"/>
        </w:tabs>
        <w:ind w:firstLine="709"/>
      </w:pPr>
      <w:r w:rsidRPr="00C2706A">
        <w:rPr>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4" w:anchor="dst2195" w:history="1">
        <w:r w:rsidRPr="00C2706A">
          <w:rPr>
            <w:rStyle w:val="aa"/>
            <w:color w:val="auto"/>
            <w:u w:val="none"/>
            <w:shd w:val="clear" w:color="auto" w:fill="FFFFFF"/>
          </w:rPr>
          <w:t>частью 3 статьи 39</w:t>
        </w:r>
      </w:hyperlink>
      <w:r w:rsidRPr="00C2706A">
        <w:rPr>
          <w:shd w:val="clear" w:color="auto" w:fill="FFFFFF"/>
        </w:rPr>
        <w:t>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10B5" w:rsidRPr="00C2706A" w:rsidRDefault="00CB10B5" w:rsidP="00CB10B5">
      <w:pPr>
        <w:numPr>
          <w:ilvl w:val="0"/>
          <w:numId w:val="35"/>
        </w:numPr>
        <w:tabs>
          <w:tab w:val="left" w:pos="709"/>
        </w:tabs>
        <w:ind w:left="0" w:firstLine="426"/>
      </w:pPr>
      <w:r w:rsidRPr="00C2706A">
        <w:t>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CB10B5" w:rsidRPr="00C2706A" w:rsidRDefault="00CB10B5" w:rsidP="00CB10B5">
      <w:pPr>
        <w:numPr>
          <w:ilvl w:val="0"/>
          <w:numId w:val="35"/>
        </w:numPr>
        <w:tabs>
          <w:tab w:val="left" w:pos="709"/>
        </w:tabs>
        <w:ind w:left="0" w:firstLine="426"/>
      </w:pPr>
      <w:r w:rsidRPr="00C2706A">
        <w:t xml:space="preserve">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w:t>
      </w:r>
      <w:r w:rsidRPr="00C2706A">
        <w:lastRenderedPageBreak/>
        <w:t>обнародования заключения о результатах общественных обсуждений,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B10B5" w:rsidRPr="00C2706A" w:rsidRDefault="00CB10B5" w:rsidP="00CB10B5">
      <w:pPr>
        <w:numPr>
          <w:ilvl w:val="0"/>
          <w:numId w:val="35"/>
        </w:numPr>
        <w:tabs>
          <w:tab w:val="left" w:pos="709"/>
        </w:tabs>
        <w:ind w:left="0" w:firstLine="426"/>
      </w:pPr>
      <w:r w:rsidRPr="00C2706A">
        <w:t>На основании заключения о результатах общественных обсуждений, публичных слушаний по вопросу предоставления разрешения на условно разрешенный вид использования земельного участка,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w:t>
      </w:r>
    </w:p>
    <w:p w:rsidR="00CB10B5" w:rsidRPr="00C2706A" w:rsidRDefault="00CB10B5" w:rsidP="00CB10B5">
      <w:pPr>
        <w:numPr>
          <w:ilvl w:val="0"/>
          <w:numId w:val="35"/>
        </w:numPr>
        <w:tabs>
          <w:tab w:val="left" w:pos="709"/>
        </w:tabs>
        <w:ind w:left="0" w:firstLine="426"/>
      </w:pPr>
      <w:r w:rsidRPr="00C2706A">
        <w:t>На основании рекомендаций Комиссии глава администрации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обнародованию в порядке, установленном для официального обнародования муниципальных правовых актов, иной официальной информации, и размещение указанного сообщения на официальном сайте администрации в сети "Интернет".</w:t>
      </w:r>
    </w:p>
    <w:p w:rsidR="00CB10B5" w:rsidRPr="00C2706A" w:rsidRDefault="00CB10B5" w:rsidP="00CB10B5">
      <w:pPr>
        <w:numPr>
          <w:ilvl w:val="0"/>
          <w:numId w:val="35"/>
        </w:numPr>
        <w:tabs>
          <w:tab w:val="left" w:pos="709"/>
          <w:tab w:val="left" w:pos="851"/>
        </w:tabs>
        <w:ind w:left="0" w:firstLine="426"/>
      </w:pPr>
      <w:r w:rsidRPr="00C2706A">
        <w:t>Расходы, связанные с организацией и проведением общественных обсуждений,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F1583A" w:rsidRPr="00C2706A" w:rsidRDefault="00F1583A" w:rsidP="00F1583A">
      <w:pPr>
        <w:pStyle w:val="1"/>
      </w:pPr>
      <w:bookmarkStart w:id="97" w:name="_Toc3205654"/>
      <w:bookmarkStart w:id="98" w:name="_Toc423081197"/>
      <w:bookmarkStart w:id="99" w:name="_Toc423081266"/>
      <w:bookmarkStart w:id="100" w:name="_Toc423081335"/>
      <w:bookmarkStart w:id="101" w:name="_Toc437433765"/>
      <w:bookmarkStart w:id="102" w:name="_Toc63409415"/>
      <w:r w:rsidRPr="00C2706A">
        <w:t>Статья 2</w:t>
      </w:r>
      <w:r w:rsidR="00EA587F" w:rsidRPr="00C2706A">
        <w:t>0</w:t>
      </w:r>
      <w:r w:rsidRPr="00C2706A">
        <w:t xml:space="preserve">. </w:t>
      </w:r>
      <w:bookmarkEnd w:id="97"/>
      <w:r w:rsidR="00ED55F4" w:rsidRPr="00ED55F4">
        <w:t>Организация и проведение общественных обсуждений, общественных обсуждений или публичных слушаний по вопросу рассмотрения правил землепользования и застройки, проектов планировки территории и проектов межевания территории, подготовленных в составе документации по планировке территории.</w:t>
      </w:r>
      <w:bookmarkEnd w:id="102"/>
    </w:p>
    <w:p w:rsidR="003A2292" w:rsidRDefault="003A2292" w:rsidP="003A2292">
      <w:pPr>
        <w:numPr>
          <w:ilvl w:val="0"/>
          <w:numId w:val="36"/>
        </w:numPr>
        <w:ind w:left="0" w:firstLine="426"/>
      </w:pPr>
      <w:r>
        <w:t>Порядок организации и проведения общественных обсуждений или публичных слушаний по правилам землепользования и застройки,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статьи 5.1 п.1 "Градостроительный кодекс Российской Федерации" от 29.12.2004 N 190-ФЗ.</w:t>
      </w:r>
    </w:p>
    <w:p w:rsidR="003A2292" w:rsidRDefault="003A2292" w:rsidP="003A2292">
      <w:pPr>
        <w:numPr>
          <w:ilvl w:val="0"/>
          <w:numId w:val="36"/>
        </w:numPr>
        <w:ind w:left="0" w:firstLine="426"/>
      </w:pP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общественных обсуждений или публичных слушаний по правилам землепользования и застройки,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A2292" w:rsidRDefault="003A2292" w:rsidP="003A2292">
      <w:pPr>
        <w:numPr>
          <w:ilvl w:val="0"/>
          <w:numId w:val="36"/>
        </w:numPr>
        <w:ind w:left="0" w:firstLine="426"/>
      </w:pPr>
      <w:r>
        <w:t>При проведении общественных обсуждений или публичных слушаний по правилам землепользования и застройки,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A2292" w:rsidRDefault="003A2292" w:rsidP="003A2292">
      <w:pPr>
        <w:numPr>
          <w:ilvl w:val="0"/>
          <w:numId w:val="36"/>
        </w:numPr>
        <w:ind w:left="0" w:firstLine="426"/>
      </w:pPr>
      <w: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A2292" w:rsidRDefault="003A2292" w:rsidP="003A2292">
      <w:pPr>
        <w:numPr>
          <w:ilvl w:val="0"/>
          <w:numId w:val="36"/>
        </w:numPr>
        <w:ind w:left="0" w:firstLine="426"/>
      </w:pPr>
      <w:r>
        <w:lastRenderedPageBreak/>
        <w:t>Заключение о результатах общественных обсуждений или публичных слушаний по правилам землепользования и застройки,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p>
    <w:p w:rsidR="003A2292" w:rsidRDefault="003A2292" w:rsidP="003A2292">
      <w:pPr>
        <w:numPr>
          <w:ilvl w:val="0"/>
          <w:numId w:val="36"/>
        </w:numPr>
        <w:ind w:left="0" w:firstLine="426"/>
      </w:pPr>
      <w:r>
        <w:t>Срок проведения общественных обсуждений или публичных слушаний не может быть менее одного и более трех месяцев со дня оповещения жителей сельсовета о времени и месте их проведения до дня опубликования заключения о результатах публичных слушаний.</w:t>
      </w:r>
    </w:p>
    <w:p w:rsidR="003A2292" w:rsidRDefault="003A2292" w:rsidP="003A2292">
      <w:pPr>
        <w:numPr>
          <w:ilvl w:val="0"/>
          <w:numId w:val="36"/>
        </w:numPr>
        <w:ind w:left="0" w:firstLine="426"/>
      </w:pPr>
      <w:r>
        <w:t>Не позднее чем через пятнадцать дней со дня проведения общественных обсуждений или публичных слушаний орган местного самоуправления направляет главе администрации подготовленную документацию по правилам землепользования и застройки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F1583A" w:rsidRPr="00C2706A" w:rsidRDefault="003A2292" w:rsidP="003A2292">
      <w:pPr>
        <w:numPr>
          <w:ilvl w:val="0"/>
          <w:numId w:val="36"/>
        </w:numPr>
        <w:ind w:left="0" w:firstLine="426"/>
      </w:pPr>
      <w:r>
        <w:t>Глава администрации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правилам землепользования и застройки планировке территории или об отклонении такой документации и о направлении на доработку.</w:t>
      </w:r>
    </w:p>
    <w:p w:rsidR="006966B4" w:rsidRPr="00C2706A" w:rsidRDefault="006966B4" w:rsidP="00235847">
      <w:pPr>
        <w:pStyle w:val="1"/>
        <w:jc w:val="center"/>
        <w:rPr>
          <w:i w:val="0"/>
        </w:rPr>
      </w:pPr>
      <w:bookmarkStart w:id="103" w:name="_Toc63409416"/>
      <w:r w:rsidRPr="00C2706A">
        <w:rPr>
          <w:i w:val="0"/>
        </w:rPr>
        <w:t xml:space="preserve">Глава 6. </w:t>
      </w:r>
      <w:bookmarkEnd w:id="98"/>
      <w:bookmarkEnd w:id="99"/>
      <w:bookmarkEnd w:id="100"/>
      <w:bookmarkEnd w:id="101"/>
      <w:r w:rsidRPr="00C2706A">
        <w:rPr>
          <w:i w:val="0"/>
        </w:rPr>
        <w:t>О внесении изменений в правила землепользования и застройки.</w:t>
      </w:r>
      <w:bookmarkEnd w:id="103"/>
    </w:p>
    <w:p w:rsidR="006966B4" w:rsidRPr="00C2706A" w:rsidRDefault="006966B4" w:rsidP="006966B4">
      <w:pPr>
        <w:pStyle w:val="1"/>
      </w:pPr>
      <w:bookmarkStart w:id="104" w:name="_Toc63409417"/>
      <w:r w:rsidRPr="00C2706A">
        <w:t>Статья 2</w:t>
      </w:r>
      <w:r w:rsidR="006B05E6" w:rsidRPr="00C2706A">
        <w:t>1</w:t>
      </w:r>
      <w:r w:rsidRPr="00C2706A">
        <w:t xml:space="preserve">. Порядок внесений </w:t>
      </w:r>
      <w:r w:rsidR="009F0559" w:rsidRPr="00C2706A">
        <w:t xml:space="preserve">изменений </w:t>
      </w:r>
      <w:r w:rsidRPr="00C2706A">
        <w:t>в правила землепользования и застройки.</w:t>
      </w:r>
      <w:bookmarkEnd w:id="104"/>
    </w:p>
    <w:p w:rsidR="00DA3CA1" w:rsidRPr="00C2706A" w:rsidRDefault="00DA3CA1" w:rsidP="00DA3CA1">
      <w:pPr>
        <w:numPr>
          <w:ilvl w:val="0"/>
          <w:numId w:val="33"/>
        </w:numPr>
        <w:ind w:left="0" w:firstLine="426"/>
      </w:pPr>
      <w:r w:rsidRPr="00C2706A">
        <w:t>Основаниями для рассмотрения главой администрации вопроса о внесении изменений в Правила являются:</w:t>
      </w:r>
    </w:p>
    <w:p w:rsidR="00DA3CA1" w:rsidRPr="00C2706A" w:rsidRDefault="00DA3CA1" w:rsidP="00DA3CA1">
      <w:pPr>
        <w:ind w:firstLine="426"/>
      </w:pPr>
      <w:r w:rsidRPr="00C2706A">
        <w:t xml:space="preserve">1) несоответствие правил землепользования и застройки генеральному плану </w:t>
      </w:r>
      <w:r w:rsidR="00C2706A" w:rsidRPr="00C2706A">
        <w:t>поселения, схеме</w:t>
      </w:r>
      <w:r w:rsidRPr="00C2706A">
        <w:t xml:space="preserve">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A3CA1" w:rsidRPr="00C2706A" w:rsidRDefault="00DA3CA1" w:rsidP="00DA3CA1">
      <w:pPr>
        <w:ind w:firstLine="426"/>
      </w:pPr>
      <w:r w:rsidRPr="00C2706A">
        <w:t xml:space="preserve">2) </w:t>
      </w:r>
      <w:r w:rsidRPr="00C2706A">
        <w:rPr>
          <w:shd w:val="clear" w:color="auto" w:fill="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A3CA1" w:rsidRPr="00C2706A" w:rsidRDefault="00DA3CA1" w:rsidP="00DA3CA1">
      <w:pPr>
        <w:ind w:firstLine="426"/>
      </w:pPr>
      <w:r w:rsidRPr="00C2706A">
        <w:t>3) поступление предложений об изменении границ территориальных зон, изменении градостроительных регламентов;</w:t>
      </w:r>
    </w:p>
    <w:p w:rsidR="00DA3CA1" w:rsidRPr="00C2706A" w:rsidRDefault="00DA3CA1" w:rsidP="00DA3CA1">
      <w:pPr>
        <w:shd w:val="clear" w:color="auto" w:fill="FFFFFF"/>
        <w:spacing w:line="290" w:lineRule="atLeast"/>
        <w:ind w:firstLine="426"/>
      </w:pPr>
      <w:r w:rsidRPr="00C2706A">
        <w:rPr>
          <w:rStyle w:val="blk"/>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A3CA1" w:rsidRPr="00C2706A" w:rsidRDefault="00DA3CA1" w:rsidP="00DA3CA1">
      <w:pPr>
        <w:shd w:val="clear" w:color="auto" w:fill="FFFFFF"/>
        <w:spacing w:line="290" w:lineRule="atLeast"/>
        <w:ind w:firstLine="426"/>
      </w:pPr>
      <w:bookmarkStart w:id="105" w:name="dst2457"/>
      <w:bookmarkEnd w:id="105"/>
      <w:r w:rsidRPr="00C2706A">
        <w:rPr>
          <w:rStyle w:val="blk"/>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A3CA1" w:rsidRPr="00C2706A" w:rsidRDefault="00DA3CA1" w:rsidP="00DA3CA1">
      <w:pPr>
        <w:shd w:val="clear" w:color="auto" w:fill="FFFFFF"/>
        <w:spacing w:line="290" w:lineRule="atLeast"/>
        <w:ind w:firstLine="426"/>
      </w:pPr>
      <w:bookmarkStart w:id="106" w:name="dst2458"/>
      <w:bookmarkEnd w:id="106"/>
      <w:r w:rsidRPr="00C2706A">
        <w:rPr>
          <w:rStyle w:val="blk"/>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A3CA1" w:rsidRPr="00C2706A" w:rsidRDefault="00DA3CA1" w:rsidP="00DA3CA1">
      <w:pPr>
        <w:numPr>
          <w:ilvl w:val="0"/>
          <w:numId w:val="33"/>
        </w:numPr>
        <w:ind w:left="0" w:firstLine="426"/>
      </w:pPr>
      <w:r w:rsidRPr="00C2706A">
        <w:t>Предложения о внесении изменений в Правила направляются:</w:t>
      </w:r>
    </w:p>
    <w:p w:rsidR="00DA3CA1" w:rsidRPr="00C2706A" w:rsidRDefault="00DA3CA1" w:rsidP="00DA3CA1">
      <w:pPr>
        <w:ind w:firstLine="426"/>
      </w:pPr>
      <w:r w:rsidRPr="00C2706A">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A3CA1" w:rsidRPr="00C2706A" w:rsidRDefault="00DA3CA1" w:rsidP="00DA3CA1">
      <w:pPr>
        <w:ind w:firstLine="426"/>
      </w:pPr>
      <w:r w:rsidRPr="00C2706A">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A3CA1" w:rsidRPr="00C2706A" w:rsidRDefault="00DA3CA1" w:rsidP="00DA3CA1">
      <w:pPr>
        <w:ind w:firstLine="426"/>
      </w:pPr>
      <w:r w:rsidRPr="00C2706A">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A3CA1" w:rsidRPr="00C2706A" w:rsidRDefault="00DA3CA1" w:rsidP="00DA3CA1">
      <w:pPr>
        <w:ind w:firstLine="426"/>
      </w:pPr>
      <w:r w:rsidRPr="00C2706A">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sidRPr="00C2706A">
        <w:rPr>
          <w:strike/>
        </w:rPr>
        <w:t>;</w:t>
      </w:r>
    </w:p>
    <w:p w:rsidR="00DA3CA1" w:rsidRPr="00C2706A" w:rsidRDefault="00DA3CA1" w:rsidP="00DA3CA1">
      <w:pPr>
        <w:ind w:firstLine="426"/>
      </w:pPr>
      <w:r w:rsidRPr="00C2706A">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3CA1" w:rsidRPr="00C2706A" w:rsidRDefault="00DA3CA1" w:rsidP="00DA3CA1">
      <w:pPr>
        <w:numPr>
          <w:ilvl w:val="0"/>
          <w:numId w:val="33"/>
        </w:numPr>
        <w:ind w:left="0" w:firstLine="426"/>
      </w:pPr>
      <w:r w:rsidRPr="00C2706A">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DA3CA1" w:rsidRPr="00C2706A" w:rsidRDefault="00DA3CA1" w:rsidP="00DA3CA1">
      <w:pPr>
        <w:numPr>
          <w:ilvl w:val="0"/>
          <w:numId w:val="33"/>
        </w:numPr>
        <w:ind w:left="0" w:firstLine="426"/>
      </w:pPr>
      <w:r w:rsidRPr="00C2706A">
        <w:t>Глава администрации с учетом рекомендаций, содержащихся в заключении Комиссии, в течение тридцати дней принимает решение о внесении изменений в Правила, о проведении общественных обсуждений, публичных слушаний или об отклонении предложения с указанием причин отклонения и направляет копию решения заявителям.</w:t>
      </w:r>
    </w:p>
    <w:p w:rsidR="006966B4" w:rsidRPr="00C2706A" w:rsidRDefault="006966B4" w:rsidP="00235847">
      <w:pPr>
        <w:pStyle w:val="1"/>
        <w:jc w:val="center"/>
        <w:rPr>
          <w:i w:val="0"/>
        </w:rPr>
      </w:pPr>
      <w:bookmarkStart w:id="107" w:name="_Toc63409418"/>
      <w:r w:rsidRPr="00C2706A">
        <w:rPr>
          <w:i w:val="0"/>
        </w:rPr>
        <w:t xml:space="preserve">Глава 7. </w:t>
      </w:r>
      <w:r w:rsidR="003E2590" w:rsidRPr="00C2706A">
        <w:rPr>
          <w:i w:val="0"/>
        </w:rPr>
        <w:t>О регулировании вопросов землепользования и застройки</w:t>
      </w:r>
      <w:r w:rsidRPr="00C2706A">
        <w:rPr>
          <w:i w:val="0"/>
        </w:rPr>
        <w:t>.</w:t>
      </w:r>
      <w:bookmarkEnd w:id="107"/>
    </w:p>
    <w:p w:rsidR="00516581" w:rsidRPr="00C2706A" w:rsidRDefault="00516581" w:rsidP="00516581">
      <w:pPr>
        <w:pStyle w:val="1"/>
      </w:pPr>
      <w:bookmarkStart w:id="108" w:name="_Toc63409419"/>
      <w:r w:rsidRPr="00C2706A">
        <w:t>Статья 2</w:t>
      </w:r>
      <w:r w:rsidR="005143DB" w:rsidRPr="00C2706A">
        <w:t>2</w:t>
      </w:r>
      <w:r w:rsidRPr="00C2706A">
        <w:t>. О регулировании иных вопросов землепользования и застройки.</w:t>
      </w:r>
      <w:bookmarkEnd w:id="108"/>
    </w:p>
    <w:p w:rsidR="00F71329" w:rsidRPr="00C2706A" w:rsidRDefault="00F71329" w:rsidP="005B7BB6">
      <w:pPr>
        <w:numPr>
          <w:ilvl w:val="0"/>
          <w:numId w:val="46"/>
        </w:numPr>
        <w:ind w:left="426" w:hanging="426"/>
      </w:pPr>
      <w:r w:rsidRPr="00C2706A">
        <w:t>При выявлении земельных участков, расположенных на территориях, отнесенных действующими правилами к различным территориальным зонам, глава администрации обязан инициировать процедуру внесения изменений в правила землепользования и застройки, касающихся отнесения данных земельных участков к одной территориальной зоне.</w:t>
      </w:r>
    </w:p>
    <w:p w:rsidR="00585F10" w:rsidRPr="00C2706A" w:rsidRDefault="00585F10" w:rsidP="00F71329">
      <w:pPr>
        <w:ind w:left="426" w:firstLine="425"/>
      </w:pPr>
      <w:r w:rsidRPr="00C2706A">
        <w:t xml:space="preserve">В случае, если участок не может быть отнесен к одной территориальной зоне, устанавливается зона градостроительного преобразования. Градостроительный регламент зоны градостроительного преобразования может быть определен посредством установления видов разрешенного использования в строгом соответствии с видами фактического использования земельного участка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разделения зоны градостроительного преобразования </w:t>
      </w:r>
      <w:r w:rsidR="00EE54B3" w:rsidRPr="00C2706A">
        <w:t>в соответствии с проектами планировки и межевания на земельные участки, и внесения соответствующих изменений в карту градостроительного зонирования, посредством деления зоны градостроительного преобразования на территориальные зоны, виды которых соответствуют планируемому развитию территорий, установленному документом территориального планирования.</w:t>
      </w:r>
    </w:p>
    <w:p w:rsidR="00032FD1" w:rsidRPr="00C2706A" w:rsidRDefault="00032FD1" w:rsidP="00F71329">
      <w:pPr>
        <w:ind w:left="426" w:firstLine="425"/>
      </w:pPr>
      <w:r w:rsidRPr="00C2706A">
        <w:t xml:space="preserve">Уточнение (установление) видов и границ территориальных зон в пределах элементов планировочной структуры, подлежащих </w:t>
      </w:r>
      <w:r w:rsidR="00B22BC6" w:rsidRPr="00C2706A">
        <w:t>градостроительному преобразованию,</w:t>
      </w:r>
      <w:r w:rsidRPr="00C2706A">
        <w:t xml:space="preserve"> осуществляется на основе проектов планировки и межевания соответствующих территорий.</w:t>
      </w:r>
    </w:p>
    <w:p w:rsidR="00032FD1" w:rsidRPr="00C2706A" w:rsidRDefault="00032FD1" w:rsidP="00F71329">
      <w:pPr>
        <w:ind w:left="426" w:firstLine="425"/>
      </w:pPr>
      <w:r w:rsidRPr="00C2706A">
        <w:t>После преобразования земельных участков границы территориальных зон должны быть откорректированы посредством внесения изменений в Правила на основании утвержденной документации по планировке территории и данных государственного кадастра недвижимости о границах вновь образованных земельных участков.</w:t>
      </w:r>
    </w:p>
    <w:p w:rsidR="00516581" w:rsidRPr="00C2706A" w:rsidRDefault="00516581" w:rsidP="005B7BB6">
      <w:pPr>
        <w:numPr>
          <w:ilvl w:val="0"/>
          <w:numId w:val="46"/>
        </w:numPr>
        <w:ind w:left="426" w:hanging="426"/>
      </w:pPr>
      <w:r w:rsidRPr="00C2706A">
        <w:t xml:space="preserve">Для строительства гаражей и автостоянок требуется получение разрешения на строительство в соответствии с градостроительным </w:t>
      </w:r>
      <w:hyperlink r:id="rId15" w:history="1">
        <w:r w:rsidRPr="00C2706A">
          <w:t>законодательств</w:t>
        </w:r>
      </w:hyperlink>
      <w:r w:rsidRPr="00C2706A">
        <w:t xml:space="preserve">ом, за исключением случаев </w:t>
      </w:r>
      <w:r w:rsidRPr="00C2706A">
        <w:lastRenderedPageBreak/>
        <w:t>строительства индивидуального гаража-стоянки на земельном участке с разрешенным использованием «объект гаражного назначения», предоставленном физическому лицу, площадь которого не превышает максимальный размер, установленный для земельного участка под размещение объекта капитального строительства с видом разрешенного использования «индивидуальный гараж-стоянка», а сам объект не превышает установленных предельных параметров разрешенного строительства (реконструкции).</w:t>
      </w:r>
    </w:p>
    <w:p w:rsidR="00516581" w:rsidRPr="00C2706A" w:rsidRDefault="00516581" w:rsidP="005B7BB6">
      <w:pPr>
        <w:numPr>
          <w:ilvl w:val="0"/>
          <w:numId w:val="46"/>
        </w:numPr>
        <w:ind w:left="426" w:hanging="426"/>
      </w:pPr>
      <w:r w:rsidRPr="00C2706A">
        <w:t>Жилые здания должны располагаться в жилой зоне в соответствии с Правилами, территориальным зонированием поселения.</w:t>
      </w:r>
    </w:p>
    <w:p w:rsidR="00516581" w:rsidRPr="00C2706A" w:rsidRDefault="00516581" w:rsidP="00516581">
      <w:pPr>
        <w:widowControl w:val="0"/>
        <w:autoSpaceDE w:val="0"/>
        <w:autoSpaceDN w:val="0"/>
        <w:adjustRightInd w:val="0"/>
        <w:ind w:left="426" w:firstLine="425"/>
      </w:pPr>
      <w:r w:rsidRPr="00C2706A">
        <w:t>Отводимый под строительство жилого здания земельный участок должен предусматривать возможность организации придомовой территории с чётким функциональным зонированием и размещением площадок отдыха, игровых, спортивных, хозяйственных площадок, гостевых стоянок автотранспорта, зелёных насаждений.</w:t>
      </w:r>
    </w:p>
    <w:p w:rsidR="00516581" w:rsidRPr="00C2706A" w:rsidRDefault="00516581" w:rsidP="00516581">
      <w:pPr>
        <w:widowControl w:val="0"/>
        <w:autoSpaceDE w:val="0"/>
        <w:autoSpaceDN w:val="0"/>
        <w:adjustRightInd w:val="0"/>
        <w:ind w:left="426" w:firstLine="425"/>
      </w:pPr>
      <w:r w:rsidRPr="00C2706A">
        <w:t>По внутридомовым проездам придомовой территории не должно быть транзитного движения транспорта.</w:t>
      </w:r>
    </w:p>
    <w:p w:rsidR="00516581" w:rsidRPr="00C2706A" w:rsidRDefault="00516581" w:rsidP="00516581">
      <w:pPr>
        <w:widowControl w:val="0"/>
        <w:autoSpaceDE w:val="0"/>
        <w:autoSpaceDN w:val="0"/>
        <w:adjustRightInd w:val="0"/>
        <w:ind w:left="426" w:firstLine="425"/>
      </w:pPr>
      <w:r w:rsidRPr="00C2706A">
        <w:t>К площадкам мусоросборников необходимо предусматривать подъезд для специального транспорта.</w:t>
      </w:r>
    </w:p>
    <w:p w:rsidR="00516581" w:rsidRPr="00C2706A" w:rsidRDefault="00516581" w:rsidP="00516581">
      <w:pPr>
        <w:widowControl w:val="0"/>
        <w:autoSpaceDE w:val="0"/>
        <w:autoSpaceDN w:val="0"/>
        <w:adjustRightInd w:val="0"/>
        <w:ind w:left="426" w:firstLine="425"/>
      </w:pPr>
      <w:r w:rsidRPr="00C2706A">
        <w:t>Высота ограждения между участками не должна превышать 1,</w:t>
      </w:r>
      <w:r w:rsidR="00963AE1" w:rsidRPr="00C2706A">
        <w:t xml:space="preserve">5 </w:t>
      </w:r>
      <w:r w:rsidRPr="00C2706A">
        <w:t>м.</w:t>
      </w:r>
    </w:p>
    <w:p w:rsidR="00516581" w:rsidRPr="00C2706A" w:rsidRDefault="00516581" w:rsidP="005B7BB6">
      <w:pPr>
        <w:widowControl w:val="0"/>
        <w:numPr>
          <w:ilvl w:val="0"/>
          <w:numId w:val="2"/>
        </w:numPr>
        <w:autoSpaceDE w:val="0"/>
        <w:autoSpaceDN w:val="0"/>
        <w:adjustRightInd w:val="0"/>
        <w:ind w:left="426" w:hanging="426"/>
      </w:pPr>
      <w:r w:rsidRPr="00C2706A">
        <w:t>При строительстве, реконструкции объектов капитального строительства или отсыпке территории на земельных участках, примыкающих к улицам (в том числе магистральным), обязательно выполнение устройств водоотвода поверхностных вод в увязке с открытой системой дождевой канализации (лотки, канавы), находящейся на данной территории, без нарушения ее работы.</w:t>
      </w:r>
    </w:p>
    <w:p w:rsidR="00516581" w:rsidRPr="00C2706A" w:rsidRDefault="00516581" w:rsidP="005B7BB6">
      <w:pPr>
        <w:widowControl w:val="0"/>
        <w:numPr>
          <w:ilvl w:val="0"/>
          <w:numId w:val="2"/>
        </w:numPr>
        <w:autoSpaceDE w:val="0"/>
        <w:autoSpaceDN w:val="0"/>
        <w:adjustRightInd w:val="0"/>
        <w:ind w:left="426" w:hanging="426"/>
      </w:pPr>
      <w:r w:rsidRPr="00C2706A">
        <w:t>В территориальных жилых и деловых зонах при образовании земельных участков, примыкающих к улицам, дорогам, проездам, являющимся территориями общего пользования, примыкающие границы земельных участков подлежат установлению параллельно улицам, дорогам, проездам по одной пр</w:t>
      </w:r>
      <w:r w:rsidR="00C32C23" w:rsidRPr="00C2706A">
        <w:t>ямой линии в пределах квартала.</w:t>
      </w:r>
    </w:p>
    <w:p w:rsidR="00516581" w:rsidRPr="00C2706A" w:rsidRDefault="00516581" w:rsidP="005B7BB6">
      <w:pPr>
        <w:widowControl w:val="0"/>
        <w:numPr>
          <w:ilvl w:val="0"/>
          <w:numId w:val="2"/>
        </w:numPr>
        <w:autoSpaceDE w:val="0"/>
        <w:autoSpaceDN w:val="0"/>
        <w:adjustRightInd w:val="0"/>
        <w:ind w:left="426" w:hanging="426"/>
      </w:pPr>
      <w:r w:rsidRPr="00C2706A">
        <w:t>Жилые здания, объекты инженерной, транспортной и социальной инфраструктур должны быть спроектированы и построены таким образом, чтобы обеспечивалась их доступность для инвалидов и других групп населения с ограниченными возможностями передвижения без необходимости последующего переустройства и приспособления.</w:t>
      </w:r>
    </w:p>
    <w:p w:rsidR="00516581" w:rsidRPr="00C2706A" w:rsidRDefault="00516581" w:rsidP="00516581">
      <w:pPr>
        <w:widowControl w:val="0"/>
        <w:autoSpaceDE w:val="0"/>
        <w:autoSpaceDN w:val="0"/>
        <w:adjustRightInd w:val="0"/>
        <w:ind w:left="426" w:firstLine="425"/>
      </w:pPr>
      <w:r w:rsidRPr="00C2706A">
        <w:t>Данное требование не распространяется на проектирование индивидуальных жилых домов.</w:t>
      </w:r>
    </w:p>
    <w:p w:rsidR="000F1A74" w:rsidRPr="00C2706A" w:rsidRDefault="00A052E6" w:rsidP="000F1A74">
      <w:pPr>
        <w:pStyle w:val="1"/>
        <w:jc w:val="center"/>
      </w:pPr>
      <w:bookmarkStart w:id="109" w:name="_Toc481142568"/>
      <w:r w:rsidRPr="00C2706A">
        <w:br w:type="page"/>
      </w:r>
      <w:bookmarkStart w:id="110" w:name="_Toc516123619"/>
      <w:bookmarkStart w:id="111" w:name="_Toc63409420"/>
      <w:r w:rsidR="000F1A74" w:rsidRPr="00C2706A">
        <w:lastRenderedPageBreak/>
        <w:t xml:space="preserve">Раздел </w:t>
      </w:r>
      <w:r w:rsidR="000F1A74" w:rsidRPr="00C2706A">
        <w:rPr>
          <w:lang w:val="en-US"/>
        </w:rPr>
        <w:t>II</w:t>
      </w:r>
      <w:r w:rsidR="000F1A74" w:rsidRPr="00C2706A">
        <w:t>. КАРТА ГРАДОСТРОИТЕЛЬНОГО ЗОНИРОВАНИЯ.</w:t>
      </w:r>
      <w:bookmarkEnd w:id="110"/>
      <w:bookmarkEnd w:id="111"/>
    </w:p>
    <w:p w:rsidR="000F1A74" w:rsidRPr="00C2706A" w:rsidRDefault="000F1A74" w:rsidP="000F1A74">
      <w:pPr>
        <w:pStyle w:val="1"/>
        <w:jc w:val="center"/>
        <w:rPr>
          <w:i w:val="0"/>
        </w:rPr>
      </w:pPr>
      <w:bookmarkStart w:id="112" w:name="_Toc516123620"/>
      <w:bookmarkStart w:id="113" w:name="_Toc63409421"/>
      <w:r w:rsidRPr="00C2706A">
        <w:rPr>
          <w:i w:val="0"/>
        </w:rPr>
        <w:t xml:space="preserve">Глава 8. Карта градостроительного зонирования МО </w:t>
      </w:r>
      <w:r w:rsidR="004A29AB">
        <w:rPr>
          <w:i w:val="0"/>
        </w:rPr>
        <w:t>Мухинский</w:t>
      </w:r>
      <w:r w:rsidRPr="00C2706A">
        <w:rPr>
          <w:i w:val="0"/>
        </w:rPr>
        <w:t xml:space="preserve"> сельсовет.</w:t>
      </w:r>
      <w:bookmarkEnd w:id="112"/>
      <w:bookmarkEnd w:id="113"/>
    </w:p>
    <w:p w:rsidR="000F1A74" w:rsidRPr="00C2706A" w:rsidRDefault="000F1A74" w:rsidP="000F1A74">
      <w:pPr>
        <w:widowControl w:val="0"/>
        <w:autoSpaceDE w:val="0"/>
        <w:autoSpaceDN w:val="0"/>
        <w:adjustRightInd w:val="0"/>
      </w:pPr>
      <w:r w:rsidRPr="00C2706A">
        <w:t xml:space="preserve">Карта градостроительного зонирования - совокупность информации, которая включает в себя карта территориальных зон и зон с особыми условиями использования территорий, которые установлены на сновании генерального плана территории МО </w:t>
      </w:r>
      <w:r w:rsidR="004A29AB">
        <w:t>Мухинский</w:t>
      </w:r>
      <w:r w:rsidRPr="00C2706A">
        <w:t xml:space="preserve"> сельсовет.</w:t>
      </w:r>
    </w:p>
    <w:p w:rsidR="000F1A74" w:rsidRPr="00C2706A" w:rsidRDefault="000F1A74" w:rsidP="000F1A74">
      <w:pPr>
        <w:pStyle w:val="1"/>
      </w:pPr>
      <w:bookmarkStart w:id="114" w:name="_Toc516123621"/>
      <w:bookmarkStart w:id="115" w:name="_Toc63409422"/>
      <w:r w:rsidRPr="00C2706A">
        <w:t>Статья 2</w:t>
      </w:r>
      <w:r w:rsidR="00944461" w:rsidRPr="00C2706A">
        <w:t>3</w:t>
      </w:r>
      <w:r w:rsidRPr="00C2706A">
        <w:t xml:space="preserve">. Карта градостроительного зонирования и зон с особыми условиями использования территории МО </w:t>
      </w:r>
      <w:r w:rsidR="004A29AB">
        <w:t>Мухинский</w:t>
      </w:r>
      <w:r w:rsidRPr="00C2706A">
        <w:t xml:space="preserve"> сельсовет.</w:t>
      </w:r>
      <w:bookmarkEnd w:id="114"/>
      <w:bookmarkEnd w:id="115"/>
    </w:p>
    <w:p w:rsidR="000F1A74" w:rsidRPr="00C2706A" w:rsidRDefault="000F1A74" w:rsidP="000F1A74">
      <w:r w:rsidRPr="00C2706A">
        <w:t xml:space="preserve">На карте градостроительного зонирования отображены границы МО </w:t>
      </w:r>
      <w:r w:rsidR="004A29AB">
        <w:t>Мухинского</w:t>
      </w:r>
      <w:r w:rsidRPr="00C2706A">
        <w:t xml:space="preserve"> сельсовета</w:t>
      </w:r>
      <w:r w:rsidR="007D2097" w:rsidRPr="00C2706A">
        <w:t xml:space="preserve"> (</w:t>
      </w:r>
      <w:r w:rsidR="007D2097" w:rsidRPr="00C2706A">
        <w:rPr>
          <w:i/>
          <w:iCs/>
        </w:rPr>
        <w:t>лист 1</w:t>
      </w:r>
      <w:r w:rsidR="007D2097" w:rsidRPr="00C2706A">
        <w:t>)</w:t>
      </w:r>
      <w:r w:rsidRPr="00C2706A">
        <w:t xml:space="preserve">, установленные законом </w:t>
      </w:r>
      <w:r w:rsidR="00D403D2" w:rsidRPr="002F0C95">
        <w:t xml:space="preserve">Амурской области от </w:t>
      </w:r>
      <w:r w:rsidR="00677168" w:rsidRPr="00677168">
        <w:t>17.03.2005г. № 457-ОЗ «Об установлении границ и наделении соответствующим статусом муниципальное образование Октябрьский район и муниципальных образований в его составе»</w:t>
      </w:r>
      <w:r w:rsidRPr="00C2706A">
        <w:t>, а также границ территориальных зон.</w:t>
      </w:r>
    </w:p>
    <w:p w:rsidR="000F1A74" w:rsidRPr="00C2706A" w:rsidRDefault="000F1A74" w:rsidP="000F1A74">
      <w:r w:rsidRPr="00C2706A">
        <w:t xml:space="preserve">На карте градостроительного зонирования МО </w:t>
      </w:r>
      <w:r w:rsidR="004A29AB">
        <w:t>Мухинский</w:t>
      </w:r>
      <w:r w:rsidRPr="00C2706A">
        <w:t xml:space="preserve"> сельсовета выделены следующие виды территориальных зон и зон с особыми условиями использования территории:</w:t>
      </w:r>
    </w:p>
    <w:p w:rsidR="000F1A74" w:rsidRPr="00C2706A" w:rsidRDefault="000F1A74" w:rsidP="000F1A74">
      <w:pPr>
        <w:jc w:val="center"/>
      </w:pPr>
    </w:p>
    <w:p w:rsidR="000F1A74" w:rsidRPr="00C2706A" w:rsidRDefault="000F1A74" w:rsidP="000F1A74">
      <w:pPr>
        <w:ind w:firstLine="0"/>
        <w:jc w:val="center"/>
      </w:pPr>
      <w:bookmarkStart w:id="116" w:name="_Hlk18322454"/>
      <w:r w:rsidRPr="00C2706A">
        <w:t>ТЕРРИТОРИАЛЬНЫЕ ЗОНЫ:</w:t>
      </w:r>
    </w:p>
    <w:p w:rsidR="000F1A74" w:rsidRPr="00C2706A" w:rsidRDefault="000F1A74" w:rsidP="000F1A74">
      <w:pPr>
        <w:ind w:firstLine="0"/>
        <w:jc w:val="center"/>
      </w:pPr>
    </w:p>
    <w:p w:rsidR="00CC6FC1" w:rsidRDefault="002A3453" w:rsidP="00CC6FC1">
      <w:pPr>
        <w:numPr>
          <w:ilvl w:val="0"/>
          <w:numId w:val="45"/>
        </w:numPr>
        <w:ind w:left="993"/>
        <w:jc w:val="left"/>
      </w:pPr>
      <w:r>
        <w:rPr>
          <w:b/>
          <w:i/>
        </w:rPr>
        <w:t>СХ</w:t>
      </w:r>
      <w:r w:rsidR="00CC6FC1" w:rsidRPr="00C2706A">
        <w:rPr>
          <w:i/>
        </w:rPr>
        <w:t xml:space="preserve"> </w:t>
      </w:r>
      <w:r w:rsidR="00CC6FC1" w:rsidRPr="00C2706A">
        <w:t xml:space="preserve">– земли </w:t>
      </w:r>
      <w:r>
        <w:t>сельскохозяйственного назначения</w:t>
      </w:r>
      <w:r w:rsidR="00CC6FC1" w:rsidRPr="00C2706A">
        <w:t>;</w:t>
      </w:r>
    </w:p>
    <w:p w:rsidR="00490CA7" w:rsidRPr="00C2706A" w:rsidRDefault="000F1A74" w:rsidP="00677168">
      <w:pPr>
        <w:numPr>
          <w:ilvl w:val="0"/>
          <w:numId w:val="45"/>
        </w:numPr>
        <w:ind w:left="993"/>
        <w:jc w:val="left"/>
      </w:pPr>
      <w:r w:rsidRPr="00C2706A">
        <w:rPr>
          <w:b/>
          <w:i/>
        </w:rPr>
        <w:t>ПСХ</w:t>
      </w:r>
      <w:r w:rsidRPr="00C2706A">
        <w:t xml:space="preserve"> – зона предприятий и объектов сельскохозяйственного назначения;</w:t>
      </w:r>
    </w:p>
    <w:p w:rsidR="00490CA7" w:rsidRPr="00C2706A" w:rsidRDefault="00490CA7" w:rsidP="00490CA7">
      <w:pPr>
        <w:numPr>
          <w:ilvl w:val="0"/>
          <w:numId w:val="45"/>
        </w:numPr>
        <w:ind w:left="993"/>
        <w:jc w:val="left"/>
      </w:pPr>
      <w:r w:rsidRPr="00C2706A">
        <w:rPr>
          <w:b/>
          <w:i/>
        </w:rPr>
        <w:t>П</w:t>
      </w:r>
      <w:r w:rsidR="00ED55F4">
        <w:rPr>
          <w:b/>
          <w:i/>
        </w:rPr>
        <w:t>-2</w:t>
      </w:r>
      <w:r w:rsidRPr="00C2706A">
        <w:rPr>
          <w:b/>
          <w:i/>
        </w:rPr>
        <w:t xml:space="preserve"> </w:t>
      </w:r>
      <w:r w:rsidRPr="00C2706A">
        <w:t xml:space="preserve">– зона </w:t>
      </w:r>
      <w:r w:rsidR="00ED55F4">
        <w:t>инженерной и транспортной инфраструктуры</w:t>
      </w:r>
      <w:r w:rsidRPr="00C2706A">
        <w:t>;</w:t>
      </w:r>
    </w:p>
    <w:p w:rsidR="000F1A74" w:rsidRDefault="000F1A74" w:rsidP="000F1A74">
      <w:pPr>
        <w:numPr>
          <w:ilvl w:val="0"/>
          <w:numId w:val="45"/>
        </w:numPr>
        <w:ind w:left="993"/>
        <w:jc w:val="left"/>
      </w:pPr>
      <w:r w:rsidRPr="00C2706A">
        <w:rPr>
          <w:b/>
          <w:i/>
        </w:rPr>
        <w:t>К-1</w:t>
      </w:r>
      <w:r w:rsidRPr="00C2706A">
        <w:t xml:space="preserve"> – зона территорий кладбищ</w:t>
      </w:r>
      <w:r w:rsidR="00677168">
        <w:t>;</w:t>
      </w:r>
    </w:p>
    <w:p w:rsidR="00677168" w:rsidRPr="00677168" w:rsidRDefault="00677168" w:rsidP="000F1A74">
      <w:pPr>
        <w:numPr>
          <w:ilvl w:val="0"/>
          <w:numId w:val="45"/>
        </w:numPr>
        <w:ind w:left="993"/>
        <w:jc w:val="left"/>
        <w:rPr>
          <w:b/>
        </w:rPr>
      </w:pPr>
      <w:r>
        <w:rPr>
          <w:b/>
          <w:i/>
        </w:rPr>
        <w:t>К</w:t>
      </w:r>
      <w:r w:rsidRPr="00677168">
        <w:t>-</w:t>
      </w:r>
      <w:r w:rsidRPr="007B49BD">
        <w:rPr>
          <w:b/>
          <w:i/>
        </w:rPr>
        <w:t>2</w:t>
      </w:r>
      <w:r>
        <w:t xml:space="preserve"> </w:t>
      </w:r>
      <w:r>
        <w:rPr>
          <w:b/>
        </w:rPr>
        <w:t xml:space="preserve">– </w:t>
      </w:r>
      <w:r w:rsidRPr="00677168">
        <w:t>зона территорий скотомогильников</w:t>
      </w:r>
      <w:r>
        <w:t>.</w:t>
      </w:r>
    </w:p>
    <w:bookmarkEnd w:id="116"/>
    <w:p w:rsidR="000F1A74" w:rsidRPr="00C2706A" w:rsidRDefault="000F1A74" w:rsidP="000F1A74">
      <w:pPr>
        <w:ind w:left="993" w:firstLine="0"/>
        <w:jc w:val="left"/>
      </w:pPr>
    </w:p>
    <w:p w:rsidR="000F1A74" w:rsidRPr="00C2706A" w:rsidRDefault="000F1A74" w:rsidP="000F1A74">
      <w:pPr>
        <w:ind w:firstLine="0"/>
        <w:jc w:val="center"/>
      </w:pPr>
      <w:r w:rsidRPr="00C2706A">
        <w:t>ЗОНЫ С ОСОБЫМИ УСЛОВИЯМИ ИСПОЛЬЗОВАНИЯ ТЕРРИТОРИИ:</w:t>
      </w:r>
    </w:p>
    <w:p w:rsidR="000F1A74" w:rsidRPr="00C2706A" w:rsidRDefault="000F1A74" w:rsidP="000F1A74">
      <w:pPr>
        <w:ind w:firstLine="0"/>
        <w:jc w:val="center"/>
      </w:pPr>
    </w:p>
    <w:p w:rsidR="000F1A74" w:rsidRPr="00C2706A" w:rsidRDefault="000F1A74" w:rsidP="000F1A74">
      <w:pPr>
        <w:numPr>
          <w:ilvl w:val="0"/>
          <w:numId w:val="45"/>
        </w:numPr>
        <w:ind w:left="993"/>
        <w:jc w:val="left"/>
      </w:pPr>
      <w:r w:rsidRPr="00C2706A">
        <w:t>Придорожная полоса автомобильных дорог;</w:t>
      </w:r>
    </w:p>
    <w:p w:rsidR="000F1A74" w:rsidRPr="00C2706A" w:rsidRDefault="000F1A74" w:rsidP="000F1A74">
      <w:pPr>
        <w:numPr>
          <w:ilvl w:val="0"/>
          <w:numId w:val="45"/>
        </w:numPr>
        <w:ind w:left="993"/>
        <w:jc w:val="left"/>
      </w:pPr>
      <w:r w:rsidRPr="00C2706A">
        <w:t>Охранная зона объектов электросетевого хозяйства;</w:t>
      </w:r>
    </w:p>
    <w:p w:rsidR="000F1A74" w:rsidRPr="00C2706A" w:rsidRDefault="000F1A74" w:rsidP="000F1A74">
      <w:pPr>
        <w:numPr>
          <w:ilvl w:val="0"/>
          <w:numId w:val="45"/>
        </w:numPr>
        <w:ind w:left="993"/>
        <w:jc w:val="left"/>
      </w:pPr>
      <w:r w:rsidRPr="00C2706A">
        <w:t>Санитарно-защитная зона;</w:t>
      </w:r>
    </w:p>
    <w:p w:rsidR="00B4230D" w:rsidRPr="00C2706A" w:rsidRDefault="000F1A74" w:rsidP="00ED55F4">
      <w:pPr>
        <w:numPr>
          <w:ilvl w:val="0"/>
          <w:numId w:val="45"/>
        </w:numPr>
        <w:ind w:left="993"/>
        <w:jc w:val="left"/>
      </w:pPr>
      <w:r w:rsidRPr="00C2706A">
        <w:t xml:space="preserve">Охранная зона </w:t>
      </w:r>
      <w:r w:rsidR="00677168" w:rsidRPr="007B49BD">
        <w:t>межпоселкового</w:t>
      </w:r>
      <w:r w:rsidR="00F92D5E" w:rsidRPr="00C2706A">
        <w:t xml:space="preserve"> газопровода</w:t>
      </w:r>
      <w:r w:rsidR="00CC3E97">
        <w:t xml:space="preserve"> высокого давления</w:t>
      </w:r>
      <w:r w:rsidR="00CD69DB" w:rsidRPr="00C2706A">
        <w:t>;</w:t>
      </w:r>
    </w:p>
    <w:p w:rsidR="00CD69DB" w:rsidRPr="00C2706A" w:rsidRDefault="00CD69DB" w:rsidP="00490CA7">
      <w:pPr>
        <w:numPr>
          <w:ilvl w:val="0"/>
          <w:numId w:val="45"/>
        </w:numPr>
        <w:ind w:left="993"/>
        <w:jc w:val="left"/>
      </w:pPr>
      <w:r w:rsidRPr="00C2706A">
        <w:t>Водоохранная зона;</w:t>
      </w:r>
    </w:p>
    <w:p w:rsidR="00CD69DB" w:rsidRPr="00C2706A" w:rsidRDefault="00CD69DB" w:rsidP="00490CA7">
      <w:pPr>
        <w:numPr>
          <w:ilvl w:val="0"/>
          <w:numId w:val="45"/>
        </w:numPr>
        <w:ind w:left="993"/>
        <w:jc w:val="left"/>
      </w:pPr>
      <w:r w:rsidRPr="00C2706A">
        <w:t>Прибрежная полоса.</w:t>
      </w:r>
    </w:p>
    <w:p w:rsidR="000F1A74" w:rsidRPr="00C2706A" w:rsidRDefault="000F1A74" w:rsidP="000F1A74">
      <w:pPr>
        <w:pStyle w:val="1"/>
      </w:pPr>
      <w:bookmarkStart w:id="117" w:name="_Toc516123622"/>
      <w:bookmarkStart w:id="118" w:name="_Toc63409423"/>
      <w:r w:rsidRPr="00C2706A">
        <w:t>Статья 2</w:t>
      </w:r>
      <w:r w:rsidR="00944461" w:rsidRPr="00C2706A">
        <w:t>4</w:t>
      </w:r>
      <w:r w:rsidRPr="00C2706A">
        <w:t>. Карты градостроительного зонирования и зон с особыми условиями использования территории населенн</w:t>
      </w:r>
      <w:r w:rsidR="007D2097" w:rsidRPr="00C2706A">
        <w:t>ых</w:t>
      </w:r>
      <w:r w:rsidRPr="00C2706A">
        <w:t xml:space="preserve"> пункт</w:t>
      </w:r>
      <w:bookmarkEnd w:id="117"/>
      <w:r w:rsidR="007D2097" w:rsidRPr="00C2706A">
        <w:t>ов.</w:t>
      </w:r>
      <w:bookmarkEnd w:id="118"/>
    </w:p>
    <w:p w:rsidR="007D2097" w:rsidRPr="00C2706A" w:rsidRDefault="007D2097" w:rsidP="007D2097"/>
    <w:p w:rsidR="007D2097" w:rsidRPr="00C2706A" w:rsidRDefault="007D2097" w:rsidP="007D2097">
      <w:r w:rsidRPr="00C2706A">
        <w:t xml:space="preserve">Карта градостроительного зонирования и зон с особыми условиями использования территории </w:t>
      </w:r>
      <w:r w:rsidR="007B49BD">
        <w:t>п</w:t>
      </w:r>
      <w:r w:rsidRPr="00C2706A">
        <w:t xml:space="preserve">. </w:t>
      </w:r>
      <w:r w:rsidR="00ED55F4">
        <w:t>Мухинский</w:t>
      </w:r>
      <w:r w:rsidRPr="00C2706A">
        <w:t xml:space="preserve"> (</w:t>
      </w:r>
      <w:r w:rsidRPr="00C2706A">
        <w:rPr>
          <w:i/>
          <w:iCs/>
        </w:rPr>
        <w:t>лист 2</w:t>
      </w:r>
      <w:r w:rsidRPr="00C2706A">
        <w:t>);</w:t>
      </w:r>
    </w:p>
    <w:p w:rsidR="007D2097" w:rsidRDefault="007D2097" w:rsidP="00532E89">
      <w:r w:rsidRPr="00C2706A">
        <w:t xml:space="preserve">Карта градостроительного зонирования и зон с особыми условиями использования территории </w:t>
      </w:r>
      <w:r w:rsidR="00ED55F4">
        <w:t>с</w:t>
      </w:r>
      <w:r w:rsidRPr="00C2706A">
        <w:t xml:space="preserve">. </w:t>
      </w:r>
      <w:r w:rsidR="00ED55F4">
        <w:t>Черемушки</w:t>
      </w:r>
      <w:r w:rsidRPr="00C2706A">
        <w:t xml:space="preserve"> (</w:t>
      </w:r>
      <w:r w:rsidRPr="00C2706A">
        <w:rPr>
          <w:i/>
          <w:iCs/>
        </w:rPr>
        <w:t xml:space="preserve">лист </w:t>
      </w:r>
      <w:r w:rsidR="00EC1D32" w:rsidRPr="00C2706A">
        <w:rPr>
          <w:i/>
          <w:iCs/>
        </w:rPr>
        <w:t>3)</w:t>
      </w:r>
      <w:r w:rsidR="00532E89">
        <w:t>.</w:t>
      </w:r>
    </w:p>
    <w:p w:rsidR="007D2097" w:rsidRPr="00C2706A" w:rsidRDefault="007D2097" w:rsidP="007D2097"/>
    <w:p w:rsidR="000F1A74" w:rsidRPr="00C2706A" w:rsidRDefault="000F1A74" w:rsidP="000F1A74">
      <w:pPr>
        <w:widowControl w:val="0"/>
        <w:autoSpaceDE w:val="0"/>
        <w:autoSpaceDN w:val="0"/>
        <w:adjustRightInd w:val="0"/>
      </w:pPr>
      <w:r w:rsidRPr="00C2706A">
        <w:t>На карт</w:t>
      </w:r>
      <w:r w:rsidR="007D2097" w:rsidRPr="00C2706A">
        <w:t>ах</w:t>
      </w:r>
      <w:r w:rsidRPr="00C2706A">
        <w:t xml:space="preserve"> градостроительного зонирования отображены границы населенных пунктов и границы территориальных зон.</w:t>
      </w:r>
    </w:p>
    <w:p w:rsidR="000F1A74" w:rsidRPr="00C2706A" w:rsidRDefault="000F1A74" w:rsidP="000F1A74"/>
    <w:p w:rsidR="000F1A74" w:rsidRPr="00C2706A" w:rsidRDefault="000F1A74" w:rsidP="000F1A74"/>
    <w:p w:rsidR="000F1A74" w:rsidRPr="00C2706A" w:rsidRDefault="000F1A74" w:rsidP="000F1A74">
      <w:r w:rsidRPr="00C2706A">
        <w:t>Виды территориальных зон и зон с особыми условиями использования территорий, установленных на территории населенных пунктов.</w:t>
      </w:r>
    </w:p>
    <w:p w:rsidR="0038636E" w:rsidRDefault="0038636E" w:rsidP="000F1A74"/>
    <w:p w:rsidR="006E1092" w:rsidRDefault="006E1092" w:rsidP="000F1A74"/>
    <w:p w:rsidR="00ED55F4" w:rsidRDefault="00ED55F4" w:rsidP="000F1A74"/>
    <w:p w:rsidR="00DD0549" w:rsidRDefault="00DD0549" w:rsidP="000F1A74"/>
    <w:p w:rsidR="00ED55F4" w:rsidRPr="00C2706A" w:rsidRDefault="00ED55F4" w:rsidP="000F1A74"/>
    <w:p w:rsidR="000F1A74" w:rsidRPr="00C2706A" w:rsidRDefault="000F1A74" w:rsidP="000F1A74">
      <w:pPr>
        <w:ind w:firstLine="0"/>
        <w:jc w:val="center"/>
      </w:pPr>
      <w:r w:rsidRPr="00C2706A">
        <w:lastRenderedPageBreak/>
        <w:t>ТЕРРИТОРИАЛЬНЫЕ ЗОНЫ:</w:t>
      </w:r>
    </w:p>
    <w:p w:rsidR="000F1A74" w:rsidRPr="00C2706A" w:rsidRDefault="000F1A74" w:rsidP="000F1A74">
      <w:pPr>
        <w:ind w:firstLine="0"/>
        <w:jc w:val="center"/>
      </w:pPr>
    </w:p>
    <w:p w:rsidR="000F1A74" w:rsidRPr="00C2706A" w:rsidRDefault="000F1A74" w:rsidP="000F1A74">
      <w:pPr>
        <w:ind w:firstLine="0"/>
        <w:jc w:val="center"/>
      </w:pPr>
      <w:r w:rsidRPr="00C2706A">
        <w:t>Жилые зоны:</w:t>
      </w:r>
    </w:p>
    <w:p w:rsidR="0038636E" w:rsidRPr="00C2706A" w:rsidRDefault="0038636E" w:rsidP="000F1A74">
      <w:pPr>
        <w:ind w:firstLine="0"/>
        <w:jc w:val="center"/>
      </w:pPr>
    </w:p>
    <w:p w:rsidR="002A3453" w:rsidRDefault="000F1A74" w:rsidP="002A3453">
      <w:pPr>
        <w:numPr>
          <w:ilvl w:val="0"/>
          <w:numId w:val="45"/>
        </w:numPr>
        <w:ind w:left="993"/>
        <w:jc w:val="left"/>
      </w:pPr>
      <w:r w:rsidRPr="00C2706A">
        <w:rPr>
          <w:b/>
          <w:i/>
        </w:rPr>
        <w:t xml:space="preserve">Ж-1 </w:t>
      </w:r>
      <w:r w:rsidRPr="00C2706A">
        <w:t>– зона индивидуальной жилой застройки</w:t>
      </w:r>
      <w:r w:rsidR="00B16C40" w:rsidRPr="00C2706A">
        <w:t>;</w:t>
      </w:r>
    </w:p>
    <w:p w:rsidR="00B16C40" w:rsidRPr="00C2706A" w:rsidRDefault="002A3453" w:rsidP="00CA2783">
      <w:pPr>
        <w:ind w:left="993" w:firstLine="0"/>
        <w:jc w:val="left"/>
      </w:pPr>
      <w:r w:rsidRPr="00C2706A">
        <w:t xml:space="preserve"> </w:t>
      </w:r>
    </w:p>
    <w:p w:rsidR="000F1A74" w:rsidRPr="00C2706A" w:rsidRDefault="000F1A74" w:rsidP="000F1A74">
      <w:pPr>
        <w:ind w:left="633" w:firstLine="0"/>
        <w:jc w:val="center"/>
      </w:pPr>
      <w:r w:rsidRPr="00C2706A">
        <w:t>Общественно-деловые зоны:</w:t>
      </w:r>
    </w:p>
    <w:p w:rsidR="0038636E" w:rsidRPr="00C2706A" w:rsidRDefault="0038636E" w:rsidP="000F1A74">
      <w:pPr>
        <w:ind w:left="633" w:firstLine="0"/>
        <w:jc w:val="center"/>
      </w:pPr>
    </w:p>
    <w:p w:rsidR="000F1A74" w:rsidRPr="00C2706A" w:rsidRDefault="00DB6177" w:rsidP="000F1A74">
      <w:pPr>
        <w:numPr>
          <w:ilvl w:val="0"/>
          <w:numId w:val="45"/>
        </w:numPr>
        <w:ind w:left="993"/>
        <w:jc w:val="left"/>
      </w:pPr>
      <w:r w:rsidRPr="00C2706A">
        <w:rPr>
          <w:b/>
          <w:i/>
        </w:rPr>
        <w:t>ОД</w:t>
      </w:r>
      <w:r w:rsidR="000F1A74" w:rsidRPr="00C2706A">
        <w:t xml:space="preserve"> – зона общественно-деловой застройки</w:t>
      </w:r>
      <w:r w:rsidR="0038636E" w:rsidRPr="00C2706A">
        <w:t>.</w:t>
      </w:r>
    </w:p>
    <w:p w:rsidR="00B16C40" w:rsidRPr="00C2706A" w:rsidRDefault="00B16C40" w:rsidP="000F1A74">
      <w:pPr>
        <w:ind w:left="633" w:firstLine="0"/>
        <w:jc w:val="center"/>
      </w:pPr>
    </w:p>
    <w:p w:rsidR="000F1A74" w:rsidRPr="00C2706A" w:rsidRDefault="000F1A74" w:rsidP="000F1A74">
      <w:pPr>
        <w:ind w:left="633" w:firstLine="0"/>
        <w:jc w:val="center"/>
      </w:pPr>
      <w:r w:rsidRPr="00C2706A">
        <w:t>Рекреационные зоны:</w:t>
      </w:r>
    </w:p>
    <w:p w:rsidR="0038636E" w:rsidRPr="00C2706A" w:rsidRDefault="0038636E" w:rsidP="000F1A74">
      <w:pPr>
        <w:ind w:left="633" w:firstLine="0"/>
        <w:jc w:val="center"/>
      </w:pPr>
    </w:p>
    <w:p w:rsidR="000F1A74" w:rsidRDefault="000F1A74" w:rsidP="000F1A74">
      <w:pPr>
        <w:numPr>
          <w:ilvl w:val="0"/>
          <w:numId w:val="45"/>
        </w:numPr>
        <w:ind w:left="993"/>
        <w:jc w:val="left"/>
      </w:pPr>
      <w:r w:rsidRPr="00C2706A">
        <w:rPr>
          <w:b/>
          <w:i/>
        </w:rPr>
        <w:t>Р-1</w:t>
      </w:r>
      <w:r w:rsidRPr="00C2706A">
        <w:rPr>
          <w:i/>
        </w:rPr>
        <w:t xml:space="preserve"> </w:t>
      </w:r>
      <w:r w:rsidRPr="00C2706A">
        <w:t xml:space="preserve">– зона </w:t>
      </w:r>
      <w:r w:rsidR="0025655E" w:rsidRPr="00C2706A">
        <w:t>парков, скверов</w:t>
      </w:r>
      <w:r w:rsidR="00CA2783">
        <w:t>,</w:t>
      </w:r>
      <w:r w:rsidR="0025655E" w:rsidRPr="00C2706A">
        <w:t xml:space="preserve"> </w:t>
      </w:r>
      <w:r w:rsidR="00ED55F4">
        <w:t>и</w:t>
      </w:r>
      <w:r w:rsidR="00CA2783">
        <w:t xml:space="preserve"> сельских лесов</w:t>
      </w:r>
      <w:r w:rsidRPr="00C2706A">
        <w:t>;</w:t>
      </w:r>
    </w:p>
    <w:p w:rsidR="00ED55F4" w:rsidRDefault="00ED55F4" w:rsidP="00ED55F4">
      <w:pPr>
        <w:ind w:left="993" w:firstLine="0"/>
        <w:jc w:val="left"/>
        <w:rPr>
          <w:b/>
          <w:i/>
        </w:rPr>
      </w:pPr>
    </w:p>
    <w:p w:rsidR="00903429" w:rsidRPr="00C2706A" w:rsidRDefault="00903429" w:rsidP="00903429">
      <w:pPr>
        <w:ind w:left="633" w:firstLine="0"/>
        <w:jc w:val="center"/>
      </w:pPr>
      <w:r w:rsidRPr="00903429">
        <w:t>Производственные зоны, зоны инженерной и транспортной инфраструктуры</w:t>
      </w:r>
      <w:r w:rsidRPr="00C2706A">
        <w:t>:</w:t>
      </w:r>
    </w:p>
    <w:p w:rsidR="00903429" w:rsidRPr="00C2706A" w:rsidRDefault="00903429" w:rsidP="00903429">
      <w:pPr>
        <w:ind w:left="633" w:firstLine="0"/>
        <w:jc w:val="center"/>
      </w:pPr>
    </w:p>
    <w:p w:rsidR="00903429" w:rsidRDefault="00903429" w:rsidP="00903429">
      <w:pPr>
        <w:numPr>
          <w:ilvl w:val="0"/>
          <w:numId w:val="45"/>
        </w:numPr>
        <w:ind w:left="993"/>
        <w:jc w:val="left"/>
      </w:pPr>
      <w:r>
        <w:rPr>
          <w:b/>
          <w:i/>
        </w:rPr>
        <w:t>П</w:t>
      </w:r>
      <w:r w:rsidRPr="00C2706A">
        <w:rPr>
          <w:b/>
          <w:i/>
        </w:rPr>
        <w:t>-1</w:t>
      </w:r>
      <w:r w:rsidRPr="00C2706A">
        <w:rPr>
          <w:i/>
        </w:rPr>
        <w:t xml:space="preserve"> </w:t>
      </w:r>
      <w:r w:rsidRPr="00C2706A">
        <w:t xml:space="preserve">– зона </w:t>
      </w:r>
      <w:r>
        <w:t>промышленных и коммунально-складских предприятий</w:t>
      </w:r>
      <w:r w:rsidRPr="00C2706A">
        <w:t>;</w:t>
      </w:r>
    </w:p>
    <w:p w:rsidR="00903429" w:rsidRDefault="00903429" w:rsidP="00903429">
      <w:pPr>
        <w:numPr>
          <w:ilvl w:val="0"/>
          <w:numId w:val="45"/>
        </w:numPr>
        <w:ind w:left="993"/>
        <w:jc w:val="left"/>
      </w:pPr>
      <w:r>
        <w:rPr>
          <w:b/>
          <w:i/>
        </w:rPr>
        <w:t>П</w:t>
      </w:r>
      <w:r w:rsidRPr="00C2706A">
        <w:rPr>
          <w:b/>
          <w:i/>
        </w:rPr>
        <w:t>-</w:t>
      </w:r>
      <w:r>
        <w:rPr>
          <w:b/>
          <w:i/>
        </w:rPr>
        <w:t>2</w:t>
      </w:r>
      <w:r w:rsidRPr="00C2706A">
        <w:rPr>
          <w:i/>
        </w:rPr>
        <w:t xml:space="preserve"> </w:t>
      </w:r>
      <w:r w:rsidRPr="00C2706A">
        <w:t xml:space="preserve">– зона </w:t>
      </w:r>
      <w:r>
        <w:t>инженерной и транспортной инфраструктуры</w:t>
      </w:r>
      <w:r w:rsidRPr="00C2706A">
        <w:t>;</w:t>
      </w:r>
      <w:r>
        <w:t xml:space="preserve"> </w:t>
      </w:r>
    </w:p>
    <w:p w:rsidR="0025655E" w:rsidRPr="00C2706A" w:rsidRDefault="0025655E" w:rsidP="0025655E">
      <w:pPr>
        <w:ind w:left="993" w:firstLine="0"/>
        <w:jc w:val="left"/>
        <w:rPr>
          <w:b/>
          <w:i/>
        </w:rPr>
      </w:pPr>
    </w:p>
    <w:p w:rsidR="0025655E" w:rsidRPr="00C2706A" w:rsidRDefault="0025655E" w:rsidP="0025655E">
      <w:pPr>
        <w:ind w:left="993" w:firstLine="0"/>
        <w:jc w:val="center"/>
      </w:pPr>
      <w:r w:rsidRPr="00C2706A">
        <w:t>Зоны сельскохозяйственного использования:</w:t>
      </w:r>
    </w:p>
    <w:p w:rsidR="0038636E" w:rsidRPr="00C2706A" w:rsidRDefault="0038636E" w:rsidP="0025655E">
      <w:pPr>
        <w:ind w:left="993" w:firstLine="0"/>
        <w:jc w:val="center"/>
      </w:pPr>
    </w:p>
    <w:p w:rsidR="0025655E" w:rsidRPr="00C2706A" w:rsidRDefault="0025655E" w:rsidP="0025655E">
      <w:pPr>
        <w:numPr>
          <w:ilvl w:val="0"/>
          <w:numId w:val="45"/>
        </w:numPr>
        <w:ind w:left="993"/>
        <w:jc w:val="left"/>
      </w:pPr>
      <w:r w:rsidRPr="00C2706A">
        <w:rPr>
          <w:b/>
          <w:i/>
        </w:rPr>
        <w:t>С</w:t>
      </w:r>
      <w:r w:rsidR="00903429">
        <w:rPr>
          <w:b/>
          <w:i/>
        </w:rPr>
        <w:t>Х</w:t>
      </w:r>
      <w:r w:rsidRPr="00C2706A">
        <w:rPr>
          <w:b/>
          <w:i/>
        </w:rPr>
        <w:t>-1</w:t>
      </w:r>
      <w:r w:rsidRPr="00C2706A">
        <w:rPr>
          <w:i/>
        </w:rPr>
        <w:t xml:space="preserve"> </w:t>
      </w:r>
      <w:r w:rsidRPr="00C2706A">
        <w:t xml:space="preserve">– зона </w:t>
      </w:r>
      <w:r w:rsidR="002937C9" w:rsidRPr="00C2706A">
        <w:t>сельскохозяйственного использования</w:t>
      </w:r>
      <w:r w:rsidRPr="00C2706A">
        <w:t>;</w:t>
      </w:r>
    </w:p>
    <w:p w:rsidR="000F1A74" w:rsidRPr="00C2706A" w:rsidRDefault="000F1A74" w:rsidP="000F1A74">
      <w:pPr>
        <w:ind w:left="993" w:firstLine="0"/>
        <w:jc w:val="left"/>
      </w:pPr>
    </w:p>
    <w:p w:rsidR="000F1A74" w:rsidRPr="00C2706A" w:rsidRDefault="000F1A74" w:rsidP="000F1A74">
      <w:pPr>
        <w:ind w:firstLine="0"/>
        <w:jc w:val="center"/>
      </w:pPr>
      <w:r w:rsidRPr="00C2706A">
        <w:t>ЗОНЫ С ОСОБЫМИ УСЛОВИЯМИ ИСПОЛЬЗОВАНИЯ ТЕРРИТОРИИ:</w:t>
      </w:r>
    </w:p>
    <w:p w:rsidR="000F1A74" w:rsidRPr="00C2706A" w:rsidRDefault="000F1A74" w:rsidP="000F1A74">
      <w:pPr>
        <w:ind w:firstLine="0"/>
        <w:jc w:val="center"/>
      </w:pPr>
    </w:p>
    <w:p w:rsidR="00CA2783" w:rsidRPr="00C2706A" w:rsidRDefault="00CA2783" w:rsidP="00082430">
      <w:pPr>
        <w:numPr>
          <w:ilvl w:val="0"/>
          <w:numId w:val="45"/>
        </w:numPr>
        <w:ind w:left="993"/>
        <w:jc w:val="left"/>
      </w:pPr>
      <w:r w:rsidRPr="00C2706A">
        <w:t>Санитарно-защитная зона;</w:t>
      </w:r>
    </w:p>
    <w:p w:rsidR="00B4230D" w:rsidRDefault="00B4230D" w:rsidP="00CA2783">
      <w:pPr>
        <w:numPr>
          <w:ilvl w:val="0"/>
          <w:numId w:val="45"/>
        </w:numPr>
        <w:ind w:left="993"/>
        <w:jc w:val="left"/>
      </w:pPr>
      <w:r w:rsidRPr="00C2706A">
        <w:t>Охранная зона объектов электросетевого хозяйства</w:t>
      </w:r>
    </w:p>
    <w:p w:rsidR="00DD0549" w:rsidRDefault="00DD0549" w:rsidP="00CA2783">
      <w:pPr>
        <w:numPr>
          <w:ilvl w:val="0"/>
          <w:numId w:val="45"/>
        </w:numPr>
        <w:ind w:left="993"/>
        <w:jc w:val="left"/>
      </w:pPr>
      <w:r>
        <w:t>Защитная зона обелиска войнам односельчанам погибшим в Великой Отечественной Войне</w:t>
      </w:r>
    </w:p>
    <w:p w:rsidR="00B4230D" w:rsidRDefault="00B4230D" w:rsidP="0069630F">
      <w:pPr>
        <w:ind w:left="993" w:firstLine="0"/>
        <w:jc w:val="left"/>
      </w:pPr>
    </w:p>
    <w:p w:rsidR="0069630F" w:rsidRDefault="0069630F" w:rsidP="0069630F">
      <w:pPr>
        <w:ind w:left="993" w:firstLine="0"/>
        <w:jc w:val="left"/>
      </w:pPr>
    </w:p>
    <w:p w:rsidR="0069630F" w:rsidRDefault="0069630F" w:rsidP="0069630F">
      <w:pPr>
        <w:ind w:left="993" w:firstLine="0"/>
        <w:jc w:val="left"/>
      </w:pPr>
    </w:p>
    <w:p w:rsidR="00A42A1D" w:rsidRDefault="00A42A1D" w:rsidP="00F9292E"/>
    <w:p w:rsidR="004770E9" w:rsidRDefault="004770E9" w:rsidP="00F9292E"/>
    <w:p w:rsidR="004770E9" w:rsidRDefault="004770E9" w:rsidP="00F9292E"/>
    <w:p w:rsidR="004770E9" w:rsidRDefault="004770E9" w:rsidP="00F9292E"/>
    <w:p w:rsidR="004770E9" w:rsidRDefault="004770E9" w:rsidP="00F9292E"/>
    <w:p w:rsidR="004770E9" w:rsidRDefault="004770E9" w:rsidP="00F9292E"/>
    <w:p w:rsidR="004770E9" w:rsidRDefault="004770E9" w:rsidP="00F9292E"/>
    <w:p w:rsidR="004770E9" w:rsidRDefault="004770E9" w:rsidP="00F9292E"/>
    <w:p w:rsidR="00CA2783" w:rsidRDefault="00CA2783" w:rsidP="00F9292E"/>
    <w:p w:rsidR="004770E9" w:rsidRDefault="004770E9" w:rsidP="00F9292E"/>
    <w:p w:rsidR="00536991" w:rsidRDefault="00536991" w:rsidP="00F9292E"/>
    <w:p w:rsidR="006E1092" w:rsidRDefault="006E1092" w:rsidP="00F9292E"/>
    <w:p w:rsidR="006E1092" w:rsidRDefault="006E1092" w:rsidP="00F9292E"/>
    <w:p w:rsidR="006E1092" w:rsidRDefault="006E1092" w:rsidP="00F9292E"/>
    <w:p w:rsidR="006E1092" w:rsidRDefault="006E1092" w:rsidP="00F9292E"/>
    <w:p w:rsidR="006E1092" w:rsidRDefault="006E1092" w:rsidP="00F9292E"/>
    <w:p w:rsidR="006E1092" w:rsidRDefault="006E1092" w:rsidP="00F9292E"/>
    <w:p w:rsidR="006E1092" w:rsidRDefault="006E1092" w:rsidP="00F9292E"/>
    <w:p w:rsidR="006E1092" w:rsidRDefault="006E1092" w:rsidP="00F9292E"/>
    <w:p w:rsidR="00536991" w:rsidRDefault="00536991" w:rsidP="00F9292E"/>
    <w:p w:rsidR="00536991" w:rsidRPr="00C2706A" w:rsidRDefault="00536991" w:rsidP="00F9292E"/>
    <w:p w:rsidR="00A42A1D" w:rsidRPr="00C2706A" w:rsidRDefault="00A42A1D" w:rsidP="00F9292E"/>
    <w:p w:rsidR="005B5E3D" w:rsidRPr="00C2706A" w:rsidRDefault="005B5E3D" w:rsidP="001B7E14">
      <w:pPr>
        <w:ind w:firstLine="0"/>
        <w:jc w:val="center"/>
      </w:pPr>
      <w:r w:rsidRPr="00C2706A">
        <w:rPr>
          <w:b/>
        </w:rPr>
        <w:t xml:space="preserve">Раздел </w:t>
      </w:r>
      <w:r w:rsidRPr="00C2706A">
        <w:rPr>
          <w:b/>
          <w:lang w:val="en-US"/>
        </w:rPr>
        <w:t>III</w:t>
      </w:r>
      <w:r w:rsidRPr="00C2706A">
        <w:rPr>
          <w:b/>
        </w:rPr>
        <w:t xml:space="preserve">. </w:t>
      </w:r>
      <w:r w:rsidR="00FC4EE5" w:rsidRPr="00C2706A">
        <w:rPr>
          <w:b/>
        </w:rPr>
        <w:t>ГРАДОСТРОИТЕЛЬНЫЕ РЕГЛАМЕНТЫ</w:t>
      </w:r>
      <w:r w:rsidRPr="00C2706A">
        <w:rPr>
          <w:b/>
        </w:rPr>
        <w:t>.</w:t>
      </w:r>
    </w:p>
    <w:p w:rsidR="0035521A" w:rsidRPr="00C2706A" w:rsidRDefault="0035521A" w:rsidP="00235847">
      <w:pPr>
        <w:pStyle w:val="1"/>
        <w:jc w:val="center"/>
        <w:rPr>
          <w:i w:val="0"/>
        </w:rPr>
      </w:pPr>
      <w:bookmarkStart w:id="119" w:name="_Toc63409424"/>
      <w:r w:rsidRPr="00C2706A">
        <w:rPr>
          <w:i w:val="0"/>
        </w:rPr>
        <w:t xml:space="preserve">Глава </w:t>
      </w:r>
      <w:r w:rsidR="00EE29A1" w:rsidRPr="00C2706A">
        <w:rPr>
          <w:i w:val="0"/>
        </w:rPr>
        <w:t>9.</w:t>
      </w:r>
      <w:r w:rsidRPr="00C2706A">
        <w:rPr>
          <w:i w:val="0"/>
        </w:rPr>
        <w:t xml:space="preserve"> Градостроительные регламенты по видам и параметрам разрешенного использования земельных участков и объектов капитального строительства</w:t>
      </w:r>
      <w:r w:rsidR="00EE29A1" w:rsidRPr="00C2706A">
        <w:rPr>
          <w:i w:val="0"/>
        </w:rPr>
        <w:t>.</w:t>
      </w:r>
      <w:bookmarkEnd w:id="119"/>
    </w:p>
    <w:p w:rsidR="0035521A" w:rsidRPr="00C2706A" w:rsidRDefault="0035521A" w:rsidP="009C244B">
      <w:pPr>
        <w:pStyle w:val="1"/>
      </w:pPr>
      <w:bookmarkStart w:id="120" w:name="_Toc63409425"/>
      <w:r w:rsidRPr="00C2706A">
        <w:t xml:space="preserve">Статья </w:t>
      </w:r>
      <w:r w:rsidR="00F265C2" w:rsidRPr="00C2706A">
        <w:t>2</w:t>
      </w:r>
      <w:r w:rsidR="005B0159" w:rsidRPr="00C2706A">
        <w:t>5</w:t>
      </w:r>
      <w:r w:rsidRPr="00C2706A">
        <w:t>. Общие требования в части видов разрешенного использования земельных участков и объектов капитального строительства</w:t>
      </w:r>
      <w:bookmarkEnd w:id="120"/>
    </w:p>
    <w:p w:rsidR="0035521A" w:rsidRPr="00C2706A" w:rsidRDefault="0035521A" w:rsidP="005B7BB6">
      <w:pPr>
        <w:numPr>
          <w:ilvl w:val="0"/>
          <w:numId w:val="3"/>
        </w:numPr>
        <w:ind w:left="426" w:hanging="426"/>
      </w:pPr>
      <w:r w:rsidRPr="00C2706A">
        <w:t>В градостроительных регламентах в части видов разрешенного использования земельных участков и объектов капитального строительства указаны:</w:t>
      </w:r>
    </w:p>
    <w:p w:rsidR="0035521A" w:rsidRPr="00C2706A" w:rsidRDefault="0035521A" w:rsidP="005B7BB6">
      <w:pPr>
        <w:numPr>
          <w:ilvl w:val="0"/>
          <w:numId w:val="4"/>
        </w:numPr>
        <w:ind w:left="851"/>
      </w:pPr>
      <w:r w:rsidRPr="00C2706A">
        <w:t>основные виды разрешенного использования</w:t>
      </w:r>
      <w:r w:rsidR="003F6C01" w:rsidRPr="00C2706A">
        <w:t>;</w:t>
      </w:r>
    </w:p>
    <w:p w:rsidR="0035521A" w:rsidRPr="00C2706A" w:rsidRDefault="0035521A" w:rsidP="005B7BB6">
      <w:pPr>
        <w:numPr>
          <w:ilvl w:val="0"/>
          <w:numId w:val="4"/>
        </w:numPr>
        <w:ind w:left="851"/>
      </w:pPr>
      <w:r w:rsidRPr="00C2706A">
        <w:t>условно разрешенные виды использования</w:t>
      </w:r>
      <w:r w:rsidR="003F6C01" w:rsidRPr="00C2706A">
        <w:t>;</w:t>
      </w:r>
    </w:p>
    <w:p w:rsidR="0035521A" w:rsidRPr="00C2706A" w:rsidRDefault="0035521A" w:rsidP="005B7BB6">
      <w:pPr>
        <w:numPr>
          <w:ilvl w:val="0"/>
          <w:numId w:val="4"/>
        </w:numPr>
        <w:ind w:left="851"/>
      </w:pPr>
      <w:r w:rsidRPr="00C2706A">
        <w:t>вспомогательные виды разрешенного использования.</w:t>
      </w:r>
    </w:p>
    <w:p w:rsidR="0035521A" w:rsidRPr="00C2706A" w:rsidRDefault="0035521A" w:rsidP="00167096">
      <w:r w:rsidRPr="00C2706A">
        <w:t>Виды разрешенного использования земельных участков, коды видов разрешенного использования земельных участков приняты в соответствии с Классификатором видов разрешенного использования земельных участков (далее – Классификатор), утверждённым Приказом Минэкономразвития России от 01.09.2014 № 540</w:t>
      </w:r>
      <w:r w:rsidR="001B2FD9">
        <w:t xml:space="preserve"> (редакция от 04.02.2019 г.).</w:t>
      </w:r>
      <w:r w:rsidR="00167096" w:rsidRPr="00C2706A">
        <w:t xml:space="preserve"> </w:t>
      </w:r>
    </w:p>
    <w:p w:rsidR="0035521A" w:rsidRPr="00C2706A" w:rsidRDefault="0035521A" w:rsidP="0035521A">
      <w:r w:rsidRPr="00C2706A">
        <w:t>Виды разрешенного использования объектов капитального строительства устанавливаются настоящими Правилами</w:t>
      </w:r>
      <w:r w:rsidR="00C53290" w:rsidRPr="00C2706A">
        <w:t xml:space="preserve"> в соответствии с видами объектов капитального строительства, разрешенных для размещения на земельном участке с соответствующим видом разрешенного использования, согласно Классификатору.</w:t>
      </w:r>
    </w:p>
    <w:p w:rsidR="0035521A" w:rsidRPr="00C2706A" w:rsidRDefault="0035521A" w:rsidP="005B7BB6">
      <w:pPr>
        <w:numPr>
          <w:ilvl w:val="0"/>
          <w:numId w:val="3"/>
        </w:numPr>
        <w:ind w:left="426" w:hanging="426"/>
      </w:pPr>
      <w:r w:rsidRPr="00C2706A">
        <w:t xml:space="preserve">Общие требования в части видов разрешённого использования земельных участков и объектов капитального строительства, относящиеся ко всем территориальным зонам в целом, указаны в настоящей статье Правил. Частные требования к основным и условно разрешенным видам использования земельных участков и объектов капитального строительства, относящиеся к каждой из территориальных зон в отдельности, указаны в </w:t>
      </w:r>
      <w:hyperlink r:id="rId16" w:history="1">
        <w:r w:rsidRPr="00C2706A">
          <w:t>статьях</w:t>
        </w:r>
        <w:r w:rsidR="00296BFE" w:rsidRPr="00C2706A">
          <w:t xml:space="preserve"> </w:t>
        </w:r>
        <w:r w:rsidR="0053346C">
          <w:t>27</w:t>
        </w:r>
        <w:r w:rsidR="00296BFE" w:rsidRPr="00C2706A">
          <w:t xml:space="preserve"> - </w:t>
        </w:r>
      </w:hyperlink>
      <w:r w:rsidR="00B978EC" w:rsidRPr="00C2706A">
        <w:t>3</w:t>
      </w:r>
      <w:r w:rsidR="0053346C">
        <w:t>2</w:t>
      </w:r>
      <w:r w:rsidRPr="00C2706A">
        <w:t xml:space="preserve"> Правил.</w:t>
      </w:r>
    </w:p>
    <w:p w:rsidR="0035521A" w:rsidRPr="00C2706A" w:rsidRDefault="0035521A" w:rsidP="005B7BB6">
      <w:pPr>
        <w:numPr>
          <w:ilvl w:val="0"/>
          <w:numId w:val="3"/>
        </w:numPr>
        <w:ind w:left="426" w:hanging="426"/>
      </w:pPr>
      <w:r w:rsidRPr="00C2706A">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 требования:</w:t>
      </w:r>
    </w:p>
    <w:p w:rsidR="0035521A" w:rsidRPr="00C2706A" w:rsidRDefault="00C53290" w:rsidP="005B7BB6">
      <w:pPr>
        <w:numPr>
          <w:ilvl w:val="1"/>
          <w:numId w:val="3"/>
        </w:numPr>
        <w:ind w:left="567"/>
      </w:pPr>
      <w:r w:rsidRPr="00C2706A">
        <w:t>Правообладателям земельных участков и объектов капитального строительства предоставляется возможность выбора основного вида разрешенного использования из предусмотренных градостроительным регламентом для данной территориальной зоны в качестве основных видов разрешенного использования, а также право использования земельного участка наряду с основным видом использования по любому из вспомогательных видов. Причем, вспомогательные виды разрешенного использования применяются только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35521A" w:rsidRPr="00C2706A" w:rsidRDefault="00EE2670" w:rsidP="005B7BB6">
      <w:pPr>
        <w:numPr>
          <w:ilvl w:val="1"/>
          <w:numId w:val="3"/>
        </w:numPr>
        <w:ind w:left="567"/>
      </w:pPr>
      <w:r w:rsidRPr="00C2706A">
        <w:t>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35521A" w:rsidRPr="00C2706A">
        <w:t>.</w:t>
      </w:r>
    </w:p>
    <w:p w:rsidR="0035521A" w:rsidRPr="00C2706A" w:rsidRDefault="0035521A" w:rsidP="005B7BB6">
      <w:pPr>
        <w:numPr>
          <w:ilvl w:val="1"/>
          <w:numId w:val="3"/>
        </w:numPr>
        <w:ind w:left="567"/>
      </w:pPr>
      <w:r w:rsidRPr="00C2706A">
        <w:t xml:space="preserve">Размещение во встроенных и встроенно-пристроенных в жилые дома помещениях основных и условно разрешенных видов использования </w:t>
      </w:r>
      <w:r w:rsidR="00EE2670" w:rsidRPr="00C2706A">
        <w:t xml:space="preserve">объектов капитального строительства </w:t>
      </w:r>
      <w:r w:rsidRPr="00C2706A">
        <w:t xml:space="preserve">осуществляется в соответствии с перечнем, приведенным в статьях </w:t>
      </w:r>
      <w:r w:rsidR="00B978EC" w:rsidRPr="00C2706A">
        <w:t>3</w:t>
      </w:r>
      <w:r w:rsidR="001C6F73" w:rsidRPr="00C2706A">
        <w:t>0</w:t>
      </w:r>
      <w:r w:rsidR="00B978EC" w:rsidRPr="00C2706A">
        <w:t>-3</w:t>
      </w:r>
      <w:r w:rsidR="001F6175" w:rsidRPr="00C2706A">
        <w:t>8</w:t>
      </w:r>
      <w:r w:rsidRPr="00C2706A">
        <w:t xml:space="preserve"> Правил, при условии соблюдения требований технических регламентов и иных требований в соответствии с действующим законодательством.</w:t>
      </w:r>
    </w:p>
    <w:p w:rsidR="008205F4" w:rsidRPr="00C2706A" w:rsidRDefault="0035521A" w:rsidP="005B7BB6">
      <w:pPr>
        <w:numPr>
          <w:ilvl w:val="1"/>
          <w:numId w:val="3"/>
        </w:numPr>
        <w:ind w:left="567"/>
      </w:pPr>
      <w:r w:rsidRPr="00C2706A">
        <w:t xml:space="preserve">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w:t>
      </w:r>
    </w:p>
    <w:p w:rsidR="0035521A" w:rsidRPr="00C2706A" w:rsidRDefault="0035521A" w:rsidP="005B7BB6">
      <w:pPr>
        <w:numPr>
          <w:ilvl w:val="1"/>
          <w:numId w:val="3"/>
        </w:numPr>
        <w:ind w:left="567"/>
      </w:pPr>
      <w:r w:rsidRPr="00C2706A">
        <w:t xml:space="preserve">Размещение объектов коммунального обслуживания </w:t>
      </w:r>
      <w:r w:rsidR="00B32552" w:rsidRPr="00C2706A">
        <w:t>(</w:t>
      </w:r>
      <w:r w:rsidR="00642B8D" w:rsidRPr="00C2706A">
        <w:t xml:space="preserve">код по классификатору </w:t>
      </w:r>
      <w:r w:rsidR="00B32552" w:rsidRPr="00C2706A">
        <w:t xml:space="preserve">3.1 </w:t>
      </w:r>
      <w:r w:rsidRPr="00C2706A">
        <w:t xml:space="preserve">объектов капитального строительства в целях обеспечения населения и организаций коммунальными </w:t>
      </w:r>
      <w:r w:rsidRPr="00C2706A">
        <w:lastRenderedPageBreak/>
        <w:t>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ремонтно-эксплуатационные управления), если для их размещения требуются отдельные земельные участки, относится к основному виду разрешённого использования на территории всех зон, при соблюдении требований технических регламентов, санитарных и иных обязательных для соблюдения норм и правил.</w:t>
      </w:r>
    </w:p>
    <w:p w:rsidR="0035521A" w:rsidRPr="00C2706A" w:rsidRDefault="0035521A" w:rsidP="005B7BB6">
      <w:pPr>
        <w:numPr>
          <w:ilvl w:val="1"/>
          <w:numId w:val="3"/>
        </w:numPr>
        <w:ind w:left="567"/>
      </w:pPr>
      <w:r w:rsidRPr="00C2706A">
        <w:t>Сохранение и изучение объектов культурного наследия народов Российской Федерации (</w:t>
      </w:r>
      <w:r w:rsidR="00642B8D" w:rsidRPr="00C2706A">
        <w:t xml:space="preserve">код по классификатору </w:t>
      </w:r>
      <w:r w:rsidR="00170D70" w:rsidRPr="00C2706A">
        <w:t xml:space="preserve">9.3 </w:t>
      </w:r>
      <w:r w:rsidRPr="00C2706A">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хозяйственной деятельности, являющейся историческим промыслом или ремеслом, а также хозяйственной деятельности, обеспечивающей познавательный туризм, относится на территориях всех зон к основным в</w:t>
      </w:r>
      <w:r w:rsidR="0002123E" w:rsidRPr="00C2706A">
        <w:t>идам разрешенного использования</w:t>
      </w:r>
      <w:r w:rsidRPr="00C2706A">
        <w:t>.</w:t>
      </w:r>
    </w:p>
    <w:p w:rsidR="0035521A" w:rsidRPr="00C2706A" w:rsidRDefault="0035521A" w:rsidP="005B7BB6">
      <w:pPr>
        <w:numPr>
          <w:ilvl w:val="0"/>
          <w:numId w:val="3"/>
        </w:numPr>
        <w:ind w:left="426" w:hanging="426"/>
      </w:pPr>
      <w:r w:rsidRPr="00C2706A">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5521A" w:rsidRPr="00C2706A" w:rsidRDefault="0035521A" w:rsidP="005B7BB6">
      <w:pPr>
        <w:numPr>
          <w:ilvl w:val="0"/>
          <w:numId w:val="5"/>
        </w:numPr>
        <w:ind w:left="709"/>
      </w:pPr>
      <w:r w:rsidRPr="00C2706A">
        <w:t>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5521A" w:rsidRPr="00C2706A" w:rsidRDefault="0035521A" w:rsidP="005B7BB6">
      <w:pPr>
        <w:numPr>
          <w:ilvl w:val="0"/>
          <w:numId w:val="5"/>
        </w:numPr>
        <w:ind w:left="709"/>
      </w:pPr>
      <w:r w:rsidRPr="00C2706A">
        <w:t>суммарная общая площадь зданий (помещений), строений, сооружений,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всех зданий, строений, сооружений, расположенных на территории соответствующего земельного участка (за исключением территориальных зон П</w:t>
      </w:r>
      <w:r w:rsidR="003F6C01" w:rsidRPr="00C2706A">
        <w:t>, ПСХ</w:t>
      </w:r>
      <w:r w:rsidRPr="00C2706A">
        <w:t>);</w:t>
      </w:r>
    </w:p>
    <w:p w:rsidR="0035521A" w:rsidRPr="00C2706A" w:rsidRDefault="0035521A" w:rsidP="005B7BB6">
      <w:pPr>
        <w:numPr>
          <w:ilvl w:val="0"/>
          <w:numId w:val="5"/>
        </w:numPr>
        <w:ind w:left="709"/>
      </w:pPr>
      <w:r w:rsidRPr="00C2706A">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p w:rsidR="00996060" w:rsidRPr="00C2706A" w:rsidRDefault="00996060" w:rsidP="009C244B">
      <w:pPr>
        <w:pStyle w:val="1"/>
      </w:pPr>
      <w:bookmarkStart w:id="121" w:name="_Toc63409426"/>
      <w:r w:rsidRPr="00C2706A">
        <w:t xml:space="preserve">Статья </w:t>
      </w:r>
      <w:r w:rsidR="00392D73" w:rsidRPr="00C2706A">
        <w:t>2</w:t>
      </w:r>
      <w:r w:rsidR="005B0159" w:rsidRPr="00C2706A">
        <w:t>6</w:t>
      </w:r>
      <w:r w:rsidRPr="00C2706A">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7E02E6" w:rsidRPr="00C2706A">
        <w:t>.</w:t>
      </w:r>
      <w:bookmarkEnd w:id="121"/>
    </w:p>
    <w:bookmarkEnd w:id="109"/>
    <w:p w:rsidR="00996060" w:rsidRPr="00C2706A" w:rsidRDefault="004E3A2B" w:rsidP="005B7BB6">
      <w:pPr>
        <w:widowControl w:val="0"/>
        <w:numPr>
          <w:ilvl w:val="0"/>
          <w:numId w:val="6"/>
        </w:numPr>
        <w:autoSpaceDE w:val="0"/>
        <w:autoSpaceDN w:val="0"/>
        <w:adjustRightInd w:val="0"/>
        <w:ind w:left="426" w:hanging="426"/>
      </w:pPr>
      <w:r w:rsidRPr="00C2706A">
        <w:t>В соответствии со статью 38 ГрК РФ установлены следующие градостроительные</w:t>
      </w:r>
      <w:r w:rsidR="00996060" w:rsidRPr="00C2706A">
        <w:t xml:space="preserve"> регламент</w:t>
      </w:r>
      <w:r w:rsidRPr="00C2706A">
        <w:t>ы</w:t>
      </w:r>
      <w:r w:rsidR="00996060" w:rsidRPr="00C2706A">
        <w:t>:</w:t>
      </w:r>
    </w:p>
    <w:p w:rsidR="00EE29A1" w:rsidRPr="00C2706A" w:rsidRDefault="00EE29A1" w:rsidP="005B7BB6">
      <w:pPr>
        <w:widowControl w:val="0"/>
        <w:numPr>
          <w:ilvl w:val="0"/>
          <w:numId w:val="7"/>
        </w:numPr>
        <w:autoSpaceDE w:val="0"/>
        <w:autoSpaceDN w:val="0"/>
        <w:adjustRightInd w:val="0"/>
        <w:ind w:left="993"/>
      </w:pPr>
      <w:r w:rsidRPr="00C2706A">
        <w:t>предельные (минимальные и (или) максимальные) размеры земельных участков, в том числе их площадь;</w:t>
      </w:r>
    </w:p>
    <w:p w:rsidR="00EE29A1" w:rsidRPr="00C2706A" w:rsidRDefault="00EE29A1" w:rsidP="005B7BB6">
      <w:pPr>
        <w:widowControl w:val="0"/>
        <w:numPr>
          <w:ilvl w:val="0"/>
          <w:numId w:val="7"/>
        </w:numPr>
        <w:autoSpaceDE w:val="0"/>
        <w:autoSpaceDN w:val="0"/>
        <w:adjustRightInd w:val="0"/>
        <w:ind w:left="993"/>
      </w:pPr>
      <w:r w:rsidRPr="00C2706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29A1" w:rsidRPr="00C2706A" w:rsidRDefault="00EE29A1" w:rsidP="005B7BB6">
      <w:pPr>
        <w:widowControl w:val="0"/>
        <w:numPr>
          <w:ilvl w:val="0"/>
          <w:numId w:val="7"/>
        </w:numPr>
        <w:autoSpaceDE w:val="0"/>
        <w:autoSpaceDN w:val="0"/>
        <w:adjustRightInd w:val="0"/>
        <w:ind w:left="993"/>
      </w:pPr>
      <w:r w:rsidRPr="00C2706A">
        <w:t>предельное количество этажей или предельную высоту зданий, строений, сооружений;</w:t>
      </w:r>
    </w:p>
    <w:p w:rsidR="00996060" w:rsidRPr="00C2706A" w:rsidRDefault="00EE29A1" w:rsidP="005B7BB6">
      <w:pPr>
        <w:widowControl w:val="0"/>
        <w:numPr>
          <w:ilvl w:val="0"/>
          <w:numId w:val="7"/>
        </w:numPr>
        <w:autoSpaceDE w:val="0"/>
        <w:autoSpaceDN w:val="0"/>
        <w:adjustRightInd w:val="0"/>
        <w:ind w:left="993"/>
      </w:pPr>
      <w:r w:rsidRPr="00C2706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6060" w:rsidRPr="00C2706A" w:rsidRDefault="00996060" w:rsidP="00996060">
      <w:pPr>
        <w:widowControl w:val="0"/>
        <w:autoSpaceDE w:val="0"/>
        <w:autoSpaceDN w:val="0"/>
        <w:adjustRightInd w:val="0"/>
        <w:ind w:left="851" w:firstLine="425"/>
        <w:rPr>
          <w:bCs/>
          <w:i/>
        </w:rPr>
      </w:pPr>
      <w:r w:rsidRPr="00C2706A">
        <w:rPr>
          <w:bCs/>
        </w:rPr>
        <w:t>Предельные размеры применяются при образовании новых земельных участков, к ранее сформированным и поставленным на кадастровый учёт земельным участкам - не применяются</w:t>
      </w:r>
      <w:r w:rsidRPr="00C2706A">
        <w:rPr>
          <w:bCs/>
          <w:i/>
        </w:rPr>
        <w:t>.</w:t>
      </w:r>
    </w:p>
    <w:p w:rsidR="00996060" w:rsidRPr="00C2706A" w:rsidRDefault="00996060" w:rsidP="005B7BB6">
      <w:pPr>
        <w:numPr>
          <w:ilvl w:val="0"/>
          <w:numId w:val="6"/>
        </w:numPr>
        <w:ind w:left="426" w:hanging="426"/>
      </w:pPr>
      <w:r w:rsidRPr="00C2706A">
        <w:t xml:space="preserve">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w:t>
      </w:r>
      <w:r w:rsidRPr="00C2706A">
        <w:lastRenderedPageBreak/>
        <w:t xml:space="preserve">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w:t>
      </w:r>
      <w:hyperlink r:id="rId17" w:history="1">
        <w:r w:rsidRPr="00C2706A">
          <w:t xml:space="preserve">статьях </w:t>
        </w:r>
        <w:r w:rsidR="00E100BF" w:rsidRPr="00C2706A">
          <w:t>3</w:t>
        </w:r>
        <w:r w:rsidR="00392D73" w:rsidRPr="00C2706A">
          <w:t>0</w:t>
        </w:r>
      </w:hyperlink>
      <w:r w:rsidRPr="00C2706A">
        <w:t xml:space="preserve"> - </w:t>
      </w:r>
      <w:r w:rsidR="00B978EC" w:rsidRPr="00C2706A">
        <w:t>3</w:t>
      </w:r>
      <w:r w:rsidR="001F6175" w:rsidRPr="00C2706A">
        <w:t>8</w:t>
      </w:r>
      <w:r w:rsidRPr="00C2706A">
        <w:t xml:space="preserve"> Правил.</w:t>
      </w:r>
    </w:p>
    <w:p w:rsidR="00996060" w:rsidRPr="00C2706A" w:rsidRDefault="00996060" w:rsidP="005B7BB6">
      <w:pPr>
        <w:numPr>
          <w:ilvl w:val="1"/>
          <w:numId w:val="6"/>
        </w:numPr>
      </w:pPr>
      <w:r w:rsidRPr="00C2706A">
        <w:t>Если в градостроительном регламенте применительно к определённой территориальной зоне предельные (минимальные и/или максимальные) размеры земельных участков (площадь и ширина) и предельные параметры разрешённого строительства, реконструкции объектов капитального строительства не подлежат установлению, в этих случаях размеры земельных участков и параметры разрешённого строительства, реконструкции объектов капитального строительства определяются в соответствии с градостроительными нормами и нормами на проектирование соответствующих объектов с учётом их назначения и вместимости</w:t>
      </w:r>
      <w:r w:rsidR="00D848F5" w:rsidRPr="00C2706A">
        <w:t xml:space="preserve"> </w:t>
      </w:r>
      <w:r w:rsidRPr="00C2706A">
        <w:t>/</w:t>
      </w:r>
      <w:r w:rsidR="00D848F5" w:rsidRPr="00C2706A">
        <w:t xml:space="preserve"> </w:t>
      </w:r>
      <w:r w:rsidRPr="00C2706A">
        <w:t>ёмкости.</w:t>
      </w:r>
    </w:p>
    <w:p w:rsidR="00996060" w:rsidRPr="00C2706A" w:rsidRDefault="00996060" w:rsidP="005B7BB6">
      <w:pPr>
        <w:widowControl w:val="0"/>
        <w:numPr>
          <w:ilvl w:val="1"/>
          <w:numId w:val="6"/>
        </w:numPr>
        <w:autoSpaceDE w:val="0"/>
        <w:autoSpaceDN w:val="0"/>
        <w:adjustRightInd w:val="0"/>
      </w:pPr>
      <w:r w:rsidRPr="00C2706A">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(в пределах наружного обвода отмостки вокруг здания или сооружения, строения), и требуемых в соответствии с настоящими Правилами площади элементов благоустройства, площади для размещения расчётного количества машино-мест гостевой автостоянки к объекту,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996060" w:rsidRPr="00C2706A" w:rsidRDefault="00996060" w:rsidP="005B7BB6">
      <w:pPr>
        <w:widowControl w:val="0"/>
        <w:numPr>
          <w:ilvl w:val="1"/>
          <w:numId w:val="6"/>
        </w:numPr>
        <w:autoSpaceDE w:val="0"/>
        <w:autoSpaceDN w:val="0"/>
        <w:adjustRightInd w:val="0"/>
      </w:pPr>
      <w:r w:rsidRPr="00C2706A">
        <w:t>Документацией по планировке территории, утвержденной в установленном порядке, могут быть установлены размеры застроенных земельных участков и параметры разрешенного строительства (реконструкции) объектов на незастроенных земельных участках, отличные от установленных настоящими Правилами.</w:t>
      </w:r>
    </w:p>
    <w:p w:rsidR="00996060" w:rsidRPr="00C2706A" w:rsidRDefault="00996060" w:rsidP="005B7BB6">
      <w:pPr>
        <w:widowControl w:val="0"/>
        <w:numPr>
          <w:ilvl w:val="0"/>
          <w:numId w:val="6"/>
        </w:numPr>
        <w:autoSpaceDE w:val="0"/>
        <w:autoSpaceDN w:val="0"/>
        <w:adjustRightInd w:val="0"/>
      </w:pPr>
      <w:r w:rsidRPr="00C2706A">
        <w:t>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 требования:</w:t>
      </w:r>
    </w:p>
    <w:p w:rsidR="00996060" w:rsidRPr="00C2706A" w:rsidRDefault="00EE29A1" w:rsidP="005B7BB6">
      <w:pPr>
        <w:widowControl w:val="0"/>
        <w:numPr>
          <w:ilvl w:val="1"/>
          <w:numId w:val="6"/>
        </w:numPr>
        <w:autoSpaceDE w:val="0"/>
        <w:autoSpaceDN w:val="0"/>
        <w:adjustRightInd w:val="0"/>
      </w:pPr>
      <w:r w:rsidRPr="00C2706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996060" w:rsidRPr="00C2706A">
        <w:t>:</w:t>
      </w:r>
    </w:p>
    <w:p w:rsidR="00996060" w:rsidRPr="00C2706A" w:rsidRDefault="00996060" w:rsidP="005B7BB6">
      <w:pPr>
        <w:widowControl w:val="0"/>
        <w:numPr>
          <w:ilvl w:val="2"/>
          <w:numId w:val="6"/>
        </w:numPr>
        <w:autoSpaceDE w:val="0"/>
        <w:autoSpaceDN w:val="0"/>
        <w:adjustRightInd w:val="0"/>
        <w:ind w:left="1134" w:hanging="567"/>
      </w:pPr>
      <w:r w:rsidRPr="00C2706A">
        <w:t>все конструктивные элементы здания, находящиеся над и под поверхностью земли (отмостка, приямки, крыльца, пандусы, колонны, козырьки, балконы, эркеры, лестницы и т.п. элементы), размещаются в границах предоставляемого земельного участка.</w:t>
      </w:r>
    </w:p>
    <w:p w:rsidR="00996060" w:rsidRPr="00C2706A" w:rsidRDefault="00996060" w:rsidP="00FF47C6">
      <w:pPr>
        <w:widowControl w:val="0"/>
        <w:autoSpaceDE w:val="0"/>
        <w:autoSpaceDN w:val="0"/>
        <w:adjustRightInd w:val="0"/>
        <w:ind w:left="1134" w:firstLine="426"/>
      </w:pPr>
      <w:r w:rsidRPr="00C2706A">
        <w:t>Минимальный отступ определяется от крайнего выступающего конструктивного элемента здания. Части здания и его конструктивные элементы (надземные и подземные) не должны находиться на смежных земельных участках и территориях общего пользования.</w:t>
      </w:r>
    </w:p>
    <w:p w:rsidR="00996060" w:rsidRPr="00C2706A" w:rsidRDefault="00996060" w:rsidP="00FF47C6">
      <w:pPr>
        <w:widowControl w:val="0"/>
        <w:autoSpaceDE w:val="0"/>
        <w:autoSpaceDN w:val="0"/>
        <w:adjustRightInd w:val="0"/>
        <w:ind w:left="1134" w:firstLine="426"/>
      </w:pPr>
      <w:r w:rsidRPr="00C2706A">
        <w:t>При реконструкции объектов капитального строительства минимальные отступы от границ земельного участка применяются только в отношении вновь возводимых частей здания, в отношении существующих частей здания данный параметр не применятся.</w:t>
      </w:r>
    </w:p>
    <w:p w:rsidR="00996060" w:rsidRPr="00C2706A" w:rsidRDefault="001B2E70" w:rsidP="005B7BB6">
      <w:pPr>
        <w:widowControl w:val="0"/>
        <w:numPr>
          <w:ilvl w:val="2"/>
          <w:numId w:val="6"/>
        </w:numPr>
        <w:autoSpaceDE w:val="0"/>
        <w:autoSpaceDN w:val="0"/>
        <w:adjustRightInd w:val="0"/>
        <w:ind w:left="1134" w:hanging="567"/>
      </w:pPr>
      <w:r w:rsidRPr="00C2706A">
        <w:t>в</w:t>
      </w:r>
      <w:r w:rsidR="00996060" w:rsidRPr="00C2706A">
        <w:t xml:space="preserve"> случаях предоставления разрешений на отклонение от предельных параметров, в части минимального отступа от границ земельных участков до зданий, строений, сооружений допускается (при обосновании) сокращение размера отступа - но не менее чем до 1 м (за исключением случаев, перечисленных в части </w:t>
      </w:r>
      <w:r w:rsidR="00E7259C" w:rsidRPr="00C2706A">
        <w:t>3.1.3 настоящей статьи Правил).</w:t>
      </w:r>
    </w:p>
    <w:p w:rsidR="00996060" w:rsidRPr="00C2706A" w:rsidRDefault="00996060" w:rsidP="005B7BB6">
      <w:pPr>
        <w:numPr>
          <w:ilvl w:val="2"/>
          <w:numId w:val="6"/>
        </w:numPr>
        <w:ind w:left="1134" w:hanging="567"/>
      </w:pPr>
      <w:r w:rsidRPr="00C2706A">
        <w:t>Объекты капитального строительства допускается размещать без отступов от границ земельных участков в случаях:</w:t>
      </w:r>
    </w:p>
    <w:p w:rsidR="00996060" w:rsidRPr="00C2706A" w:rsidRDefault="00996060" w:rsidP="005B7BB6">
      <w:pPr>
        <w:numPr>
          <w:ilvl w:val="0"/>
          <w:numId w:val="8"/>
        </w:numPr>
        <w:ind w:left="993" w:firstLine="0"/>
      </w:pPr>
      <w:r w:rsidRPr="00C2706A">
        <w:t>блокировки объектов капитального строительства на смежных земельных участках (с той стороны земельного участка, где предусматривается блокировка);</w:t>
      </w:r>
    </w:p>
    <w:p w:rsidR="00996060" w:rsidRPr="00C2706A" w:rsidRDefault="00996060" w:rsidP="005B7BB6">
      <w:pPr>
        <w:numPr>
          <w:ilvl w:val="0"/>
          <w:numId w:val="8"/>
        </w:numPr>
        <w:ind w:left="993" w:firstLine="0"/>
      </w:pPr>
      <w:r w:rsidRPr="00C2706A">
        <w:t>если граница земельного участка проходит по линии застройки, совпадающей с красной линией, и отмостка здания совмещается с тротуаром улицы;</w:t>
      </w:r>
    </w:p>
    <w:p w:rsidR="00996060" w:rsidRPr="00C2706A" w:rsidRDefault="00996060" w:rsidP="005B7BB6">
      <w:pPr>
        <w:numPr>
          <w:ilvl w:val="0"/>
          <w:numId w:val="8"/>
        </w:numPr>
        <w:ind w:left="993" w:firstLine="0"/>
      </w:pPr>
      <w:r w:rsidRPr="00C2706A">
        <w:t>размещения индивидуального гаража-стоянки на земельном участке, предоставленном физическому лицу для размещения объекта гаражного назначения;</w:t>
      </w:r>
    </w:p>
    <w:p w:rsidR="00996060" w:rsidRPr="00C2706A" w:rsidRDefault="00996060" w:rsidP="005B7BB6">
      <w:pPr>
        <w:numPr>
          <w:ilvl w:val="0"/>
          <w:numId w:val="8"/>
        </w:numPr>
        <w:ind w:left="993" w:firstLine="0"/>
      </w:pPr>
      <w:r w:rsidRPr="00C2706A">
        <w:lastRenderedPageBreak/>
        <w:t>реконструкции здания (только при надстройке), если земельный участок под зданием сформирован по его контуру.</w:t>
      </w:r>
    </w:p>
    <w:p w:rsidR="00996060" w:rsidRPr="00C2706A" w:rsidRDefault="00996060" w:rsidP="001B2E70">
      <w:pPr>
        <w:shd w:val="clear" w:color="auto" w:fill="FFFFFF"/>
        <w:ind w:left="709" w:firstLine="425"/>
      </w:pPr>
      <w:r w:rsidRPr="00C2706A">
        <w:t>В данных случаях не требуется получение разрешения на отклонение от предельных параметров строительства, реконструкции объекта капитального строительства в части минимальных отступов от границ земельных участков.</w:t>
      </w:r>
    </w:p>
    <w:p w:rsidR="00996060" w:rsidRPr="00C2706A" w:rsidRDefault="00996060" w:rsidP="005B7BB6">
      <w:pPr>
        <w:widowControl w:val="0"/>
        <w:numPr>
          <w:ilvl w:val="1"/>
          <w:numId w:val="6"/>
        </w:numPr>
        <w:autoSpaceDE w:val="0"/>
        <w:autoSpaceDN w:val="0"/>
        <w:adjustRightInd w:val="0"/>
      </w:pPr>
      <w:r w:rsidRPr="00C2706A">
        <w:t>Не допускаются выступы фасадов зданий, лестниц, крылец и приямков за красную линию, за исключением случаев реконструкции существу</w:t>
      </w:r>
      <w:r w:rsidR="001B2E70" w:rsidRPr="00C2706A">
        <w:t>ющих объектов.</w:t>
      </w:r>
    </w:p>
    <w:p w:rsidR="00996060" w:rsidRPr="00C2706A" w:rsidRDefault="00996060" w:rsidP="001B2E70">
      <w:pPr>
        <w:widowControl w:val="0"/>
        <w:autoSpaceDE w:val="0"/>
        <w:autoSpaceDN w:val="0"/>
        <w:adjustRightInd w:val="0"/>
        <w:ind w:left="709" w:firstLine="283"/>
      </w:pPr>
      <w:r w:rsidRPr="00C2706A">
        <w:t>При реконструкции существующих объектов допускается выступ за красную линию только существующих фасадов зданий, все новые возводимые части здания - пристройки размещаются с учетом красной линии. При реконструкции допускается выступ за красную линию вновь запроектированных открытых лестниц, пандусов, крылец и приямков, но не более чем на 1,5</w:t>
      </w:r>
      <w:r w:rsidR="00C951B5" w:rsidRPr="00C2706A">
        <w:t xml:space="preserve"> </w:t>
      </w:r>
      <w:r w:rsidRPr="00C2706A">
        <w:t>м, при условии организации беспрепятственного движения пешеходов и невозможности размещения данных конструктивных элементов в другой части здания.</w:t>
      </w:r>
    </w:p>
    <w:p w:rsidR="00996060" w:rsidRPr="00C2706A" w:rsidRDefault="00996060" w:rsidP="001B2E70">
      <w:pPr>
        <w:widowControl w:val="0"/>
        <w:autoSpaceDE w:val="0"/>
        <w:autoSpaceDN w:val="0"/>
        <w:adjustRightInd w:val="0"/>
        <w:ind w:left="709" w:firstLine="283"/>
      </w:pPr>
      <w:r w:rsidRPr="00C2706A">
        <w:t>Во всех территориальных зонах не допускается нависание конструктивных элементов зданий, строений, сооружений над территорией смежных земельных участков.</w:t>
      </w:r>
    </w:p>
    <w:p w:rsidR="00996060" w:rsidRDefault="00996060" w:rsidP="001B2E70">
      <w:pPr>
        <w:widowControl w:val="0"/>
        <w:autoSpaceDE w:val="0"/>
        <w:autoSpaceDN w:val="0"/>
        <w:adjustRightInd w:val="0"/>
        <w:ind w:left="709" w:firstLine="283"/>
      </w:pPr>
      <w:r w:rsidRPr="00C2706A">
        <w:t>Подземная часть зданий, строений, сооружений должна располагаться в границах отведённого земельного участка с учётом красных линий. Не допускается выступ за красную линию подземных частей здания, строения, сооружения.</w:t>
      </w:r>
    </w:p>
    <w:p w:rsidR="003A5875" w:rsidRPr="003A5875" w:rsidRDefault="003A5875" w:rsidP="003A5875">
      <w:pPr>
        <w:pStyle w:val="1"/>
        <w:jc w:val="center"/>
      </w:pPr>
      <w:bookmarkStart w:id="122" w:name="_Toc63409427"/>
      <w:r w:rsidRPr="003A5875">
        <w:t xml:space="preserve">Раздел </w:t>
      </w:r>
      <w:r w:rsidRPr="003A5875">
        <w:rPr>
          <w:lang w:val="en-US"/>
        </w:rPr>
        <w:t>III</w:t>
      </w:r>
      <w:r w:rsidRPr="003A5875">
        <w:t>.ГРАДОСТРОИТЕЛЬНЫЕ РЕГЛАМЕНТЫ.</w:t>
      </w:r>
      <w:bookmarkEnd w:id="122"/>
    </w:p>
    <w:p w:rsidR="00FB3A88" w:rsidRPr="00C2706A" w:rsidRDefault="007E02E6" w:rsidP="009E71DD">
      <w:pPr>
        <w:pStyle w:val="1"/>
      </w:pPr>
      <w:bookmarkStart w:id="123" w:name="_Toc63409428"/>
      <w:r w:rsidRPr="00C2706A">
        <w:t xml:space="preserve">Статья </w:t>
      </w:r>
      <w:r w:rsidR="00114CF2" w:rsidRPr="00C2706A">
        <w:t>2</w:t>
      </w:r>
      <w:r w:rsidR="005B0159" w:rsidRPr="00C2706A">
        <w:t>7</w:t>
      </w:r>
      <w:r w:rsidRPr="00C2706A">
        <w:t xml:space="preserve">. Градостроительные регламенты. </w:t>
      </w:r>
      <w:r w:rsidR="009E71DD" w:rsidRPr="00C2706A">
        <w:t>Жилые зоны.</w:t>
      </w:r>
      <w:bookmarkEnd w:id="123"/>
    </w:p>
    <w:p w:rsidR="009E71DD" w:rsidRPr="00C2706A" w:rsidRDefault="009E71DD" w:rsidP="009E71DD">
      <w:pPr>
        <w:pStyle w:val="1"/>
      </w:pPr>
      <w:bookmarkStart w:id="124" w:name="_Toc63409429"/>
      <w:r w:rsidRPr="00C2706A">
        <w:t xml:space="preserve">Статья </w:t>
      </w:r>
      <w:r w:rsidR="00114CF2" w:rsidRPr="00C2706A">
        <w:t>2</w:t>
      </w:r>
      <w:r w:rsidR="005B0159" w:rsidRPr="00C2706A">
        <w:t>7</w:t>
      </w:r>
      <w:r w:rsidRPr="00C2706A">
        <w:t>.</w:t>
      </w:r>
      <w:r w:rsidR="005B0159" w:rsidRPr="00C2706A">
        <w:t>1</w:t>
      </w:r>
      <w:r w:rsidRPr="00C2706A">
        <w:t xml:space="preserve"> </w:t>
      </w:r>
      <w:r w:rsidR="00DD1870" w:rsidRPr="00C2706A">
        <w:t>Зона Ж-</w:t>
      </w:r>
      <w:r w:rsidR="005B0159" w:rsidRPr="00C2706A">
        <w:t>1</w:t>
      </w:r>
      <w:r w:rsidR="00DD1870" w:rsidRPr="00C2706A">
        <w:t xml:space="preserve"> - </w:t>
      </w:r>
      <w:r w:rsidR="00D27D78" w:rsidRPr="00C2706A">
        <w:t>Зона</w:t>
      </w:r>
      <w:r w:rsidRPr="00C2706A">
        <w:t xml:space="preserve"> индивидуальной </w:t>
      </w:r>
      <w:r w:rsidR="00D27D78" w:rsidRPr="00C2706A">
        <w:t>жилой застройки</w:t>
      </w:r>
      <w:r w:rsidRPr="00C2706A">
        <w:t>.</w:t>
      </w:r>
      <w:bookmarkEnd w:id="124"/>
    </w:p>
    <w:p w:rsidR="009E71DD" w:rsidRPr="00C2706A" w:rsidRDefault="00217D0E" w:rsidP="009E71DD">
      <w:r w:rsidRPr="00C2706A">
        <w:t>Зона выделена для обеспечения правовых условий формирования жилых районов низкой плотности застройки - отдельно стоящих индивидуальных (одноквартирных) жилых домов</w:t>
      </w:r>
      <w:r w:rsidR="00A17F76" w:rsidRPr="00C2706A">
        <w:t xml:space="preserve"> </w:t>
      </w:r>
      <w:r w:rsidRPr="00C2706A">
        <w:t>усадебного типа, малоэтажных многоквартирных и блокированных жилых домов этажностью не выше 3-х этажей с земельными участками,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rsidR="00FA6872" w:rsidRPr="00C2706A" w:rsidRDefault="00FA6872" w:rsidP="00E85E49">
      <w:pPr>
        <w:rPr>
          <w:b/>
          <w:bCs/>
        </w:rPr>
      </w:pPr>
    </w:p>
    <w:p w:rsidR="00E85E49" w:rsidRPr="00C2706A" w:rsidRDefault="00F841DF" w:rsidP="00E85E49">
      <w:pPr>
        <w:rPr>
          <w:b/>
          <w:bCs/>
        </w:rPr>
      </w:pPr>
      <w:r w:rsidRPr="00C2706A">
        <w:rPr>
          <w:b/>
          <w:bCs/>
        </w:rPr>
        <w:t>Основные, условно разрешенные и вспомогательные виды использования земельных участков и объектов капитального строительства:</w:t>
      </w:r>
    </w:p>
    <w:p w:rsidR="00E85E49" w:rsidRPr="00C2706A" w:rsidRDefault="00E85E49" w:rsidP="00E85E49">
      <w:pPr>
        <w:ind w:firstLine="851"/>
        <w:jc w:val="right"/>
        <w:rPr>
          <w:lang w:val="en-US"/>
        </w:rPr>
      </w:pPr>
      <w:r w:rsidRPr="00C2706A">
        <w:t>Таблица №</w:t>
      </w:r>
      <w:r w:rsidR="00667DF8" w:rsidRPr="00C2706A">
        <w:rPr>
          <w:lang w:val="en-US"/>
        </w:rPr>
        <w:t>1</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C2706A" w:rsidRPr="00C2706A" w:rsidTr="001A36E6">
        <w:tc>
          <w:tcPr>
            <w:tcW w:w="681"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 п/п</w:t>
            </w:r>
          </w:p>
        </w:tc>
        <w:tc>
          <w:tcPr>
            <w:tcW w:w="3113"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E85E49" w:rsidRPr="00C2706A" w:rsidRDefault="00E85E49" w:rsidP="0015307F">
            <w:pPr>
              <w:ind w:firstLine="0"/>
              <w:jc w:val="center"/>
              <w:rPr>
                <w:rFonts w:eastAsia="Calibri"/>
                <w:b/>
                <w:lang w:eastAsia="en-US"/>
              </w:rPr>
            </w:pPr>
            <w:r w:rsidRPr="00C2706A">
              <w:rPr>
                <w:rFonts w:eastAsia="Calibri"/>
                <w:b/>
                <w:lang w:eastAsia="en-US"/>
              </w:rPr>
              <w:t>Описание вида разрешенного использования земельного участка</w:t>
            </w:r>
            <w:r w:rsidR="0015307F" w:rsidRPr="00C2706A">
              <w:rPr>
                <w:rFonts w:eastAsia="Calibri"/>
                <w:b/>
                <w:lang w:eastAsia="en-US"/>
              </w:rPr>
              <w:t>, объекта капитального строительства</w:t>
            </w:r>
            <w:r w:rsidRPr="00C2706A">
              <w:rPr>
                <w:rFonts w:eastAsia="Calibri"/>
                <w:b/>
                <w:lang w:eastAsia="en-US"/>
              </w:rPr>
              <w:t>&lt;2&gt;</w:t>
            </w:r>
          </w:p>
        </w:tc>
        <w:tc>
          <w:tcPr>
            <w:tcW w:w="1500"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 xml:space="preserve">Код </w:t>
            </w:r>
          </w:p>
          <w:p w:rsidR="00E85E49" w:rsidRPr="00C2706A" w:rsidRDefault="00E85E49" w:rsidP="005D7D25">
            <w:pPr>
              <w:ind w:firstLine="0"/>
              <w:jc w:val="center"/>
              <w:rPr>
                <w:rFonts w:eastAsia="Calibri"/>
                <w:b/>
                <w:lang w:eastAsia="en-US"/>
              </w:rPr>
            </w:pPr>
            <w:r w:rsidRPr="00C2706A">
              <w:rPr>
                <w:rFonts w:eastAsia="Calibri"/>
                <w:b/>
                <w:lang w:eastAsia="en-US"/>
              </w:rPr>
              <w:t xml:space="preserve">вида </w:t>
            </w:r>
          </w:p>
          <w:p w:rsidR="00E85E49" w:rsidRPr="00C2706A" w:rsidRDefault="00E85E49" w:rsidP="005D7D25">
            <w:pPr>
              <w:ind w:firstLine="0"/>
              <w:jc w:val="center"/>
              <w:rPr>
                <w:rFonts w:eastAsia="Calibri"/>
                <w:b/>
                <w:lang w:eastAsia="en-US"/>
              </w:rPr>
            </w:pPr>
            <w:r w:rsidRPr="00C2706A">
              <w:rPr>
                <w:rFonts w:eastAsia="Calibri"/>
                <w:b/>
                <w:lang w:eastAsia="en-US"/>
              </w:rPr>
              <w:t>по класси-</w:t>
            </w:r>
          </w:p>
          <w:p w:rsidR="00E85E49" w:rsidRPr="00C2706A" w:rsidRDefault="00E85E49" w:rsidP="005D7D25">
            <w:pPr>
              <w:ind w:firstLine="0"/>
              <w:jc w:val="center"/>
              <w:rPr>
                <w:rFonts w:eastAsia="Calibri"/>
                <w:b/>
                <w:lang w:eastAsia="en-US"/>
              </w:rPr>
            </w:pPr>
            <w:r w:rsidRPr="00C2706A">
              <w:rPr>
                <w:rFonts w:eastAsia="Calibri"/>
                <w:b/>
                <w:lang w:eastAsia="en-US"/>
              </w:rPr>
              <w:t>фикатору</w:t>
            </w:r>
          </w:p>
        </w:tc>
      </w:tr>
      <w:tr w:rsidR="00C2706A" w:rsidRPr="00C2706A" w:rsidTr="001A36E6">
        <w:tc>
          <w:tcPr>
            <w:tcW w:w="681"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1</w:t>
            </w:r>
          </w:p>
        </w:tc>
        <w:tc>
          <w:tcPr>
            <w:tcW w:w="3113"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2</w:t>
            </w:r>
          </w:p>
        </w:tc>
        <w:tc>
          <w:tcPr>
            <w:tcW w:w="4737"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3</w:t>
            </w:r>
          </w:p>
        </w:tc>
        <w:tc>
          <w:tcPr>
            <w:tcW w:w="1500" w:type="dxa"/>
            <w:tcBorders>
              <w:top w:val="double" w:sz="4" w:space="0" w:color="auto"/>
              <w:bottom w:val="double" w:sz="4" w:space="0" w:color="auto"/>
            </w:tcBorders>
            <w:shd w:val="clear" w:color="auto" w:fill="auto"/>
          </w:tcPr>
          <w:p w:rsidR="00E85E49" w:rsidRPr="00C2706A" w:rsidRDefault="00E85E49" w:rsidP="005D7D25">
            <w:pPr>
              <w:ind w:firstLine="0"/>
              <w:jc w:val="center"/>
              <w:rPr>
                <w:rFonts w:eastAsia="Calibri"/>
                <w:b/>
                <w:lang w:eastAsia="en-US"/>
              </w:rPr>
            </w:pPr>
            <w:r w:rsidRPr="00C2706A">
              <w:rPr>
                <w:rFonts w:eastAsia="Calibri"/>
                <w:b/>
                <w:lang w:eastAsia="en-US"/>
              </w:rPr>
              <w:t>4</w:t>
            </w:r>
          </w:p>
        </w:tc>
      </w:tr>
      <w:tr w:rsidR="00C2706A" w:rsidRPr="00C2706A" w:rsidTr="001A36E6">
        <w:trPr>
          <w:trHeight w:val="153"/>
        </w:trPr>
        <w:tc>
          <w:tcPr>
            <w:tcW w:w="681" w:type="dxa"/>
            <w:tcBorders>
              <w:top w:val="double" w:sz="4" w:space="0" w:color="auto"/>
              <w:bottom w:val="single" w:sz="4" w:space="0" w:color="auto"/>
            </w:tcBorders>
            <w:shd w:val="clear" w:color="auto" w:fill="auto"/>
          </w:tcPr>
          <w:p w:rsidR="00E85E49" w:rsidRPr="00C2706A" w:rsidRDefault="00E85E49" w:rsidP="005D7D25">
            <w:pPr>
              <w:ind w:firstLine="0"/>
              <w:jc w:val="center"/>
              <w:rPr>
                <w:rFonts w:eastAsia="Calibri"/>
                <w:lang w:eastAsia="en-US"/>
              </w:rPr>
            </w:pPr>
            <w:r w:rsidRPr="00C2706A">
              <w:rPr>
                <w:rFonts w:eastAsia="Calibri"/>
                <w:lang w:eastAsia="en-US"/>
              </w:rPr>
              <w:t>1</w:t>
            </w:r>
          </w:p>
        </w:tc>
        <w:tc>
          <w:tcPr>
            <w:tcW w:w="9350" w:type="dxa"/>
            <w:gridSpan w:val="3"/>
            <w:tcBorders>
              <w:top w:val="double" w:sz="4" w:space="0" w:color="auto"/>
              <w:bottom w:val="single" w:sz="4" w:space="0" w:color="auto"/>
            </w:tcBorders>
            <w:shd w:val="clear" w:color="auto" w:fill="auto"/>
          </w:tcPr>
          <w:p w:rsidR="00E85E49" w:rsidRPr="00C2706A" w:rsidRDefault="00E85E49" w:rsidP="005D7D25">
            <w:pPr>
              <w:ind w:firstLine="0"/>
              <w:jc w:val="center"/>
              <w:rPr>
                <w:rFonts w:eastAsia="Calibri"/>
                <w:lang w:eastAsia="en-US"/>
              </w:rPr>
            </w:pPr>
            <w:r w:rsidRPr="00C2706A">
              <w:rPr>
                <w:rFonts w:eastAsia="Calibri"/>
                <w:lang w:eastAsia="en-US"/>
              </w:rPr>
              <w:t>Основные виды разрешенного использования</w:t>
            </w:r>
          </w:p>
        </w:tc>
      </w:tr>
      <w:tr w:rsidR="00C2706A" w:rsidRPr="00C2706A" w:rsidTr="001A36E6">
        <w:trPr>
          <w:trHeight w:val="153"/>
        </w:trPr>
        <w:tc>
          <w:tcPr>
            <w:tcW w:w="681" w:type="dxa"/>
            <w:tcBorders>
              <w:top w:val="single" w:sz="4" w:space="0" w:color="auto"/>
              <w:bottom w:val="single" w:sz="4" w:space="0" w:color="auto"/>
            </w:tcBorders>
            <w:shd w:val="clear" w:color="auto" w:fill="auto"/>
          </w:tcPr>
          <w:p w:rsidR="00D676F1" w:rsidRPr="00C2706A" w:rsidRDefault="00D676F1" w:rsidP="00D676F1">
            <w:pPr>
              <w:ind w:firstLine="0"/>
              <w:jc w:val="center"/>
              <w:rPr>
                <w:rFonts w:eastAsia="Calibri"/>
                <w:lang w:eastAsia="en-US"/>
              </w:rPr>
            </w:pPr>
            <w:r w:rsidRPr="00C2706A">
              <w:rPr>
                <w:rFonts w:eastAsia="Calibri"/>
                <w:lang w:eastAsia="en-US"/>
              </w:rPr>
              <w:t>1.1</w:t>
            </w:r>
          </w:p>
        </w:tc>
        <w:tc>
          <w:tcPr>
            <w:tcW w:w="3113" w:type="dxa"/>
            <w:tcBorders>
              <w:top w:val="single" w:sz="4" w:space="0" w:color="auto"/>
              <w:bottom w:val="single" w:sz="4" w:space="0" w:color="auto"/>
            </w:tcBorders>
            <w:shd w:val="clear" w:color="auto" w:fill="auto"/>
          </w:tcPr>
          <w:p w:rsidR="00D676F1" w:rsidRPr="00C2706A" w:rsidRDefault="00D676F1" w:rsidP="00D676F1">
            <w:pPr>
              <w:pStyle w:val="ConsPlusNormal"/>
              <w:rPr>
                <w:sz w:val="24"/>
                <w:szCs w:val="24"/>
              </w:rPr>
            </w:pPr>
            <w:r w:rsidRPr="00C2706A">
              <w:rPr>
                <w:sz w:val="24"/>
                <w:szCs w:val="24"/>
              </w:rPr>
              <w:t>Для индивидуального жилищного строительства</w:t>
            </w:r>
          </w:p>
        </w:tc>
        <w:tc>
          <w:tcPr>
            <w:tcW w:w="4737" w:type="dxa"/>
            <w:tcBorders>
              <w:top w:val="single" w:sz="4" w:space="0" w:color="auto"/>
              <w:bottom w:val="single" w:sz="4" w:space="0" w:color="auto"/>
            </w:tcBorders>
            <w:shd w:val="clear" w:color="auto" w:fill="auto"/>
          </w:tcPr>
          <w:p w:rsidR="00D676F1" w:rsidRPr="00C2706A" w:rsidRDefault="00D676F1" w:rsidP="00D676F1">
            <w:pPr>
              <w:pStyle w:val="ConsPlusNormal"/>
              <w:jc w:val="both"/>
              <w:rPr>
                <w:sz w:val="24"/>
                <w:szCs w:val="24"/>
              </w:rPr>
            </w:pPr>
            <w:r w:rsidRPr="00C2706A">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185525" w:rsidRPr="00C2706A">
              <w:rPr>
                <w:sz w:val="24"/>
                <w:szCs w:val="24"/>
              </w:rPr>
              <w:t xml:space="preserve"> </w:t>
            </w:r>
            <w:r w:rsidRPr="00C2706A">
              <w:rPr>
                <w:sz w:val="24"/>
                <w:szCs w:val="24"/>
              </w:rPr>
              <w:t>выращивание сельскохозяйственных культур;</w:t>
            </w:r>
            <w:r w:rsidR="00185525" w:rsidRPr="00C2706A">
              <w:rPr>
                <w:sz w:val="24"/>
                <w:szCs w:val="24"/>
              </w:rPr>
              <w:t xml:space="preserve"> </w:t>
            </w:r>
            <w:r w:rsidRPr="00C2706A">
              <w:rPr>
                <w:sz w:val="24"/>
                <w:szCs w:val="24"/>
              </w:rPr>
              <w:lastRenderedPageBreak/>
              <w:t>размещение индивидуальных гаражей и хозяйственных построек</w:t>
            </w:r>
          </w:p>
        </w:tc>
        <w:tc>
          <w:tcPr>
            <w:tcW w:w="1500" w:type="dxa"/>
            <w:tcBorders>
              <w:top w:val="single" w:sz="4" w:space="0" w:color="auto"/>
              <w:bottom w:val="single" w:sz="4" w:space="0" w:color="auto"/>
            </w:tcBorders>
            <w:shd w:val="clear" w:color="auto" w:fill="auto"/>
          </w:tcPr>
          <w:p w:rsidR="00D676F1" w:rsidRPr="00C2706A" w:rsidRDefault="00D676F1" w:rsidP="00FE0D6B">
            <w:pPr>
              <w:pStyle w:val="ConsPlusNormal"/>
              <w:rPr>
                <w:sz w:val="24"/>
                <w:szCs w:val="24"/>
              </w:rPr>
            </w:pPr>
            <w:bookmarkStart w:id="125" w:name="Par140"/>
            <w:bookmarkEnd w:id="125"/>
            <w:r w:rsidRPr="00C2706A">
              <w:rPr>
                <w:sz w:val="24"/>
                <w:szCs w:val="24"/>
              </w:rPr>
              <w:lastRenderedPageBreak/>
              <w:t>2.1</w:t>
            </w:r>
          </w:p>
        </w:tc>
      </w:tr>
      <w:tr w:rsidR="00C2706A" w:rsidRPr="00C2706A" w:rsidTr="001A36E6">
        <w:trPr>
          <w:trHeight w:val="153"/>
        </w:trPr>
        <w:tc>
          <w:tcPr>
            <w:tcW w:w="681" w:type="dxa"/>
            <w:tcBorders>
              <w:top w:val="single" w:sz="4" w:space="0" w:color="auto"/>
              <w:bottom w:val="single" w:sz="4" w:space="0" w:color="auto"/>
            </w:tcBorders>
            <w:shd w:val="clear" w:color="auto" w:fill="auto"/>
          </w:tcPr>
          <w:p w:rsidR="00D676F1" w:rsidRPr="00C2706A" w:rsidRDefault="00D676F1" w:rsidP="00D676F1">
            <w:pPr>
              <w:ind w:firstLine="0"/>
              <w:jc w:val="center"/>
              <w:rPr>
                <w:rFonts w:eastAsia="Calibri"/>
                <w:lang w:eastAsia="en-US"/>
              </w:rPr>
            </w:pPr>
            <w:r w:rsidRPr="00C2706A">
              <w:rPr>
                <w:rFonts w:eastAsia="Calibri"/>
                <w:lang w:eastAsia="en-US"/>
              </w:rPr>
              <w:lastRenderedPageBreak/>
              <w:t>1.2</w:t>
            </w:r>
          </w:p>
        </w:tc>
        <w:tc>
          <w:tcPr>
            <w:tcW w:w="3113" w:type="dxa"/>
            <w:tcBorders>
              <w:top w:val="single" w:sz="4" w:space="0" w:color="auto"/>
              <w:bottom w:val="single" w:sz="4" w:space="0" w:color="auto"/>
            </w:tcBorders>
            <w:shd w:val="clear" w:color="auto" w:fill="auto"/>
          </w:tcPr>
          <w:p w:rsidR="00D676F1" w:rsidRPr="00C2706A" w:rsidRDefault="00D676F1" w:rsidP="00D676F1">
            <w:pPr>
              <w:pStyle w:val="ConsPlusNormal"/>
              <w:jc w:val="both"/>
              <w:rPr>
                <w:sz w:val="24"/>
                <w:szCs w:val="24"/>
              </w:rPr>
            </w:pPr>
            <w:r w:rsidRPr="00C2706A">
              <w:rPr>
                <w:sz w:val="24"/>
                <w:szCs w:val="24"/>
              </w:rPr>
              <w:t>Для ведения личного подсобного хозяйства (приусадебный земельный участок)</w:t>
            </w:r>
          </w:p>
        </w:tc>
        <w:tc>
          <w:tcPr>
            <w:tcW w:w="4737" w:type="dxa"/>
            <w:tcBorders>
              <w:top w:val="single" w:sz="4" w:space="0" w:color="auto"/>
              <w:bottom w:val="single" w:sz="4" w:space="0" w:color="auto"/>
            </w:tcBorders>
            <w:shd w:val="clear" w:color="auto" w:fill="auto"/>
          </w:tcPr>
          <w:p w:rsidR="00D676F1" w:rsidRPr="00C2706A" w:rsidRDefault="00D676F1" w:rsidP="00D676F1">
            <w:pPr>
              <w:pStyle w:val="ConsPlusNormal"/>
              <w:jc w:val="both"/>
              <w:rPr>
                <w:sz w:val="24"/>
                <w:szCs w:val="24"/>
              </w:rPr>
            </w:pPr>
            <w:r w:rsidRPr="00C2706A">
              <w:rPr>
                <w:sz w:val="24"/>
                <w:szCs w:val="24"/>
              </w:rPr>
              <w:t xml:space="preserve">Размещение жилого дома, указанного в описании вида разрешенного использования с </w:t>
            </w:r>
            <w:hyperlink w:anchor="Par140" w:tooltip="2.1" w:history="1">
              <w:r w:rsidRPr="00C2706A">
                <w:rPr>
                  <w:sz w:val="24"/>
                  <w:szCs w:val="24"/>
                </w:rPr>
                <w:t>кодом 2.1</w:t>
              </w:r>
            </w:hyperlink>
            <w:r w:rsidRPr="00C2706A">
              <w:rPr>
                <w:sz w:val="24"/>
                <w:szCs w:val="24"/>
              </w:rPr>
              <w:t>;</w:t>
            </w:r>
            <w:r w:rsidR="00185525" w:rsidRPr="00C2706A">
              <w:rPr>
                <w:sz w:val="24"/>
                <w:szCs w:val="24"/>
              </w:rPr>
              <w:t xml:space="preserve"> </w:t>
            </w:r>
            <w:r w:rsidRPr="00C2706A">
              <w:rPr>
                <w:sz w:val="24"/>
                <w:szCs w:val="24"/>
              </w:rPr>
              <w:t>производство сельскохозяйственной продукции;</w:t>
            </w:r>
            <w:r w:rsidR="00185525" w:rsidRPr="00C2706A">
              <w:rPr>
                <w:sz w:val="24"/>
                <w:szCs w:val="24"/>
              </w:rPr>
              <w:t xml:space="preserve"> </w:t>
            </w:r>
            <w:r w:rsidRPr="00C2706A">
              <w:rPr>
                <w:sz w:val="24"/>
                <w:szCs w:val="24"/>
              </w:rPr>
              <w:t>размещение гаража и иных вспомогательных сооружений;</w:t>
            </w:r>
            <w:r w:rsidR="00185525" w:rsidRPr="00C2706A">
              <w:rPr>
                <w:sz w:val="24"/>
                <w:szCs w:val="24"/>
              </w:rPr>
              <w:t xml:space="preserve"> </w:t>
            </w:r>
            <w:r w:rsidRPr="00C2706A">
              <w:rPr>
                <w:sz w:val="24"/>
                <w:szCs w:val="24"/>
              </w:rPr>
              <w:t>содержание сельскохозяйственных животных</w:t>
            </w:r>
          </w:p>
        </w:tc>
        <w:tc>
          <w:tcPr>
            <w:tcW w:w="1500" w:type="dxa"/>
            <w:tcBorders>
              <w:top w:val="single" w:sz="4" w:space="0" w:color="auto"/>
              <w:bottom w:val="single" w:sz="4" w:space="0" w:color="auto"/>
            </w:tcBorders>
            <w:shd w:val="clear" w:color="auto" w:fill="auto"/>
          </w:tcPr>
          <w:p w:rsidR="00D676F1" w:rsidRPr="00C2706A" w:rsidRDefault="00D676F1" w:rsidP="00FE0D6B">
            <w:pPr>
              <w:pStyle w:val="ConsPlusNormal"/>
              <w:rPr>
                <w:sz w:val="24"/>
                <w:szCs w:val="24"/>
              </w:rPr>
            </w:pPr>
            <w:r w:rsidRPr="00C2706A">
              <w:rPr>
                <w:sz w:val="24"/>
                <w:szCs w:val="24"/>
              </w:rPr>
              <w:t>2.2</w:t>
            </w:r>
          </w:p>
        </w:tc>
      </w:tr>
      <w:tr w:rsidR="00C2706A" w:rsidRPr="00C2706A" w:rsidTr="001A36E6">
        <w:trPr>
          <w:trHeight w:val="153"/>
        </w:trPr>
        <w:tc>
          <w:tcPr>
            <w:tcW w:w="681" w:type="dxa"/>
            <w:tcBorders>
              <w:top w:val="single" w:sz="4" w:space="0" w:color="auto"/>
              <w:bottom w:val="single" w:sz="4" w:space="0" w:color="auto"/>
            </w:tcBorders>
            <w:shd w:val="clear" w:color="auto" w:fill="auto"/>
          </w:tcPr>
          <w:p w:rsidR="00D676F1" w:rsidRPr="00C2706A" w:rsidRDefault="00D676F1" w:rsidP="00D676F1">
            <w:pPr>
              <w:ind w:firstLine="0"/>
              <w:jc w:val="center"/>
              <w:rPr>
                <w:rFonts w:eastAsia="Calibri"/>
                <w:lang w:eastAsia="en-US"/>
              </w:rPr>
            </w:pPr>
            <w:r w:rsidRPr="00C2706A">
              <w:rPr>
                <w:rFonts w:eastAsia="Calibri"/>
                <w:lang w:eastAsia="en-US"/>
              </w:rPr>
              <w:t>1.3</w:t>
            </w:r>
          </w:p>
        </w:tc>
        <w:tc>
          <w:tcPr>
            <w:tcW w:w="3113" w:type="dxa"/>
            <w:tcBorders>
              <w:top w:val="single" w:sz="4" w:space="0" w:color="auto"/>
              <w:bottom w:val="single" w:sz="4" w:space="0" w:color="auto"/>
            </w:tcBorders>
            <w:shd w:val="clear" w:color="auto" w:fill="auto"/>
          </w:tcPr>
          <w:p w:rsidR="00D676F1" w:rsidRPr="00C2706A" w:rsidRDefault="00D676F1" w:rsidP="00D676F1">
            <w:pPr>
              <w:pStyle w:val="ConsPlusNormal"/>
              <w:jc w:val="both"/>
              <w:rPr>
                <w:sz w:val="24"/>
                <w:szCs w:val="24"/>
              </w:rPr>
            </w:pPr>
            <w:r w:rsidRPr="00C2706A">
              <w:rPr>
                <w:sz w:val="24"/>
                <w:szCs w:val="24"/>
              </w:rPr>
              <w:t>Блокированная жилая застройка</w:t>
            </w:r>
          </w:p>
        </w:tc>
        <w:tc>
          <w:tcPr>
            <w:tcW w:w="4737" w:type="dxa"/>
            <w:tcBorders>
              <w:top w:val="single" w:sz="4" w:space="0" w:color="auto"/>
              <w:bottom w:val="single" w:sz="4" w:space="0" w:color="auto"/>
            </w:tcBorders>
            <w:shd w:val="clear" w:color="auto" w:fill="auto"/>
          </w:tcPr>
          <w:p w:rsidR="00D676F1" w:rsidRPr="00C2706A" w:rsidRDefault="00D676F1" w:rsidP="00D676F1">
            <w:pPr>
              <w:pStyle w:val="ConsPlusNormal"/>
              <w:jc w:val="both"/>
              <w:rPr>
                <w:sz w:val="24"/>
                <w:szCs w:val="24"/>
              </w:rPr>
            </w:pPr>
            <w:r w:rsidRPr="00C2706A">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185525" w:rsidRPr="00C2706A">
              <w:rPr>
                <w:sz w:val="24"/>
                <w:szCs w:val="24"/>
              </w:rPr>
              <w:t xml:space="preserve"> </w:t>
            </w:r>
            <w:r w:rsidRPr="00C2706A">
              <w:rPr>
                <w:sz w:val="24"/>
                <w:szCs w:val="24"/>
              </w:rPr>
              <w:t>разведение декоративных и плодовых деревьев, овощных и ягодных культур;</w:t>
            </w:r>
            <w:r w:rsidR="00185525" w:rsidRPr="00C2706A">
              <w:rPr>
                <w:sz w:val="24"/>
                <w:szCs w:val="24"/>
              </w:rPr>
              <w:t xml:space="preserve"> </w:t>
            </w:r>
            <w:r w:rsidRPr="00C2706A">
              <w:rPr>
                <w:sz w:val="24"/>
                <w:szCs w:val="24"/>
              </w:rPr>
              <w:t>размещение индивидуальных гаражей и иных вспомогательных сооружений;</w:t>
            </w:r>
            <w:r w:rsidR="00185525" w:rsidRPr="00C2706A">
              <w:rPr>
                <w:sz w:val="24"/>
                <w:szCs w:val="24"/>
              </w:rPr>
              <w:t xml:space="preserve"> </w:t>
            </w:r>
            <w:r w:rsidRPr="00C2706A">
              <w:rPr>
                <w:sz w:val="24"/>
                <w:szCs w:val="24"/>
              </w:rPr>
              <w:t>обустройство спортивных и детских площадок, площадок для отдыха</w:t>
            </w:r>
          </w:p>
        </w:tc>
        <w:tc>
          <w:tcPr>
            <w:tcW w:w="1500" w:type="dxa"/>
            <w:tcBorders>
              <w:top w:val="single" w:sz="4" w:space="0" w:color="auto"/>
              <w:bottom w:val="single" w:sz="4" w:space="0" w:color="auto"/>
            </w:tcBorders>
            <w:shd w:val="clear" w:color="auto" w:fill="auto"/>
          </w:tcPr>
          <w:p w:rsidR="00D676F1" w:rsidRPr="00C2706A" w:rsidRDefault="00D676F1" w:rsidP="00FE0D6B">
            <w:pPr>
              <w:pStyle w:val="ConsPlusNormal"/>
              <w:rPr>
                <w:sz w:val="24"/>
                <w:szCs w:val="24"/>
              </w:rPr>
            </w:pPr>
            <w:bookmarkStart w:id="126" w:name="Par160"/>
            <w:bookmarkEnd w:id="126"/>
            <w:r w:rsidRPr="00C2706A">
              <w:rPr>
                <w:sz w:val="24"/>
                <w:szCs w:val="24"/>
              </w:rPr>
              <w:t>2.3</w:t>
            </w:r>
          </w:p>
        </w:tc>
      </w:tr>
      <w:tr w:rsidR="007473E3" w:rsidRPr="00C2706A" w:rsidTr="001A36E6">
        <w:trPr>
          <w:trHeight w:val="153"/>
        </w:trPr>
        <w:tc>
          <w:tcPr>
            <w:tcW w:w="681" w:type="dxa"/>
            <w:tcBorders>
              <w:top w:val="single" w:sz="4" w:space="0" w:color="auto"/>
              <w:bottom w:val="single" w:sz="4" w:space="0" w:color="auto"/>
            </w:tcBorders>
            <w:shd w:val="clear" w:color="auto" w:fill="auto"/>
          </w:tcPr>
          <w:p w:rsidR="007473E3" w:rsidRPr="00C2706A" w:rsidRDefault="007473E3" w:rsidP="007473E3">
            <w:pPr>
              <w:ind w:firstLine="0"/>
              <w:jc w:val="center"/>
              <w:rPr>
                <w:rFonts w:eastAsia="Calibri"/>
                <w:lang w:eastAsia="en-US"/>
              </w:rPr>
            </w:pPr>
            <w:r w:rsidRPr="00C2706A">
              <w:rPr>
                <w:rFonts w:eastAsia="Calibri"/>
                <w:lang w:eastAsia="en-US"/>
              </w:rPr>
              <w:t>1.4</w:t>
            </w:r>
          </w:p>
        </w:tc>
        <w:tc>
          <w:tcPr>
            <w:tcW w:w="3113" w:type="dxa"/>
            <w:tcBorders>
              <w:top w:val="single" w:sz="4" w:space="0" w:color="auto"/>
              <w:bottom w:val="single" w:sz="4" w:space="0" w:color="auto"/>
            </w:tcBorders>
            <w:shd w:val="clear" w:color="auto" w:fill="auto"/>
          </w:tcPr>
          <w:p w:rsidR="007473E3" w:rsidRPr="00C2706A" w:rsidRDefault="007473E3" w:rsidP="007473E3">
            <w:pPr>
              <w:pStyle w:val="ConsPlusNormal"/>
              <w:jc w:val="both"/>
              <w:rPr>
                <w:sz w:val="24"/>
                <w:szCs w:val="24"/>
              </w:rPr>
            </w:pPr>
            <w:r w:rsidRPr="00C2706A">
              <w:rPr>
                <w:sz w:val="24"/>
                <w:szCs w:val="24"/>
              </w:rPr>
              <w:t>Предоставление коммунальных услуг</w:t>
            </w:r>
          </w:p>
        </w:tc>
        <w:tc>
          <w:tcPr>
            <w:tcW w:w="4737" w:type="dxa"/>
            <w:tcBorders>
              <w:top w:val="single" w:sz="4" w:space="0" w:color="auto"/>
              <w:bottom w:val="single" w:sz="4" w:space="0" w:color="auto"/>
            </w:tcBorders>
            <w:shd w:val="clear" w:color="auto" w:fill="auto"/>
          </w:tcPr>
          <w:p w:rsidR="007473E3" w:rsidRPr="00C2706A" w:rsidRDefault="007473E3" w:rsidP="007473E3">
            <w:pPr>
              <w:pStyle w:val="ConsPlusNormal"/>
              <w:jc w:val="both"/>
              <w:rPr>
                <w:sz w:val="24"/>
                <w:szCs w:val="24"/>
              </w:rPr>
            </w:pPr>
            <w:r w:rsidRPr="00C2706A">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00" w:type="dxa"/>
            <w:tcBorders>
              <w:top w:val="single" w:sz="4" w:space="0" w:color="auto"/>
              <w:bottom w:val="single" w:sz="4" w:space="0" w:color="auto"/>
            </w:tcBorders>
            <w:shd w:val="clear" w:color="auto" w:fill="auto"/>
          </w:tcPr>
          <w:p w:rsidR="007473E3" w:rsidRPr="00C2706A" w:rsidRDefault="007473E3" w:rsidP="00FE0D6B">
            <w:pPr>
              <w:pStyle w:val="ConsPlusNormal"/>
              <w:rPr>
                <w:sz w:val="24"/>
                <w:szCs w:val="24"/>
              </w:rPr>
            </w:pPr>
            <w:bookmarkStart w:id="127" w:name="Par198"/>
            <w:bookmarkEnd w:id="127"/>
            <w:r w:rsidRPr="00C2706A">
              <w:rPr>
                <w:sz w:val="24"/>
                <w:szCs w:val="24"/>
              </w:rPr>
              <w:t>3.1.1</w:t>
            </w:r>
          </w:p>
        </w:tc>
      </w:tr>
      <w:tr w:rsidR="00EB5D5D" w:rsidRPr="00C2706A" w:rsidTr="001A36E6">
        <w:trPr>
          <w:trHeight w:val="153"/>
        </w:trPr>
        <w:tc>
          <w:tcPr>
            <w:tcW w:w="681" w:type="dxa"/>
            <w:tcBorders>
              <w:top w:val="single" w:sz="4" w:space="0" w:color="auto"/>
              <w:bottom w:val="single" w:sz="4" w:space="0" w:color="auto"/>
            </w:tcBorders>
            <w:shd w:val="clear" w:color="auto" w:fill="auto"/>
          </w:tcPr>
          <w:p w:rsidR="00EB5D5D" w:rsidRPr="00C2706A" w:rsidRDefault="00EB5D5D" w:rsidP="00EB5D5D">
            <w:pPr>
              <w:ind w:firstLine="0"/>
              <w:jc w:val="center"/>
              <w:rPr>
                <w:rFonts w:eastAsia="Calibri"/>
                <w:lang w:eastAsia="en-US"/>
              </w:rPr>
            </w:pPr>
            <w:r w:rsidRPr="00C2706A">
              <w:rPr>
                <w:rFonts w:eastAsia="Calibri"/>
                <w:lang w:eastAsia="en-US"/>
              </w:rPr>
              <w:t>1.</w:t>
            </w:r>
            <w:r w:rsidR="00E60C7C">
              <w:rPr>
                <w:rFonts w:eastAsia="Calibri"/>
                <w:lang w:eastAsia="en-US"/>
              </w:rPr>
              <w:t>5</w:t>
            </w:r>
          </w:p>
        </w:tc>
        <w:tc>
          <w:tcPr>
            <w:tcW w:w="3113" w:type="dxa"/>
            <w:tcBorders>
              <w:top w:val="single" w:sz="4" w:space="0" w:color="auto"/>
              <w:bottom w:val="single" w:sz="4" w:space="0" w:color="auto"/>
            </w:tcBorders>
            <w:shd w:val="clear" w:color="auto" w:fill="auto"/>
          </w:tcPr>
          <w:p w:rsidR="00EB5D5D" w:rsidRPr="00EB5D5D" w:rsidRDefault="00EB5D5D" w:rsidP="00EB5D5D">
            <w:pPr>
              <w:pStyle w:val="ConsPlusNormal"/>
              <w:rPr>
                <w:sz w:val="24"/>
                <w:szCs w:val="24"/>
              </w:rPr>
            </w:pPr>
            <w:r w:rsidRPr="00EB5D5D">
              <w:rPr>
                <w:sz w:val="24"/>
                <w:szCs w:val="24"/>
              </w:rPr>
              <w:t>Улично-дорожная сеть</w:t>
            </w:r>
          </w:p>
        </w:tc>
        <w:tc>
          <w:tcPr>
            <w:tcW w:w="4737" w:type="dxa"/>
            <w:tcBorders>
              <w:top w:val="single" w:sz="4" w:space="0" w:color="auto"/>
              <w:bottom w:val="single" w:sz="4" w:space="0" w:color="auto"/>
            </w:tcBorders>
            <w:shd w:val="clear" w:color="auto" w:fill="auto"/>
          </w:tcPr>
          <w:p w:rsidR="00EB5D5D" w:rsidRPr="00EB5D5D" w:rsidRDefault="00EB5D5D" w:rsidP="00EB5D5D">
            <w:pPr>
              <w:pStyle w:val="ConsPlusNormal"/>
              <w:jc w:val="both"/>
              <w:rPr>
                <w:sz w:val="24"/>
                <w:szCs w:val="24"/>
              </w:rPr>
            </w:pPr>
            <w:r w:rsidRPr="00EB5D5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B5D5D" w:rsidRPr="00EB5D5D" w:rsidRDefault="00EB5D5D" w:rsidP="00EB5D5D">
            <w:pPr>
              <w:pStyle w:val="ConsPlusNormal"/>
              <w:jc w:val="both"/>
              <w:rPr>
                <w:sz w:val="24"/>
                <w:szCs w:val="24"/>
              </w:rPr>
            </w:pPr>
            <w:r w:rsidRPr="00EB5D5D">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5D5D">
                <w:rPr>
                  <w:color w:val="0000FF"/>
                  <w:sz w:val="24"/>
                  <w:szCs w:val="24"/>
                </w:rPr>
                <w:t xml:space="preserve">кодами </w:t>
              </w:r>
              <w:r w:rsidRPr="00EB5D5D">
                <w:rPr>
                  <w:color w:val="0000FF"/>
                  <w:sz w:val="24"/>
                  <w:szCs w:val="24"/>
                </w:rPr>
                <w:lastRenderedPageBreak/>
                <w:t>2.7.1</w:t>
              </w:r>
            </w:hyperlink>
            <w:r w:rsidRPr="00EB5D5D">
              <w:rPr>
                <w:sz w:val="24"/>
                <w:szCs w:val="24"/>
              </w:rPr>
              <w:t xml:space="preserve">, </w:t>
            </w:r>
            <w:hyperlink w:anchor="Par382" w:tooltip="4.9" w:history="1">
              <w:r w:rsidRPr="00EB5D5D">
                <w:rPr>
                  <w:color w:val="0000FF"/>
                  <w:sz w:val="24"/>
                  <w:szCs w:val="24"/>
                </w:rPr>
                <w:t>4.9</w:t>
              </w:r>
            </w:hyperlink>
            <w:r w:rsidRPr="00EB5D5D">
              <w:rPr>
                <w:sz w:val="24"/>
                <w:szCs w:val="24"/>
              </w:rPr>
              <w:t xml:space="preserve">, </w:t>
            </w:r>
            <w:hyperlink w:anchor="Par567" w:tooltip="7.2.3" w:history="1">
              <w:r w:rsidRPr="00EB5D5D">
                <w:rPr>
                  <w:color w:val="0000FF"/>
                  <w:sz w:val="24"/>
                  <w:szCs w:val="24"/>
                </w:rPr>
                <w:t>7.2.3</w:t>
              </w:r>
            </w:hyperlink>
            <w:r w:rsidRPr="00EB5D5D">
              <w:rPr>
                <w:sz w:val="24"/>
                <w:szCs w:val="24"/>
              </w:rPr>
              <w:t>, а также некапитальных сооружений, предназначенных для охраны транспортных средств</w:t>
            </w:r>
          </w:p>
        </w:tc>
        <w:tc>
          <w:tcPr>
            <w:tcW w:w="1500" w:type="dxa"/>
            <w:tcBorders>
              <w:top w:val="single" w:sz="4" w:space="0" w:color="auto"/>
              <w:bottom w:val="single" w:sz="4" w:space="0" w:color="auto"/>
            </w:tcBorders>
            <w:shd w:val="clear" w:color="auto" w:fill="auto"/>
          </w:tcPr>
          <w:p w:rsidR="00EB5D5D" w:rsidRPr="00EB5D5D" w:rsidRDefault="00EB5D5D" w:rsidP="00FE0D6B">
            <w:pPr>
              <w:pStyle w:val="ConsPlusNormal"/>
              <w:rPr>
                <w:sz w:val="24"/>
                <w:szCs w:val="24"/>
              </w:rPr>
            </w:pPr>
            <w:bookmarkStart w:id="128" w:name="Par664"/>
            <w:bookmarkEnd w:id="128"/>
            <w:r w:rsidRPr="00EB5D5D">
              <w:rPr>
                <w:sz w:val="24"/>
                <w:szCs w:val="24"/>
              </w:rPr>
              <w:lastRenderedPageBreak/>
              <w:t>12.0.1</w:t>
            </w:r>
          </w:p>
        </w:tc>
      </w:tr>
      <w:tr w:rsidR="00EB5D5D" w:rsidRPr="00C2706A" w:rsidTr="001A36E6">
        <w:trPr>
          <w:trHeight w:val="153"/>
        </w:trPr>
        <w:tc>
          <w:tcPr>
            <w:tcW w:w="681" w:type="dxa"/>
            <w:tcBorders>
              <w:top w:val="single" w:sz="4" w:space="0" w:color="auto"/>
              <w:bottom w:val="single" w:sz="4" w:space="0" w:color="auto"/>
            </w:tcBorders>
            <w:shd w:val="clear" w:color="auto" w:fill="auto"/>
          </w:tcPr>
          <w:p w:rsidR="00EB5D5D" w:rsidRPr="00C2706A" w:rsidRDefault="00EB5D5D" w:rsidP="00EB5D5D">
            <w:pPr>
              <w:ind w:firstLine="0"/>
              <w:jc w:val="center"/>
              <w:rPr>
                <w:rFonts w:eastAsia="Calibri"/>
                <w:lang w:eastAsia="en-US"/>
              </w:rPr>
            </w:pPr>
            <w:r w:rsidRPr="00C2706A">
              <w:rPr>
                <w:rFonts w:eastAsia="Calibri"/>
                <w:lang w:eastAsia="en-US"/>
              </w:rPr>
              <w:lastRenderedPageBreak/>
              <w:t>1.</w:t>
            </w:r>
            <w:r w:rsidR="00E60C7C">
              <w:rPr>
                <w:rFonts w:eastAsia="Calibri"/>
                <w:lang w:eastAsia="en-US"/>
              </w:rPr>
              <w:t>6</w:t>
            </w:r>
          </w:p>
        </w:tc>
        <w:tc>
          <w:tcPr>
            <w:tcW w:w="3113" w:type="dxa"/>
            <w:tcBorders>
              <w:top w:val="single" w:sz="4" w:space="0" w:color="auto"/>
              <w:bottom w:val="single" w:sz="4" w:space="0" w:color="auto"/>
            </w:tcBorders>
            <w:shd w:val="clear" w:color="auto" w:fill="auto"/>
          </w:tcPr>
          <w:p w:rsidR="00EB5D5D" w:rsidRPr="00EB5D5D" w:rsidRDefault="00EB5D5D" w:rsidP="00EB5D5D">
            <w:pPr>
              <w:pStyle w:val="ConsPlusNormal"/>
              <w:jc w:val="both"/>
              <w:rPr>
                <w:sz w:val="24"/>
                <w:szCs w:val="24"/>
              </w:rPr>
            </w:pPr>
            <w:r w:rsidRPr="00EB5D5D">
              <w:rPr>
                <w:sz w:val="24"/>
                <w:szCs w:val="24"/>
              </w:rPr>
              <w:t>Благоустройство территории</w:t>
            </w:r>
          </w:p>
        </w:tc>
        <w:tc>
          <w:tcPr>
            <w:tcW w:w="4737" w:type="dxa"/>
            <w:tcBorders>
              <w:top w:val="single" w:sz="4" w:space="0" w:color="auto"/>
              <w:bottom w:val="single" w:sz="4" w:space="0" w:color="auto"/>
            </w:tcBorders>
            <w:shd w:val="clear" w:color="auto" w:fill="auto"/>
          </w:tcPr>
          <w:p w:rsidR="00EB5D5D" w:rsidRPr="00EB5D5D" w:rsidRDefault="00EB5D5D" w:rsidP="00EB5D5D">
            <w:pPr>
              <w:pStyle w:val="ConsPlusNormal"/>
              <w:jc w:val="both"/>
              <w:rPr>
                <w:sz w:val="24"/>
                <w:szCs w:val="24"/>
              </w:rPr>
            </w:pPr>
            <w:r w:rsidRPr="00EB5D5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bottom w:val="single" w:sz="4" w:space="0" w:color="auto"/>
            </w:tcBorders>
            <w:shd w:val="clear" w:color="auto" w:fill="auto"/>
          </w:tcPr>
          <w:p w:rsidR="00EB5D5D" w:rsidRPr="00EB5D5D" w:rsidRDefault="00EB5D5D" w:rsidP="00FE0D6B">
            <w:pPr>
              <w:pStyle w:val="ConsPlusNormal"/>
              <w:rPr>
                <w:sz w:val="24"/>
                <w:szCs w:val="24"/>
              </w:rPr>
            </w:pPr>
            <w:bookmarkStart w:id="129" w:name="Par668"/>
            <w:bookmarkEnd w:id="129"/>
            <w:r w:rsidRPr="00EB5D5D">
              <w:rPr>
                <w:sz w:val="24"/>
                <w:szCs w:val="24"/>
              </w:rPr>
              <w:t>12.0.2</w:t>
            </w:r>
          </w:p>
        </w:tc>
      </w:tr>
      <w:tr w:rsidR="00EB5D5D" w:rsidRPr="00C2706A" w:rsidTr="001A36E6">
        <w:trPr>
          <w:trHeight w:val="153"/>
        </w:trPr>
        <w:tc>
          <w:tcPr>
            <w:tcW w:w="681" w:type="dxa"/>
            <w:tcBorders>
              <w:top w:val="single" w:sz="4" w:space="0" w:color="auto"/>
              <w:bottom w:val="single" w:sz="4" w:space="0" w:color="auto"/>
            </w:tcBorders>
            <w:shd w:val="clear" w:color="auto" w:fill="auto"/>
          </w:tcPr>
          <w:p w:rsidR="00EB5D5D" w:rsidRPr="00C2706A" w:rsidRDefault="00EB5D5D" w:rsidP="00EB5D5D">
            <w:pPr>
              <w:ind w:firstLine="0"/>
              <w:jc w:val="center"/>
              <w:rPr>
                <w:rFonts w:eastAsia="Calibri"/>
                <w:lang w:eastAsia="en-US"/>
              </w:rPr>
            </w:pPr>
            <w:r w:rsidRPr="00C2706A">
              <w:rPr>
                <w:rFonts w:eastAsia="Calibri"/>
                <w:lang w:eastAsia="en-US"/>
              </w:rPr>
              <w:t>1.</w:t>
            </w:r>
            <w:r w:rsidR="00E60C7C">
              <w:rPr>
                <w:rFonts w:eastAsia="Calibri"/>
                <w:lang w:eastAsia="en-US"/>
              </w:rPr>
              <w:t>7</w:t>
            </w:r>
          </w:p>
        </w:tc>
        <w:tc>
          <w:tcPr>
            <w:tcW w:w="3113" w:type="dxa"/>
            <w:tcBorders>
              <w:top w:val="single" w:sz="4" w:space="0" w:color="auto"/>
              <w:bottom w:val="single" w:sz="4" w:space="0" w:color="auto"/>
            </w:tcBorders>
            <w:shd w:val="clear" w:color="auto" w:fill="auto"/>
          </w:tcPr>
          <w:p w:rsidR="00EB5D5D" w:rsidRPr="00C2706A" w:rsidRDefault="00EB5D5D" w:rsidP="00EB5D5D">
            <w:pPr>
              <w:pStyle w:val="ConsPlusNormal"/>
              <w:jc w:val="both"/>
              <w:rPr>
                <w:sz w:val="24"/>
                <w:szCs w:val="24"/>
              </w:rPr>
            </w:pPr>
            <w:r w:rsidRPr="00C2706A">
              <w:rPr>
                <w:sz w:val="24"/>
                <w:szCs w:val="24"/>
              </w:rPr>
              <w:t>Магазины</w:t>
            </w:r>
          </w:p>
        </w:tc>
        <w:tc>
          <w:tcPr>
            <w:tcW w:w="4737" w:type="dxa"/>
            <w:tcBorders>
              <w:top w:val="single" w:sz="4" w:space="0" w:color="auto"/>
              <w:bottom w:val="single" w:sz="4" w:space="0" w:color="auto"/>
            </w:tcBorders>
            <w:shd w:val="clear" w:color="auto" w:fill="auto"/>
          </w:tcPr>
          <w:p w:rsidR="00EB5D5D" w:rsidRPr="00C2706A" w:rsidRDefault="00EB5D5D" w:rsidP="00EB5D5D">
            <w:pPr>
              <w:pStyle w:val="ConsPlusNormal"/>
              <w:jc w:val="both"/>
              <w:rPr>
                <w:sz w:val="24"/>
                <w:szCs w:val="24"/>
              </w:rPr>
            </w:pPr>
            <w:r w:rsidRPr="00C2706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EB5D5D" w:rsidRPr="00C2706A" w:rsidRDefault="00EB5D5D" w:rsidP="00FE0D6B">
            <w:pPr>
              <w:pStyle w:val="ConsPlusNormal"/>
              <w:rPr>
                <w:sz w:val="24"/>
                <w:szCs w:val="24"/>
              </w:rPr>
            </w:pPr>
            <w:r w:rsidRPr="00C2706A">
              <w:rPr>
                <w:sz w:val="24"/>
                <w:szCs w:val="24"/>
              </w:rPr>
              <w:t>4.4</w:t>
            </w:r>
          </w:p>
        </w:tc>
      </w:tr>
      <w:tr w:rsidR="006157FD" w:rsidRPr="00C2706A" w:rsidTr="001A36E6">
        <w:trPr>
          <w:trHeight w:val="153"/>
        </w:trPr>
        <w:tc>
          <w:tcPr>
            <w:tcW w:w="681" w:type="dxa"/>
            <w:tcBorders>
              <w:top w:val="single" w:sz="4" w:space="0" w:color="auto"/>
              <w:bottom w:val="single" w:sz="4" w:space="0" w:color="auto"/>
            </w:tcBorders>
            <w:shd w:val="clear" w:color="auto" w:fill="auto"/>
          </w:tcPr>
          <w:p w:rsidR="006157FD" w:rsidRPr="00E60C7C" w:rsidRDefault="006157FD" w:rsidP="00082430">
            <w:pPr>
              <w:ind w:firstLine="0"/>
              <w:jc w:val="center"/>
              <w:rPr>
                <w:rFonts w:eastAsia="Calibri"/>
                <w:lang w:eastAsia="en-US"/>
              </w:rPr>
            </w:pPr>
            <w:r>
              <w:rPr>
                <w:rFonts w:eastAsia="Calibri"/>
                <w:lang w:val="en-US" w:eastAsia="en-US"/>
              </w:rPr>
              <w:t>1.</w:t>
            </w:r>
            <w:r w:rsidR="00082430">
              <w:rPr>
                <w:rFonts w:eastAsia="Calibri"/>
                <w:lang w:eastAsia="en-US"/>
              </w:rPr>
              <w:t>8</w:t>
            </w:r>
          </w:p>
        </w:tc>
        <w:tc>
          <w:tcPr>
            <w:tcW w:w="3113" w:type="dxa"/>
            <w:tcBorders>
              <w:top w:val="single" w:sz="4" w:space="0" w:color="auto"/>
              <w:bottom w:val="single" w:sz="4" w:space="0" w:color="auto"/>
            </w:tcBorders>
            <w:shd w:val="clear" w:color="auto" w:fill="auto"/>
          </w:tcPr>
          <w:p w:rsidR="006157FD" w:rsidRPr="006157FD" w:rsidRDefault="006157FD" w:rsidP="006157FD">
            <w:pPr>
              <w:pStyle w:val="ConsPlusNormal"/>
              <w:rPr>
                <w:sz w:val="24"/>
                <w:szCs w:val="24"/>
              </w:rPr>
            </w:pPr>
            <w:r w:rsidRPr="006157FD">
              <w:rPr>
                <w:sz w:val="24"/>
                <w:szCs w:val="24"/>
              </w:rPr>
              <w:t>Площадки для занятий спортом</w:t>
            </w:r>
          </w:p>
        </w:tc>
        <w:tc>
          <w:tcPr>
            <w:tcW w:w="4737" w:type="dxa"/>
            <w:tcBorders>
              <w:top w:val="single" w:sz="4" w:space="0" w:color="auto"/>
              <w:bottom w:val="single" w:sz="4" w:space="0" w:color="auto"/>
            </w:tcBorders>
            <w:shd w:val="clear" w:color="auto" w:fill="auto"/>
          </w:tcPr>
          <w:p w:rsidR="006157FD" w:rsidRPr="006157FD" w:rsidRDefault="006157FD" w:rsidP="006157FD">
            <w:pPr>
              <w:pStyle w:val="ConsPlusNormal"/>
              <w:rPr>
                <w:sz w:val="24"/>
                <w:szCs w:val="24"/>
              </w:rPr>
            </w:pPr>
            <w:r w:rsidRPr="006157FD">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00" w:type="dxa"/>
            <w:tcBorders>
              <w:top w:val="single" w:sz="4" w:space="0" w:color="auto"/>
              <w:bottom w:val="single" w:sz="4" w:space="0" w:color="auto"/>
            </w:tcBorders>
            <w:shd w:val="clear" w:color="auto" w:fill="auto"/>
          </w:tcPr>
          <w:p w:rsidR="006157FD" w:rsidRPr="006157FD" w:rsidRDefault="006157FD" w:rsidP="00FE0D6B">
            <w:pPr>
              <w:pStyle w:val="ConsPlusNormal"/>
              <w:rPr>
                <w:sz w:val="24"/>
                <w:szCs w:val="24"/>
              </w:rPr>
            </w:pPr>
            <w:r w:rsidRPr="006157FD">
              <w:rPr>
                <w:sz w:val="24"/>
                <w:szCs w:val="24"/>
              </w:rPr>
              <w:t>5.1.3</w:t>
            </w:r>
          </w:p>
        </w:tc>
      </w:tr>
      <w:tr w:rsidR="006157FD" w:rsidRPr="00C2706A" w:rsidTr="001A36E6">
        <w:trPr>
          <w:trHeight w:val="153"/>
        </w:trPr>
        <w:tc>
          <w:tcPr>
            <w:tcW w:w="681" w:type="dxa"/>
            <w:tcBorders>
              <w:top w:val="single" w:sz="4" w:space="0" w:color="auto"/>
              <w:bottom w:val="single" w:sz="4" w:space="0" w:color="auto"/>
            </w:tcBorders>
            <w:shd w:val="clear" w:color="auto" w:fill="auto"/>
          </w:tcPr>
          <w:p w:rsidR="006157FD" w:rsidRPr="00082430" w:rsidRDefault="006157FD" w:rsidP="00082430">
            <w:pPr>
              <w:ind w:firstLine="0"/>
              <w:jc w:val="center"/>
              <w:rPr>
                <w:rFonts w:eastAsia="Calibri"/>
                <w:lang w:eastAsia="en-US"/>
              </w:rPr>
            </w:pPr>
            <w:r>
              <w:rPr>
                <w:rFonts w:eastAsia="Calibri"/>
                <w:lang w:val="en-US" w:eastAsia="en-US"/>
              </w:rPr>
              <w:t>1.</w:t>
            </w:r>
            <w:r w:rsidR="00082430">
              <w:rPr>
                <w:rFonts w:eastAsia="Calibri"/>
                <w:lang w:eastAsia="en-US"/>
              </w:rPr>
              <w:t>9</w:t>
            </w:r>
          </w:p>
        </w:tc>
        <w:tc>
          <w:tcPr>
            <w:tcW w:w="3113" w:type="dxa"/>
            <w:tcBorders>
              <w:top w:val="single" w:sz="4" w:space="0" w:color="auto"/>
              <w:bottom w:val="single" w:sz="4" w:space="0" w:color="auto"/>
            </w:tcBorders>
            <w:shd w:val="clear" w:color="auto" w:fill="auto"/>
          </w:tcPr>
          <w:p w:rsidR="006157FD" w:rsidRPr="00C2706A" w:rsidRDefault="006157FD" w:rsidP="006157FD">
            <w:pPr>
              <w:pStyle w:val="ConsPlusNormal"/>
              <w:jc w:val="both"/>
              <w:rPr>
                <w:sz w:val="24"/>
                <w:szCs w:val="24"/>
              </w:rPr>
            </w:pPr>
            <w:r w:rsidRPr="00C2706A">
              <w:rPr>
                <w:sz w:val="24"/>
                <w:szCs w:val="24"/>
              </w:rPr>
              <w:t>Бытовое обслуживание</w:t>
            </w:r>
          </w:p>
        </w:tc>
        <w:tc>
          <w:tcPr>
            <w:tcW w:w="4737" w:type="dxa"/>
            <w:tcBorders>
              <w:top w:val="single" w:sz="4" w:space="0" w:color="auto"/>
              <w:bottom w:val="single" w:sz="4" w:space="0" w:color="auto"/>
            </w:tcBorders>
            <w:shd w:val="clear" w:color="auto" w:fill="auto"/>
          </w:tcPr>
          <w:p w:rsidR="006157FD" w:rsidRPr="00C2706A" w:rsidRDefault="006157FD" w:rsidP="006157FD">
            <w:pPr>
              <w:pStyle w:val="ConsPlusNormal"/>
              <w:jc w:val="both"/>
              <w:rPr>
                <w:sz w:val="24"/>
                <w:szCs w:val="24"/>
              </w:rPr>
            </w:pPr>
            <w:r w:rsidRPr="00C2706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6157FD" w:rsidRPr="00C2706A" w:rsidRDefault="006157FD" w:rsidP="00FE0D6B">
            <w:pPr>
              <w:pStyle w:val="ConsPlusNormal"/>
              <w:rPr>
                <w:sz w:val="24"/>
                <w:szCs w:val="24"/>
              </w:rPr>
            </w:pPr>
            <w:r w:rsidRPr="00C2706A">
              <w:rPr>
                <w:sz w:val="24"/>
                <w:szCs w:val="24"/>
              </w:rPr>
              <w:t>3.3</w:t>
            </w:r>
          </w:p>
        </w:tc>
      </w:tr>
      <w:tr w:rsidR="000373FC" w:rsidRPr="00C2706A" w:rsidTr="001A36E6">
        <w:trPr>
          <w:trHeight w:val="153"/>
        </w:trPr>
        <w:tc>
          <w:tcPr>
            <w:tcW w:w="681" w:type="dxa"/>
            <w:tcBorders>
              <w:top w:val="single" w:sz="4" w:space="0" w:color="auto"/>
              <w:bottom w:val="single" w:sz="4" w:space="0" w:color="auto"/>
            </w:tcBorders>
            <w:shd w:val="clear" w:color="auto" w:fill="auto"/>
          </w:tcPr>
          <w:p w:rsidR="000373FC" w:rsidRPr="007A33E9" w:rsidRDefault="006157FD" w:rsidP="00082430">
            <w:pPr>
              <w:ind w:firstLine="0"/>
              <w:jc w:val="center"/>
              <w:rPr>
                <w:rFonts w:eastAsia="Calibri"/>
                <w:lang w:eastAsia="en-US"/>
              </w:rPr>
            </w:pPr>
            <w:r>
              <w:rPr>
                <w:rFonts w:eastAsia="Calibri"/>
                <w:lang w:val="en-US" w:eastAsia="en-US"/>
              </w:rPr>
              <w:t>1.1</w:t>
            </w:r>
            <w:r w:rsidR="00082430">
              <w:rPr>
                <w:rFonts w:eastAsia="Calibri"/>
                <w:lang w:eastAsia="en-US"/>
              </w:rPr>
              <w:t>0</w:t>
            </w:r>
          </w:p>
        </w:tc>
        <w:tc>
          <w:tcPr>
            <w:tcW w:w="3113" w:type="dxa"/>
            <w:tcBorders>
              <w:top w:val="single" w:sz="4" w:space="0" w:color="auto"/>
              <w:bottom w:val="single" w:sz="4" w:space="0" w:color="auto"/>
            </w:tcBorders>
            <w:shd w:val="clear" w:color="auto" w:fill="auto"/>
          </w:tcPr>
          <w:p w:rsidR="000373FC" w:rsidRPr="00C2706A" w:rsidRDefault="000373FC" w:rsidP="000373FC">
            <w:pPr>
              <w:pStyle w:val="ConsPlusNormal"/>
              <w:jc w:val="both"/>
              <w:rPr>
                <w:sz w:val="24"/>
                <w:szCs w:val="24"/>
              </w:rPr>
            </w:pPr>
            <w:r w:rsidRPr="00C2706A">
              <w:rPr>
                <w:sz w:val="24"/>
                <w:szCs w:val="24"/>
              </w:rPr>
              <w:t>Общественное питание</w:t>
            </w:r>
          </w:p>
        </w:tc>
        <w:tc>
          <w:tcPr>
            <w:tcW w:w="4737" w:type="dxa"/>
            <w:tcBorders>
              <w:top w:val="single" w:sz="4" w:space="0" w:color="auto"/>
              <w:bottom w:val="single" w:sz="4" w:space="0" w:color="auto"/>
            </w:tcBorders>
            <w:shd w:val="clear" w:color="auto" w:fill="auto"/>
          </w:tcPr>
          <w:p w:rsidR="000373FC" w:rsidRPr="00C2706A" w:rsidRDefault="000373FC" w:rsidP="000373FC">
            <w:pPr>
              <w:pStyle w:val="ConsPlusNormal"/>
              <w:jc w:val="both"/>
              <w:rPr>
                <w:sz w:val="24"/>
                <w:szCs w:val="24"/>
              </w:rPr>
            </w:pPr>
            <w:r w:rsidRPr="00C2706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00" w:type="dxa"/>
            <w:tcBorders>
              <w:top w:val="single" w:sz="4" w:space="0" w:color="auto"/>
              <w:bottom w:val="single" w:sz="4" w:space="0" w:color="auto"/>
            </w:tcBorders>
            <w:shd w:val="clear" w:color="auto" w:fill="auto"/>
          </w:tcPr>
          <w:p w:rsidR="000373FC" w:rsidRPr="00C2706A" w:rsidRDefault="000373FC" w:rsidP="00FE0D6B">
            <w:pPr>
              <w:pStyle w:val="ConsPlusNormal"/>
              <w:rPr>
                <w:sz w:val="24"/>
                <w:szCs w:val="24"/>
              </w:rPr>
            </w:pPr>
            <w:r w:rsidRPr="00C2706A">
              <w:rPr>
                <w:sz w:val="24"/>
                <w:szCs w:val="24"/>
              </w:rPr>
              <w:t>4.6</w:t>
            </w:r>
          </w:p>
        </w:tc>
      </w:tr>
      <w:tr w:rsidR="002118F7" w:rsidRPr="00C2706A" w:rsidTr="001A36E6">
        <w:trPr>
          <w:trHeight w:val="153"/>
        </w:trPr>
        <w:tc>
          <w:tcPr>
            <w:tcW w:w="681" w:type="dxa"/>
            <w:tcBorders>
              <w:top w:val="single" w:sz="4" w:space="0" w:color="auto"/>
              <w:bottom w:val="single" w:sz="4" w:space="0" w:color="auto"/>
            </w:tcBorders>
            <w:shd w:val="clear" w:color="auto" w:fill="auto"/>
          </w:tcPr>
          <w:p w:rsidR="002118F7" w:rsidRPr="0085619A" w:rsidRDefault="0085619A" w:rsidP="0085619A">
            <w:pPr>
              <w:ind w:firstLine="0"/>
              <w:jc w:val="center"/>
              <w:rPr>
                <w:rFonts w:eastAsia="Calibri"/>
                <w:lang w:eastAsia="en-US"/>
              </w:rPr>
            </w:pPr>
            <w:r>
              <w:rPr>
                <w:rFonts w:eastAsia="Calibri"/>
                <w:lang w:eastAsia="en-US"/>
              </w:rPr>
              <w:t>1</w:t>
            </w:r>
            <w:r w:rsidR="002118F7" w:rsidRPr="00C2706A">
              <w:rPr>
                <w:rFonts w:eastAsia="Calibri"/>
                <w:lang w:eastAsia="en-US"/>
              </w:rPr>
              <w:t>.</w:t>
            </w:r>
            <w:r>
              <w:rPr>
                <w:rFonts w:eastAsia="Calibri"/>
                <w:lang w:eastAsia="en-US"/>
              </w:rPr>
              <w:t>11</w:t>
            </w:r>
          </w:p>
        </w:tc>
        <w:tc>
          <w:tcPr>
            <w:tcW w:w="3113" w:type="dxa"/>
            <w:tcBorders>
              <w:top w:val="single" w:sz="4" w:space="0" w:color="auto"/>
              <w:bottom w:val="single" w:sz="4" w:space="0" w:color="auto"/>
            </w:tcBorders>
            <w:shd w:val="clear" w:color="auto" w:fill="auto"/>
          </w:tcPr>
          <w:p w:rsidR="002118F7" w:rsidRPr="00C2706A" w:rsidRDefault="002118F7" w:rsidP="002118F7">
            <w:pPr>
              <w:pStyle w:val="ConsPlusNormal"/>
              <w:jc w:val="both"/>
              <w:rPr>
                <w:sz w:val="24"/>
                <w:szCs w:val="24"/>
              </w:rPr>
            </w:pPr>
            <w:r w:rsidRPr="00C2706A">
              <w:rPr>
                <w:sz w:val="24"/>
                <w:szCs w:val="24"/>
              </w:rPr>
              <w:t>Амбулаторно-поликлиническое обслуживание</w:t>
            </w:r>
          </w:p>
        </w:tc>
        <w:tc>
          <w:tcPr>
            <w:tcW w:w="4737" w:type="dxa"/>
            <w:tcBorders>
              <w:top w:val="single" w:sz="4" w:space="0" w:color="auto"/>
              <w:bottom w:val="single" w:sz="4" w:space="0" w:color="auto"/>
            </w:tcBorders>
            <w:shd w:val="clear" w:color="auto" w:fill="auto"/>
          </w:tcPr>
          <w:p w:rsidR="002118F7" w:rsidRPr="00C2706A" w:rsidRDefault="002118F7" w:rsidP="002118F7">
            <w:pPr>
              <w:pStyle w:val="ConsPlusNormal"/>
              <w:jc w:val="both"/>
              <w:rPr>
                <w:sz w:val="24"/>
                <w:szCs w:val="24"/>
              </w:rPr>
            </w:pPr>
            <w:r w:rsidRPr="00C2706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00" w:type="dxa"/>
            <w:tcBorders>
              <w:top w:val="single" w:sz="4" w:space="0" w:color="auto"/>
              <w:bottom w:val="single" w:sz="4" w:space="0" w:color="auto"/>
            </w:tcBorders>
            <w:shd w:val="clear" w:color="auto" w:fill="auto"/>
          </w:tcPr>
          <w:p w:rsidR="002118F7" w:rsidRPr="00C2706A" w:rsidRDefault="002118F7" w:rsidP="00FE0D6B">
            <w:pPr>
              <w:pStyle w:val="ConsPlusNormal"/>
              <w:rPr>
                <w:sz w:val="24"/>
                <w:szCs w:val="24"/>
              </w:rPr>
            </w:pPr>
            <w:r w:rsidRPr="00C2706A">
              <w:rPr>
                <w:sz w:val="24"/>
                <w:szCs w:val="24"/>
              </w:rPr>
              <w:t>3.4.1</w:t>
            </w:r>
          </w:p>
        </w:tc>
      </w:tr>
      <w:tr w:rsidR="002118F7" w:rsidRPr="00C2706A" w:rsidTr="001A36E6">
        <w:trPr>
          <w:trHeight w:val="153"/>
        </w:trPr>
        <w:tc>
          <w:tcPr>
            <w:tcW w:w="681" w:type="dxa"/>
            <w:tcBorders>
              <w:top w:val="single" w:sz="4" w:space="0" w:color="auto"/>
              <w:bottom w:val="single" w:sz="4" w:space="0" w:color="auto"/>
            </w:tcBorders>
            <w:shd w:val="clear" w:color="auto" w:fill="auto"/>
          </w:tcPr>
          <w:p w:rsidR="002118F7" w:rsidRPr="00C2706A" w:rsidRDefault="0085619A" w:rsidP="0085619A">
            <w:pPr>
              <w:ind w:firstLine="0"/>
              <w:jc w:val="center"/>
              <w:rPr>
                <w:rFonts w:eastAsia="Calibri"/>
                <w:lang w:eastAsia="en-US"/>
              </w:rPr>
            </w:pPr>
            <w:r>
              <w:rPr>
                <w:rFonts w:eastAsia="Calibri"/>
                <w:lang w:eastAsia="en-US"/>
              </w:rPr>
              <w:t>1</w:t>
            </w:r>
            <w:r w:rsidR="002118F7">
              <w:rPr>
                <w:rFonts w:eastAsia="Calibri"/>
                <w:lang w:eastAsia="en-US"/>
              </w:rPr>
              <w:t>.</w:t>
            </w:r>
            <w:r>
              <w:rPr>
                <w:rFonts w:eastAsia="Calibri"/>
                <w:lang w:eastAsia="en-US"/>
              </w:rPr>
              <w:t>12</w:t>
            </w:r>
          </w:p>
        </w:tc>
        <w:tc>
          <w:tcPr>
            <w:tcW w:w="3113" w:type="dxa"/>
            <w:tcBorders>
              <w:top w:val="single" w:sz="4" w:space="0" w:color="auto"/>
              <w:bottom w:val="single" w:sz="4" w:space="0" w:color="auto"/>
            </w:tcBorders>
            <w:shd w:val="clear" w:color="auto" w:fill="auto"/>
          </w:tcPr>
          <w:p w:rsidR="002118F7" w:rsidRPr="009076B1" w:rsidRDefault="002118F7" w:rsidP="002118F7">
            <w:pPr>
              <w:pStyle w:val="ConsPlusNormal"/>
              <w:jc w:val="both"/>
              <w:rPr>
                <w:sz w:val="24"/>
                <w:szCs w:val="24"/>
              </w:rPr>
            </w:pPr>
            <w:r w:rsidRPr="009076B1">
              <w:rPr>
                <w:sz w:val="24"/>
                <w:szCs w:val="24"/>
              </w:rPr>
              <w:t>Ремонт автомобилей</w:t>
            </w:r>
          </w:p>
        </w:tc>
        <w:tc>
          <w:tcPr>
            <w:tcW w:w="4737" w:type="dxa"/>
            <w:tcBorders>
              <w:top w:val="single" w:sz="4" w:space="0" w:color="auto"/>
              <w:bottom w:val="single" w:sz="4" w:space="0" w:color="auto"/>
            </w:tcBorders>
            <w:shd w:val="clear" w:color="auto" w:fill="auto"/>
          </w:tcPr>
          <w:p w:rsidR="002118F7" w:rsidRPr="009076B1" w:rsidRDefault="002118F7" w:rsidP="002118F7">
            <w:pPr>
              <w:pStyle w:val="ConsPlusNormal"/>
              <w:jc w:val="both"/>
              <w:rPr>
                <w:sz w:val="24"/>
                <w:szCs w:val="24"/>
              </w:rPr>
            </w:pPr>
            <w:r w:rsidRPr="009076B1">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00" w:type="dxa"/>
            <w:tcBorders>
              <w:top w:val="single" w:sz="4" w:space="0" w:color="auto"/>
              <w:bottom w:val="single" w:sz="4" w:space="0" w:color="auto"/>
            </w:tcBorders>
            <w:shd w:val="clear" w:color="auto" w:fill="auto"/>
          </w:tcPr>
          <w:p w:rsidR="002118F7" w:rsidRPr="009076B1" w:rsidRDefault="002118F7" w:rsidP="00FE0D6B">
            <w:pPr>
              <w:pStyle w:val="ConsPlusNormal"/>
              <w:rPr>
                <w:sz w:val="24"/>
                <w:szCs w:val="24"/>
              </w:rPr>
            </w:pPr>
            <w:r w:rsidRPr="009076B1">
              <w:rPr>
                <w:sz w:val="24"/>
                <w:szCs w:val="24"/>
              </w:rPr>
              <w:t>4.9.1.4</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1.13</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Оказание социальной помощи населению</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FE0D6B">
              <w:rPr>
                <w:sz w:val="24"/>
                <w:szCs w:val="24"/>
              </w:rPr>
              <w:lastRenderedPageBreak/>
              <w:t>социальных или пенсионных выплат, а также для размещения общественных некоммерческих организаций:</w:t>
            </w:r>
          </w:p>
          <w:p w:rsidR="0085619A" w:rsidRPr="00FE0D6B" w:rsidRDefault="0085619A" w:rsidP="0085619A">
            <w:pPr>
              <w:pStyle w:val="ConsPlusNormal"/>
              <w:jc w:val="both"/>
              <w:rPr>
                <w:sz w:val="24"/>
                <w:szCs w:val="24"/>
              </w:rPr>
            </w:pPr>
            <w:r w:rsidRPr="00FE0D6B">
              <w:rPr>
                <w:sz w:val="24"/>
                <w:szCs w:val="24"/>
              </w:rPr>
              <w:t>некоммерческих фондов, благотворительных организаций, клубов по интересам</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lastRenderedPageBreak/>
              <w:t>3.2.2</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lastRenderedPageBreak/>
              <w:t>1.14</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Оказание услуг связи</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3.2.3</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1.15</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Дошкольное, начальное и среднее общее образование</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3.5.1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1.17</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Объекты культурно-досуговой деятельности</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3.6.1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1.18</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Парки культуры и отдыха</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парков культуры и отдыха</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3.6.2</w:t>
            </w:r>
          </w:p>
        </w:tc>
      </w:tr>
      <w:tr w:rsidR="0085619A" w:rsidRPr="00C2706A" w:rsidTr="0085619A">
        <w:trPr>
          <w:trHeight w:val="1355"/>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1.19</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Осуществление религиозных обрядов</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bookmarkStart w:id="130" w:name="Par282"/>
            <w:bookmarkEnd w:id="130"/>
            <w:r w:rsidRPr="00FE0D6B">
              <w:rPr>
                <w:sz w:val="24"/>
                <w:szCs w:val="24"/>
              </w:rPr>
              <w:t>3.7.1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1.20</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Государственное управление</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3.8.1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1.21</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rPr>
                <w:sz w:val="24"/>
                <w:szCs w:val="24"/>
              </w:rPr>
            </w:pPr>
            <w:r w:rsidRPr="00FE0D6B">
              <w:rPr>
                <w:sz w:val="24"/>
                <w:szCs w:val="24"/>
              </w:rPr>
              <w:t>Деловое управление</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FE0D6B">
              <w:rPr>
                <w:sz w:val="24"/>
                <w:szCs w:val="24"/>
              </w:rPr>
              <w:lastRenderedPageBreak/>
              <w:t>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lastRenderedPageBreak/>
              <w:t>4.1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lastRenderedPageBreak/>
              <w:t>1.22</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Рынки</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5619A" w:rsidRPr="00FE0D6B" w:rsidRDefault="0085619A" w:rsidP="0085619A">
            <w:pPr>
              <w:pStyle w:val="ConsPlusNormal"/>
              <w:jc w:val="both"/>
              <w:rPr>
                <w:sz w:val="24"/>
                <w:szCs w:val="24"/>
              </w:rPr>
            </w:pPr>
            <w:r w:rsidRPr="00FE0D6B">
              <w:rPr>
                <w:sz w:val="24"/>
                <w:szCs w:val="24"/>
              </w:rPr>
              <w:t>размещение гаражей и (или) стоянок для автомобилей сотрудников и посетителей рынка</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4.3</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1.23</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Общественное питание</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4.6</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1.24</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Заправка транспортных средств</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bookmarkStart w:id="131" w:name="Par390"/>
            <w:bookmarkEnd w:id="131"/>
            <w:r w:rsidRPr="00FE0D6B">
              <w:rPr>
                <w:sz w:val="24"/>
                <w:szCs w:val="24"/>
              </w:rPr>
              <w:t>4.9.1.1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1.25</w:t>
            </w:r>
          </w:p>
        </w:tc>
        <w:tc>
          <w:tcPr>
            <w:tcW w:w="3113"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Автомобильные мойки</w:t>
            </w:r>
          </w:p>
        </w:tc>
        <w:tc>
          <w:tcPr>
            <w:tcW w:w="4737" w:type="dxa"/>
            <w:tcBorders>
              <w:top w:val="single" w:sz="4" w:space="0" w:color="auto"/>
              <w:bottom w:val="single" w:sz="4" w:space="0" w:color="auto"/>
            </w:tcBorders>
            <w:shd w:val="clear" w:color="auto" w:fill="auto"/>
          </w:tcPr>
          <w:p w:rsidR="0085619A" w:rsidRPr="00FE0D6B" w:rsidRDefault="0085619A" w:rsidP="0085619A">
            <w:pPr>
              <w:pStyle w:val="ConsPlusNormal"/>
              <w:jc w:val="both"/>
              <w:rPr>
                <w:sz w:val="24"/>
                <w:szCs w:val="24"/>
              </w:rPr>
            </w:pPr>
            <w:r w:rsidRPr="00FE0D6B">
              <w:rPr>
                <w:sz w:val="24"/>
                <w:szCs w:val="24"/>
              </w:rPr>
              <w:t>Размещение автомобильных моек, а также размещение магазинов сопутствующей торговли</w:t>
            </w:r>
          </w:p>
        </w:tc>
        <w:tc>
          <w:tcPr>
            <w:tcW w:w="1500" w:type="dxa"/>
            <w:tcBorders>
              <w:top w:val="single" w:sz="4" w:space="0" w:color="auto"/>
              <w:bottom w:val="single" w:sz="4" w:space="0" w:color="auto"/>
            </w:tcBorders>
            <w:shd w:val="clear" w:color="auto" w:fill="auto"/>
          </w:tcPr>
          <w:p w:rsidR="0085619A" w:rsidRPr="00FE0D6B" w:rsidRDefault="0085619A" w:rsidP="00FE0D6B">
            <w:pPr>
              <w:pStyle w:val="ConsPlusNormal"/>
              <w:rPr>
                <w:sz w:val="24"/>
                <w:szCs w:val="24"/>
              </w:rPr>
            </w:pPr>
            <w:r w:rsidRPr="00FE0D6B">
              <w:rPr>
                <w:sz w:val="24"/>
                <w:szCs w:val="24"/>
              </w:rPr>
              <w:t>4.9.1.3</w:t>
            </w:r>
          </w:p>
        </w:tc>
      </w:tr>
      <w:tr w:rsidR="00C2706A" w:rsidRPr="00C2706A" w:rsidTr="001A36E6">
        <w:trPr>
          <w:trHeight w:val="153"/>
        </w:trPr>
        <w:tc>
          <w:tcPr>
            <w:tcW w:w="681" w:type="dxa"/>
            <w:tcBorders>
              <w:top w:val="single" w:sz="4" w:space="0" w:color="auto"/>
              <w:bottom w:val="single" w:sz="4" w:space="0" w:color="auto"/>
            </w:tcBorders>
            <w:shd w:val="clear" w:color="auto" w:fill="auto"/>
          </w:tcPr>
          <w:p w:rsidR="00E85E49" w:rsidRPr="00C2706A" w:rsidRDefault="004E70DF" w:rsidP="005D7D25">
            <w:pPr>
              <w:ind w:firstLine="0"/>
              <w:jc w:val="center"/>
              <w:rPr>
                <w:rFonts w:eastAsia="Calibri"/>
                <w:lang w:eastAsia="en-US"/>
              </w:rPr>
            </w:pPr>
            <w:r w:rsidRPr="00C2706A">
              <w:rPr>
                <w:rFonts w:eastAsia="Calibri"/>
                <w:lang w:eastAsia="en-US"/>
              </w:rPr>
              <w:t>2</w:t>
            </w:r>
          </w:p>
        </w:tc>
        <w:tc>
          <w:tcPr>
            <w:tcW w:w="9350" w:type="dxa"/>
            <w:gridSpan w:val="3"/>
            <w:tcBorders>
              <w:top w:val="single" w:sz="4" w:space="0" w:color="auto"/>
              <w:bottom w:val="single" w:sz="4" w:space="0" w:color="auto"/>
            </w:tcBorders>
            <w:shd w:val="clear" w:color="auto" w:fill="auto"/>
          </w:tcPr>
          <w:p w:rsidR="00E85E49" w:rsidRPr="00C2706A" w:rsidRDefault="00E85E49" w:rsidP="00FE0D6B">
            <w:pPr>
              <w:ind w:firstLine="0"/>
              <w:jc w:val="left"/>
              <w:rPr>
                <w:rFonts w:eastAsia="Calibri"/>
                <w:lang w:eastAsia="en-US"/>
              </w:rPr>
            </w:pPr>
            <w:r w:rsidRPr="00C2706A">
              <w:rPr>
                <w:rFonts w:eastAsia="Calibri"/>
                <w:lang w:eastAsia="en-US"/>
              </w:rPr>
              <w:t xml:space="preserve">Условно </w:t>
            </w:r>
            <w:r w:rsidRPr="00C2706A">
              <w:rPr>
                <w:rFonts w:eastAsia="Calibri"/>
                <w:bCs/>
              </w:rPr>
              <w:t>разрешенные виды использования</w:t>
            </w:r>
          </w:p>
        </w:tc>
      </w:tr>
      <w:tr w:rsidR="00C2706A" w:rsidRPr="00C2706A" w:rsidTr="001A36E6">
        <w:trPr>
          <w:trHeight w:val="153"/>
        </w:trPr>
        <w:tc>
          <w:tcPr>
            <w:tcW w:w="681" w:type="dxa"/>
            <w:tcBorders>
              <w:top w:val="single" w:sz="4" w:space="0" w:color="auto"/>
              <w:bottom w:val="single" w:sz="4" w:space="0" w:color="auto"/>
            </w:tcBorders>
            <w:shd w:val="clear" w:color="auto" w:fill="auto"/>
          </w:tcPr>
          <w:p w:rsidR="00185525" w:rsidRPr="00C2706A" w:rsidRDefault="00185525" w:rsidP="00185525">
            <w:pPr>
              <w:ind w:firstLine="0"/>
              <w:jc w:val="center"/>
              <w:rPr>
                <w:rFonts w:eastAsia="Calibri"/>
                <w:lang w:eastAsia="en-US"/>
              </w:rPr>
            </w:pPr>
            <w:r w:rsidRPr="00C2706A">
              <w:rPr>
                <w:rFonts w:eastAsia="Calibri"/>
                <w:lang w:eastAsia="en-US"/>
              </w:rPr>
              <w:t>2.1</w:t>
            </w:r>
          </w:p>
        </w:tc>
        <w:tc>
          <w:tcPr>
            <w:tcW w:w="3113" w:type="dxa"/>
            <w:tcBorders>
              <w:top w:val="single" w:sz="4" w:space="0" w:color="auto"/>
              <w:bottom w:val="single" w:sz="4" w:space="0" w:color="auto"/>
            </w:tcBorders>
            <w:shd w:val="clear" w:color="auto" w:fill="auto"/>
          </w:tcPr>
          <w:p w:rsidR="00185525" w:rsidRPr="00C2706A" w:rsidRDefault="00185525" w:rsidP="00185525">
            <w:pPr>
              <w:pStyle w:val="ConsPlusNormal"/>
              <w:rPr>
                <w:sz w:val="24"/>
                <w:szCs w:val="24"/>
              </w:rPr>
            </w:pPr>
            <w:r w:rsidRPr="00C2706A">
              <w:rPr>
                <w:sz w:val="24"/>
                <w:szCs w:val="24"/>
              </w:rPr>
              <w:t>Малоэтажная многоквартирная жилая застройка</w:t>
            </w:r>
          </w:p>
        </w:tc>
        <w:tc>
          <w:tcPr>
            <w:tcW w:w="4737" w:type="dxa"/>
            <w:tcBorders>
              <w:top w:val="single" w:sz="4" w:space="0" w:color="auto"/>
              <w:bottom w:val="single" w:sz="4" w:space="0" w:color="auto"/>
            </w:tcBorders>
            <w:shd w:val="clear" w:color="auto" w:fill="auto"/>
          </w:tcPr>
          <w:p w:rsidR="00185525" w:rsidRPr="00C2706A" w:rsidRDefault="00185525" w:rsidP="00185525">
            <w:pPr>
              <w:pStyle w:val="ConsPlusNormal"/>
              <w:jc w:val="both"/>
              <w:rPr>
                <w:sz w:val="24"/>
                <w:szCs w:val="24"/>
              </w:rPr>
            </w:pPr>
            <w:r w:rsidRPr="00C2706A">
              <w:rPr>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w:t>
            </w:r>
          </w:p>
          <w:p w:rsidR="00185525" w:rsidRPr="00C2706A" w:rsidRDefault="00185525" w:rsidP="00185525">
            <w:pPr>
              <w:pStyle w:val="ConsPlusNormal"/>
              <w:jc w:val="both"/>
              <w:rPr>
                <w:sz w:val="24"/>
                <w:szCs w:val="24"/>
              </w:rPr>
            </w:pPr>
            <w:r w:rsidRPr="00C2706A">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00" w:type="dxa"/>
            <w:tcBorders>
              <w:top w:val="single" w:sz="4" w:space="0" w:color="auto"/>
              <w:bottom w:val="single" w:sz="4" w:space="0" w:color="auto"/>
            </w:tcBorders>
            <w:shd w:val="clear" w:color="auto" w:fill="auto"/>
          </w:tcPr>
          <w:p w:rsidR="00185525" w:rsidRPr="00C2706A" w:rsidRDefault="00185525" w:rsidP="00FE0D6B">
            <w:pPr>
              <w:pStyle w:val="ConsPlusNormal"/>
              <w:rPr>
                <w:sz w:val="24"/>
                <w:szCs w:val="24"/>
              </w:rPr>
            </w:pPr>
            <w:r w:rsidRPr="00C2706A">
              <w:rPr>
                <w:sz w:val="24"/>
                <w:szCs w:val="24"/>
              </w:rPr>
              <w:t>2.1.1</w:t>
            </w:r>
          </w:p>
        </w:tc>
      </w:tr>
      <w:tr w:rsidR="0085619A" w:rsidRPr="00C2706A" w:rsidTr="001A36E6">
        <w:trPr>
          <w:trHeight w:val="153"/>
        </w:trPr>
        <w:tc>
          <w:tcPr>
            <w:tcW w:w="681" w:type="dxa"/>
            <w:tcBorders>
              <w:top w:val="single" w:sz="4" w:space="0" w:color="auto"/>
              <w:bottom w:val="single" w:sz="4" w:space="0" w:color="auto"/>
            </w:tcBorders>
            <w:shd w:val="clear" w:color="auto" w:fill="auto"/>
          </w:tcPr>
          <w:p w:rsidR="0085619A" w:rsidRDefault="0085619A" w:rsidP="0085619A">
            <w:pPr>
              <w:ind w:firstLine="0"/>
              <w:jc w:val="center"/>
              <w:rPr>
                <w:rFonts w:eastAsia="Calibri"/>
                <w:lang w:eastAsia="en-US"/>
              </w:rPr>
            </w:pPr>
            <w:r>
              <w:rPr>
                <w:rFonts w:eastAsia="Calibri"/>
                <w:lang w:eastAsia="en-US"/>
              </w:rPr>
              <w:t>2.2</w:t>
            </w:r>
          </w:p>
        </w:tc>
        <w:tc>
          <w:tcPr>
            <w:tcW w:w="3113" w:type="dxa"/>
            <w:tcBorders>
              <w:top w:val="single" w:sz="4" w:space="0" w:color="auto"/>
              <w:bottom w:val="single" w:sz="4" w:space="0" w:color="auto"/>
            </w:tcBorders>
            <w:shd w:val="clear" w:color="auto" w:fill="auto"/>
          </w:tcPr>
          <w:p w:rsidR="0085619A" w:rsidRPr="009076B1" w:rsidRDefault="0085619A" w:rsidP="0085619A">
            <w:pPr>
              <w:pStyle w:val="ConsPlusNormal"/>
              <w:jc w:val="both"/>
              <w:rPr>
                <w:sz w:val="24"/>
                <w:szCs w:val="24"/>
              </w:rPr>
            </w:pPr>
            <w:r>
              <w:rPr>
                <w:sz w:val="24"/>
                <w:szCs w:val="24"/>
              </w:rPr>
              <w:t xml:space="preserve">Служебные гаражи </w:t>
            </w:r>
          </w:p>
        </w:tc>
        <w:tc>
          <w:tcPr>
            <w:tcW w:w="4737" w:type="dxa"/>
            <w:tcBorders>
              <w:top w:val="single" w:sz="4" w:space="0" w:color="auto"/>
              <w:bottom w:val="single" w:sz="4" w:space="0" w:color="auto"/>
            </w:tcBorders>
            <w:shd w:val="clear" w:color="auto" w:fill="auto"/>
          </w:tcPr>
          <w:p w:rsidR="0085619A" w:rsidRPr="009076B1" w:rsidRDefault="0085619A" w:rsidP="0085619A">
            <w:pPr>
              <w:pStyle w:val="ConsPlusNormal"/>
              <w:jc w:val="both"/>
              <w:rPr>
                <w:sz w:val="24"/>
                <w:szCs w:val="24"/>
              </w:rPr>
            </w:pPr>
            <w:r w:rsidRPr="00181D18">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00" w:type="dxa"/>
            <w:tcBorders>
              <w:top w:val="single" w:sz="4" w:space="0" w:color="auto"/>
              <w:bottom w:val="single" w:sz="4" w:space="0" w:color="auto"/>
            </w:tcBorders>
            <w:shd w:val="clear" w:color="auto" w:fill="auto"/>
          </w:tcPr>
          <w:p w:rsidR="0085619A" w:rsidRPr="009076B1" w:rsidRDefault="0085619A" w:rsidP="00FE0D6B">
            <w:pPr>
              <w:pStyle w:val="ConsPlusNormal"/>
              <w:rPr>
                <w:sz w:val="24"/>
                <w:szCs w:val="24"/>
              </w:rPr>
            </w:pPr>
            <w:r w:rsidRPr="00181D18">
              <w:rPr>
                <w:sz w:val="24"/>
                <w:szCs w:val="24"/>
              </w:rPr>
              <w:t>4.9</w:t>
            </w:r>
          </w:p>
        </w:tc>
      </w:tr>
      <w:tr w:rsidR="00181D18" w:rsidRPr="00C2706A" w:rsidTr="002118F7">
        <w:trPr>
          <w:trHeight w:val="153"/>
        </w:trPr>
        <w:tc>
          <w:tcPr>
            <w:tcW w:w="681" w:type="dxa"/>
            <w:tcBorders>
              <w:top w:val="single" w:sz="4" w:space="0" w:color="auto"/>
              <w:bottom w:val="single" w:sz="4" w:space="0" w:color="auto"/>
            </w:tcBorders>
            <w:shd w:val="clear" w:color="auto" w:fill="auto"/>
          </w:tcPr>
          <w:p w:rsidR="00181D18" w:rsidRDefault="00181D18" w:rsidP="009076B1">
            <w:pPr>
              <w:ind w:firstLine="0"/>
              <w:jc w:val="center"/>
              <w:rPr>
                <w:rFonts w:eastAsia="Calibri"/>
                <w:lang w:eastAsia="en-US"/>
              </w:rPr>
            </w:pPr>
            <w:r w:rsidRPr="00181D18">
              <w:rPr>
                <w:rFonts w:eastAsia="Calibri"/>
                <w:lang w:eastAsia="en-US"/>
              </w:rPr>
              <w:t>3</w:t>
            </w:r>
          </w:p>
        </w:tc>
        <w:tc>
          <w:tcPr>
            <w:tcW w:w="9350" w:type="dxa"/>
            <w:gridSpan w:val="3"/>
            <w:tcBorders>
              <w:top w:val="single" w:sz="4" w:space="0" w:color="auto"/>
              <w:bottom w:val="single" w:sz="4" w:space="0" w:color="auto"/>
            </w:tcBorders>
            <w:shd w:val="clear" w:color="auto" w:fill="auto"/>
          </w:tcPr>
          <w:p w:rsidR="00181D18" w:rsidRPr="009076B1" w:rsidRDefault="00181D18" w:rsidP="002118F7">
            <w:pPr>
              <w:pStyle w:val="ConsPlusNormal"/>
              <w:jc w:val="center"/>
              <w:rPr>
                <w:sz w:val="24"/>
                <w:szCs w:val="24"/>
              </w:rPr>
            </w:pPr>
            <w:r w:rsidRPr="00181D18">
              <w:rPr>
                <w:sz w:val="24"/>
                <w:szCs w:val="24"/>
              </w:rPr>
              <w:t>Вспомогательные виды разрешенного использования</w:t>
            </w:r>
          </w:p>
        </w:tc>
      </w:tr>
      <w:tr w:rsidR="00181D18" w:rsidRPr="00C2706A" w:rsidTr="001A36E6">
        <w:trPr>
          <w:trHeight w:val="153"/>
        </w:trPr>
        <w:tc>
          <w:tcPr>
            <w:tcW w:w="681" w:type="dxa"/>
            <w:tcBorders>
              <w:top w:val="single" w:sz="4" w:space="0" w:color="auto"/>
              <w:bottom w:val="single" w:sz="4" w:space="0" w:color="auto"/>
            </w:tcBorders>
            <w:shd w:val="clear" w:color="auto" w:fill="auto"/>
          </w:tcPr>
          <w:p w:rsidR="00181D18" w:rsidRDefault="00181D18" w:rsidP="009076B1">
            <w:pPr>
              <w:ind w:firstLine="0"/>
              <w:jc w:val="center"/>
              <w:rPr>
                <w:rFonts w:eastAsia="Calibri"/>
                <w:lang w:eastAsia="en-US"/>
              </w:rPr>
            </w:pPr>
            <w:r>
              <w:rPr>
                <w:rFonts w:eastAsia="Calibri"/>
                <w:lang w:eastAsia="en-US"/>
              </w:rPr>
              <w:t>3.1</w:t>
            </w:r>
          </w:p>
        </w:tc>
        <w:tc>
          <w:tcPr>
            <w:tcW w:w="3113" w:type="dxa"/>
            <w:tcBorders>
              <w:top w:val="single" w:sz="4" w:space="0" w:color="auto"/>
              <w:bottom w:val="single" w:sz="4" w:space="0" w:color="auto"/>
            </w:tcBorders>
            <w:shd w:val="clear" w:color="auto" w:fill="auto"/>
          </w:tcPr>
          <w:p w:rsidR="00181D18" w:rsidRPr="009076B1" w:rsidRDefault="00181D18" w:rsidP="00DD7F7D">
            <w:pPr>
              <w:pStyle w:val="ConsPlusNormal"/>
              <w:jc w:val="both"/>
              <w:rPr>
                <w:sz w:val="24"/>
                <w:szCs w:val="24"/>
              </w:rPr>
            </w:pPr>
            <w:r>
              <w:rPr>
                <w:sz w:val="24"/>
                <w:szCs w:val="24"/>
              </w:rPr>
              <w:t xml:space="preserve">Служебные гаражи (для основных видов с кодами </w:t>
            </w:r>
            <w:r w:rsidRPr="00181D18">
              <w:rPr>
                <w:sz w:val="24"/>
                <w:szCs w:val="24"/>
              </w:rPr>
              <w:t>3.1.1, 3.2.2, 3.2.3, 3.3, 3.4.1, 3.5.1, 3.7.1, 3.8.1, 4.1, 4.3, 4.4, 4.6, 4.9.1.4</w:t>
            </w:r>
            <w:r>
              <w:rPr>
                <w:sz w:val="24"/>
                <w:szCs w:val="24"/>
              </w:rPr>
              <w:t>)</w:t>
            </w:r>
          </w:p>
        </w:tc>
        <w:tc>
          <w:tcPr>
            <w:tcW w:w="4737" w:type="dxa"/>
            <w:tcBorders>
              <w:top w:val="single" w:sz="4" w:space="0" w:color="auto"/>
              <w:bottom w:val="single" w:sz="4" w:space="0" w:color="auto"/>
            </w:tcBorders>
            <w:shd w:val="clear" w:color="auto" w:fill="auto"/>
          </w:tcPr>
          <w:p w:rsidR="00181D18" w:rsidRPr="009076B1" w:rsidRDefault="00181D18" w:rsidP="00DD7F7D">
            <w:pPr>
              <w:pStyle w:val="ConsPlusNormal"/>
              <w:jc w:val="both"/>
              <w:rPr>
                <w:sz w:val="24"/>
                <w:szCs w:val="24"/>
              </w:rPr>
            </w:pPr>
            <w:r w:rsidRPr="00181D18">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181D18">
              <w:rPr>
                <w:sz w:val="24"/>
                <w:szCs w:val="24"/>
              </w:rPr>
              <w:lastRenderedPageBreak/>
              <w:t>стоянки и хранения транспортных средств общего пользования, в том числе в депо</w:t>
            </w:r>
          </w:p>
        </w:tc>
        <w:tc>
          <w:tcPr>
            <w:tcW w:w="1500" w:type="dxa"/>
            <w:tcBorders>
              <w:top w:val="single" w:sz="4" w:space="0" w:color="auto"/>
              <w:bottom w:val="single" w:sz="4" w:space="0" w:color="auto"/>
            </w:tcBorders>
            <w:shd w:val="clear" w:color="auto" w:fill="auto"/>
          </w:tcPr>
          <w:p w:rsidR="00181D18" w:rsidRPr="009076B1" w:rsidRDefault="00181D18" w:rsidP="00DD7F7D">
            <w:pPr>
              <w:pStyle w:val="ConsPlusNormal"/>
              <w:jc w:val="both"/>
              <w:rPr>
                <w:sz w:val="24"/>
                <w:szCs w:val="24"/>
              </w:rPr>
            </w:pPr>
            <w:r w:rsidRPr="00181D18">
              <w:rPr>
                <w:sz w:val="24"/>
                <w:szCs w:val="24"/>
              </w:rPr>
              <w:lastRenderedPageBreak/>
              <w:t>4.9</w:t>
            </w:r>
          </w:p>
        </w:tc>
      </w:tr>
    </w:tbl>
    <w:p w:rsidR="00FA6872" w:rsidRPr="00C2706A" w:rsidRDefault="00FA6872" w:rsidP="00FA6872">
      <w:pPr>
        <w:rPr>
          <w:sz w:val="18"/>
        </w:rPr>
      </w:pPr>
      <w:r w:rsidRPr="00C2706A">
        <w:rPr>
          <w:sz w:val="18"/>
        </w:rPr>
        <w:lastRenderedPageBreak/>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400534" w:rsidRPr="00C2706A" w:rsidRDefault="00400534" w:rsidP="00400534">
      <w:pPr>
        <w:spacing w:before="120" w:after="120"/>
        <w:jc w:val="center"/>
        <w:rPr>
          <w:b/>
          <w:i/>
        </w:rPr>
      </w:pPr>
      <w:r w:rsidRPr="00C2706A">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2F747F" w:rsidRPr="00C2706A" w:rsidRDefault="002F747F" w:rsidP="00090A56">
      <w:pPr>
        <w:ind w:firstLine="426"/>
      </w:pPr>
      <w:r w:rsidRPr="00C2706A">
        <w:t xml:space="preserve">1. Предельная образуемая (минимальная и максимальная) площадь земельных участков для размещения индивидуального жилого дома </w:t>
      </w:r>
      <w:r w:rsidR="00620FED" w:rsidRPr="00C2706A">
        <w:t xml:space="preserve">– от 600 кв.м до 1500 кв.м </w:t>
      </w:r>
      <w:r w:rsidRPr="00C2706A">
        <w:t xml:space="preserve">и ведения личного подсобного хозяйства – от </w:t>
      </w:r>
      <w:r w:rsidR="00620FED" w:rsidRPr="00C2706A">
        <w:t>1</w:t>
      </w:r>
      <w:r w:rsidRPr="00C2706A">
        <w:t xml:space="preserve">00 кв.м до </w:t>
      </w:r>
      <w:r w:rsidR="00620FED" w:rsidRPr="00C2706A">
        <w:t>3</w:t>
      </w:r>
      <w:r w:rsidRPr="00C2706A">
        <w:t>0</w:t>
      </w:r>
      <w:r w:rsidR="00FD3BF3" w:rsidRPr="00C2706A">
        <w:t>00 кв.м, для блокированной застройки норма на оди</w:t>
      </w:r>
      <w:r w:rsidR="00AD00CF" w:rsidRPr="00C2706A">
        <w:t>н дом от 200 кв.м до 1000 кв.м</w:t>
      </w:r>
      <w:r w:rsidR="00CE709F" w:rsidRPr="00C2706A">
        <w:t>,</w:t>
      </w:r>
      <w:r w:rsidR="00AD00CF" w:rsidRPr="00C2706A">
        <w:t xml:space="preserve"> для индивидуальных гаражей не более 50 кв.м. </w:t>
      </w:r>
      <w:r w:rsidR="00FD3BF3" w:rsidRPr="00C2706A">
        <w:t>Для остальных видов разрешенного использования земельных участков минимальная и максимальная площадь не подлежит установлению;</w:t>
      </w:r>
    </w:p>
    <w:p w:rsidR="002F747F" w:rsidRPr="00C2706A" w:rsidRDefault="009C4187" w:rsidP="00090A56">
      <w:pPr>
        <w:ind w:firstLine="426"/>
      </w:pPr>
      <w:r w:rsidRPr="00C2706A">
        <w:t>2</w:t>
      </w:r>
      <w:r w:rsidR="002F747F" w:rsidRPr="00C2706A">
        <w:t>. Минимальные отступы от границ земельных участков до зданий:</w:t>
      </w:r>
    </w:p>
    <w:p w:rsidR="00181D18" w:rsidRDefault="00181D18" w:rsidP="00181D18">
      <w:pPr>
        <w:ind w:firstLine="426"/>
      </w:pPr>
      <w:r>
        <w:t>От границы земельного участка, выходящей на улицу –5 м;</w:t>
      </w:r>
    </w:p>
    <w:p w:rsidR="00181D18" w:rsidRDefault="00181D18" w:rsidP="00181D18">
      <w:pPr>
        <w:ind w:firstLine="426"/>
      </w:pPr>
      <w:r>
        <w:t>От границы земельного участка, выходящей на проезд – 3 м;</w:t>
      </w:r>
    </w:p>
    <w:p w:rsidR="00181D18" w:rsidRDefault="00181D18" w:rsidP="00181D18">
      <w:pPr>
        <w:ind w:firstLine="426"/>
      </w:pPr>
      <w:r>
        <w:t>От границ соседних земельных участков – 3 м.</w:t>
      </w:r>
    </w:p>
    <w:p w:rsidR="00181D18" w:rsidRDefault="00181D18" w:rsidP="00181D18">
      <w:pPr>
        <w:ind w:firstLine="426"/>
      </w:pPr>
      <w:r>
        <w:t>Минимальный отступ застройки от межи, разделяющей соседние земельные участки:  от жилого дома, основных зданий – 3 м, от постройки для содержания скота и птицы - 4 м, от построек вспомогательного назначения (бани, гаража и др.) – 1 м;</w:t>
      </w:r>
    </w:p>
    <w:p w:rsidR="00181D18" w:rsidRDefault="00181D18" w:rsidP="00181D18">
      <w:pPr>
        <w:ind w:firstLine="426"/>
      </w:pPr>
      <w:r>
        <w:t>минимальный отступ от межи, разделяющей соседние земельные участки до зеленых насаждений: от высокорослых деревьев - 4 м, от среднерослых деревьев - 2 м, от кустарника - 1 м;</w:t>
      </w:r>
    </w:p>
    <w:p w:rsidR="00181D18" w:rsidRPr="00C2706A" w:rsidRDefault="00181D18" w:rsidP="00181D18">
      <w:pPr>
        <w:ind w:firstLine="426"/>
      </w:pPr>
      <w:r>
        <w:t>расстояние от туалета до стен соседнего дома следует принимать не менее 12 м, до источника водоснабжения (колодца) – не менее 25 м;</w:t>
      </w:r>
    </w:p>
    <w:p w:rsidR="002F747F" w:rsidRPr="00C2706A" w:rsidRDefault="002F747F" w:rsidP="00090A56">
      <w:pPr>
        <w:ind w:firstLine="426"/>
      </w:pPr>
      <w:r w:rsidRPr="00C2706A">
        <w:t>Минимальные отступы от границ земельных участков до хозяйственных построек (сараи, гаражи, бани и т.п.) не менее 1 метра.</w:t>
      </w:r>
    </w:p>
    <w:p w:rsidR="002F747F" w:rsidRPr="00C2706A" w:rsidRDefault="002F747F" w:rsidP="00090A56">
      <w:pPr>
        <w:ind w:firstLine="426"/>
      </w:pPr>
      <w:r w:rsidRPr="00C2706A">
        <w:t>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C4187" w:rsidRPr="00C2706A" w:rsidRDefault="009C4187" w:rsidP="00090A56">
      <w:pPr>
        <w:ind w:firstLine="426"/>
      </w:pPr>
      <w:r w:rsidRPr="00C2706A">
        <w:t xml:space="preserve">3. Максимальное количество надземных этажей зданий, строений, сооружений на территории земельного участка </w:t>
      </w:r>
      <w:r w:rsidR="002F6346" w:rsidRPr="00C2706A">
        <w:t xml:space="preserve">не выше </w:t>
      </w:r>
      <w:r w:rsidR="00B63829" w:rsidRPr="00C2706A">
        <w:t>3</w:t>
      </w:r>
      <w:r w:rsidRPr="00C2706A">
        <w:t>-х этаж</w:t>
      </w:r>
      <w:r w:rsidR="00B63829" w:rsidRPr="00C2706A">
        <w:t>ей</w:t>
      </w:r>
      <w:r w:rsidRPr="00C2706A">
        <w:t xml:space="preserve"> (включая мансардный), максимальная высота зданий, строений, сооружений на территории земельного участка, </w:t>
      </w:r>
      <w:r w:rsidR="00B63829" w:rsidRPr="00C2706A">
        <w:t>9</w:t>
      </w:r>
      <w:r w:rsidRPr="00C2706A">
        <w:t xml:space="preserve"> метров;</w:t>
      </w:r>
    </w:p>
    <w:p w:rsidR="00191B23" w:rsidRPr="00C2706A" w:rsidRDefault="00FD3BF3" w:rsidP="00090A56">
      <w:pPr>
        <w:ind w:firstLine="426"/>
        <w:rPr>
          <w:bCs/>
        </w:rPr>
      </w:pPr>
      <w:r w:rsidRPr="00C2706A">
        <w:rPr>
          <w:bCs/>
        </w:rPr>
        <w:t>4</w:t>
      </w:r>
      <w:r w:rsidR="002F747F" w:rsidRPr="00C2706A">
        <w:rPr>
          <w:bCs/>
        </w:rPr>
        <w:t xml:space="preserve">. </w:t>
      </w:r>
      <w:r w:rsidR="00867CF9" w:rsidRPr="00C2706A">
        <w:rPr>
          <w:bCs/>
        </w:rPr>
        <w:t xml:space="preserve"> </w:t>
      </w:r>
      <w:r w:rsidR="00191B23" w:rsidRPr="00C2706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1A6" w:rsidRPr="00C2706A" w:rsidRDefault="007821A6" w:rsidP="007821A6">
      <w:pPr>
        <w:ind w:firstLine="426"/>
      </w:pPr>
      <w:r w:rsidRPr="00C2706A">
        <w:t>а) индивидуальными жилыми домами – 60;</w:t>
      </w:r>
    </w:p>
    <w:p w:rsidR="007821A6" w:rsidRPr="00C2706A" w:rsidRDefault="007821A6" w:rsidP="007821A6">
      <w:pPr>
        <w:ind w:firstLine="426"/>
      </w:pPr>
      <w:r w:rsidRPr="00C2706A">
        <w:t>б) личное подсобное хозяйство – 60;</w:t>
      </w:r>
    </w:p>
    <w:p w:rsidR="007821A6" w:rsidRPr="00C2706A" w:rsidRDefault="007821A6" w:rsidP="007821A6">
      <w:pPr>
        <w:ind w:firstLine="426"/>
      </w:pPr>
      <w:r w:rsidRPr="00C2706A">
        <w:t>в) блокированная жилая застройка – 60;</w:t>
      </w:r>
    </w:p>
    <w:p w:rsidR="00181D18" w:rsidRDefault="00181D18" w:rsidP="007821A6">
      <w:pPr>
        <w:ind w:firstLine="426"/>
      </w:pPr>
      <w:r>
        <w:t xml:space="preserve">г) </w:t>
      </w:r>
      <w:r w:rsidRPr="0016396F">
        <w:t>для объектов здравоохранения, социального обеспечения, дошкольного образования, начального и среднего общего образования (школы)</w:t>
      </w:r>
      <w:r>
        <w:t xml:space="preserve"> – 50;</w:t>
      </w:r>
    </w:p>
    <w:p w:rsidR="00181D18" w:rsidRDefault="00181D18" w:rsidP="007821A6">
      <w:pPr>
        <w:ind w:firstLine="426"/>
      </w:pPr>
      <w:r>
        <w:t xml:space="preserve">д) </w:t>
      </w:r>
      <w:r w:rsidRPr="00181D18">
        <w:t>для других общественных объектов</w:t>
      </w:r>
      <w:r>
        <w:t xml:space="preserve"> – 80.</w:t>
      </w:r>
    </w:p>
    <w:p w:rsidR="00181D18" w:rsidRDefault="00181D18" w:rsidP="007821A6">
      <w:pPr>
        <w:ind w:firstLine="426"/>
      </w:pPr>
      <w:r>
        <w:t xml:space="preserve">е) </w:t>
      </w:r>
      <w:r w:rsidRPr="00181D18">
        <w:t>для прочих объектов</w:t>
      </w:r>
      <w:r>
        <w:t xml:space="preserve"> - </w:t>
      </w:r>
      <w:r w:rsidRPr="00181D18">
        <w:t>установлению не подлежит</w:t>
      </w:r>
      <w:r w:rsidR="002118F7">
        <w:t>;</w:t>
      </w:r>
    </w:p>
    <w:p w:rsidR="002118F7" w:rsidRDefault="002118F7" w:rsidP="007821A6">
      <w:pPr>
        <w:ind w:firstLine="426"/>
      </w:pPr>
      <w:r>
        <w:t xml:space="preserve">ж) </w:t>
      </w:r>
      <w:r w:rsidRPr="002118F7">
        <w:t>Другие параметры и условия застройки:</w:t>
      </w:r>
    </w:p>
    <w:p w:rsidR="002118F7" w:rsidRPr="00C2706A" w:rsidRDefault="002118F7" w:rsidP="002118F7">
      <w:pPr>
        <w:ind w:firstLine="0"/>
      </w:pPr>
      <w:r w:rsidRPr="002118F7">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степень светопрозрачности – от 0 до 100 % по всей высоте;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p w:rsidR="00AC63DF" w:rsidRPr="00C2706A" w:rsidRDefault="00AC63DF" w:rsidP="00090A56">
      <w:pPr>
        <w:ind w:firstLine="426"/>
      </w:pPr>
      <w:r w:rsidRPr="00C2706A">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AC63DF" w:rsidRPr="00C2706A" w:rsidRDefault="00AC63DF" w:rsidP="00090A56">
      <w:pPr>
        <w:ind w:firstLine="426"/>
        <w:jc w:val="left"/>
      </w:pPr>
      <w:r w:rsidRPr="00C2706A">
        <w:t>а) охранные зоны объектов инженерной инфраструктуры, а именно:</w:t>
      </w:r>
    </w:p>
    <w:p w:rsidR="00AC63DF" w:rsidRPr="00C2706A" w:rsidRDefault="00AC63DF" w:rsidP="006300D2">
      <w:pPr>
        <w:pStyle w:val="af6"/>
        <w:numPr>
          <w:ilvl w:val="0"/>
          <w:numId w:val="49"/>
        </w:numPr>
        <w:ind w:left="0" w:firstLine="426"/>
        <w:jc w:val="left"/>
      </w:pPr>
      <w:r w:rsidRPr="00C2706A">
        <w:t>объектов электроснабжения, сооружения связи;</w:t>
      </w:r>
    </w:p>
    <w:p w:rsidR="00AC63DF" w:rsidRPr="00C2706A" w:rsidRDefault="00AC63DF" w:rsidP="00090A56">
      <w:pPr>
        <w:ind w:firstLine="426"/>
        <w:jc w:val="left"/>
      </w:pPr>
      <w:r w:rsidRPr="00C2706A">
        <w:t xml:space="preserve">б) </w:t>
      </w:r>
      <w:r w:rsidR="00945987" w:rsidRPr="00C2706A">
        <w:t xml:space="preserve">санитарно-защитная </w:t>
      </w:r>
      <w:r w:rsidRPr="00C2706A">
        <w:t>зона (СЗЗ) от действующих объектов промышленности (предприятий);</w:t>
      </w:r>
    </w:p>
    <w:p w:rsidR="00AC63DF" w:rsidRPr="00C2706A" w:rsidRDefault="00AC63DF" w:rsidP="00090A56">
      <w:pPr>
        <w:ind w:firstLine="426"/>
        <w:jc w:val="left"/>
      </w:pPr>
      <w:r w:rsidRPr="00C2706A">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00A33F0A" w:rsidRPr="00C2706A">
        <w:rPr>
          <w:lang w:val="en-US"/>
        </w:rPr>
        <w:t>V</w:t>
      </w:r>
      <w:r w:rsidRPr="00C2706A">
        <w:t>;</w:t>
      </w:r>
    </w:p>
    <w:p w:rsidR="00AC63DF" w:rsidRPr="00C2706A" w:rsidRDefault="00AC63DF" w:rsidP="00090A56">
      <w:pPr>
        <w:ind w:firstLine="426"/>
        <w:jc w:val="left"/>
      </w:pPr>
      <w:r w:rsidRPr="00C2706A">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w:t>
      </w:r>
      <w:r w:rsidR="00114CF2" w:rsidRPr="00C2706A">
        <w:t>38</w:t>
      </w:r>
      <w:r w:rsidRPr="00C2706A">
        <w:t xml:space="preserve"> Правил. При этом более строгие требования, относящиеся к одному и тому же параметру, поглощают более мягкие.</w:t>
      </w:r>
    </w:p>
    <w:p w:rsidR="009E71DD" w:rsidRPr="00C2706A" w:rsidRDefault="009E71DD" w:rsidP="009E71DD">
      <w:pPr>
        <w:pStyle w:val="1"/>
      </w:pPr>
      <w:bookmarkStart w:id="132" w:name="_Toc63409430"/>
      <w:r w:rsidRPr="00C2706A">
        <w:t xml:space="preserve">Статья </w:t>
      </w:r>
      <w:r w:rsidR="00222597" w:rsidRPr="00C2706A">
        <w:t>2</w:t>
      </w:r>
      <w:r w:rsidR="007A276D" w:rsidRPr="00C2706A">
        <w:t>8</w:t>
      </w:r>
      <w:r w:rsidRPr="00C2706A">
        <w:t>. Градостроительные регламенты. Общественно-делов</w:t>
      </w:r>
      <w:r w:rsidR="000C42E6" w:rsidRPr="00C2706A">
        <w:t>ые</w:t>
      </w:r>
      <w:r w:rsidRPr="00C2706A">
        <w:t xml:space="preserve"> зон</w:t>
      </w:r>
      <w:r w:rsidR="000C42E6" w:rsidRPr="00C2706A">
        <w:t>ы</w:t>
      </w:r>
      <w:r w:rsidRPr="00C2706A">
        <w:t>.</w:t>
      </w:r>
      <w:bookmarkEnd w:id="132"/>
    </w:p>
    <w:p w:rsidR="00BF226A" w:rsidRPr="00C2706A" w:rsidRDefault="00BF226A" w:rsidP="00BF226A">
      <w:pPr>
        <w:pStyle w:val="1"/>
      </w:pPr>
      <w:bookmarkStart w:id="133" w:name="_Toc63409431"/>
      <w:r w:rsidRPr="00C2706A">
        <w:t xml:space="preserve">Статья 28.1 </w:t>
      </w:r>
      <w:r w:rsidR="00377214" w:rsidRPr="00C2706A">
        <w:t>ОД</w:t>
      </w:r>
      <w:r w:rsidRPr="00C2706A">
        <w:t>. Зона общественно-деловой застройки.</w:t>
      </w:r>
      <w:bookmarkEnd w:id="133"/>
    </w:p>
    <w:p w:rsidR="00BD57F6" w:rsidRPr="00C2706A" w:rsidRDefault="00B95633" w:rsidP="00BD57F6">
      <w:pPr>
        <w:pStyle w:val="Iauiue"/>
        <w:ind w:firstLine="851"/>
        <w:jc w:val="both"/>
        <w:rPr>
          <w:iCs/>
          <w:sz w:val="24"/>
          <w:szCs w:val="24"/>
        </w:rPr>
      </w:pPr>
      <w:r w:rsidRPr="00C2706A">
        <w:rPr>
          <w:sz w:val="24"/>
          <w:szCs w:val="24"/>
        </w:rPr>
        <w:t xml:space="preserve">Зона выделена для </w:t>
      </w:r>
      <w:r w:rsidR="00BD57F6" w:rsidRPr="00C2706A">
        <w:rPr>
          <w:iCs/>
          <w:sz w:val="24"/>
          <w:szCs w:val="24"/>
        </w:rPr>
        <w:t>формировани</w:t>
      </w:r>
      <w:r w:rsidRPr="00C2706A">
        <w:rPr>
          <w:iCs/>
          <w:sz w:val="24"/>
          <w:szCs w:val="24"/>
        </w:rPr>
        <w:t>я</w:t>
      </w:r>
      <w:r w:rsidR="00BD57F6" w:rsidRPr="00C2706A">
        <w:rPr>
          <w:iCs/>
          <w:sz w:val="24"/>
          <w:szCs w:val="24"/>
        </w:rPr>
        <w:t xml:space="preserve"> и развитие комплексных многофункциональных общественно-деловых и обслуживающих зон</w:t>
      </w:r>
      <w:r w:rsidRPr="00C2706A">
        <w:rPr>
          <w:iCs/>
          <w:sz w:val="24"/>
          <w:szCs w:val="24"/>
        </w:rPr>
        <w:t>.</w:t>
      </w:r>
    </w:p>
    <w:p w:rsidR="00BD57F6" w:rsidRPr="00C2706A" w:rsidRDefault="00BD57F6" w:rsidP="00BD57F6">
      <w:pPr>
        <w:pStyle w:val="Iauiue"/>
        <w:ind w:firstLine="851"/>
        <w:jc w:val="both"/>
        <w:rPr>
          <w:b/>
          <w:bCs/>
          <w:i/>
          <w:sz w:val="24"/>
          <w:szCs w:val="24"/>
          <w:u w:val="single"/>
        </w:rPr>
      </w:pPr>
    </w:p>
    <w:p w:rsidR="00BD57F6" w:rsidRPr="00C2706A" w:rsidRDefault="00400534" w:rsidP="00BD57F6">
      <w:pPr>
        <w:rPr>
          <w:b/>
          <w:bCs/>
        </w:rPr>
      </w:pPr>
      <w:r w:rsidRPr="00C2706A">
        <w:rPr>
          <w:b/>
          <w:bCs/>
        </w:rPr>
        <w:t>Основные, условно разрешенные и вспомогательные виды использования земельных участков и объектов капитального строительства:</w:t>
      </w:r>
    </w:p>
    <w:p w:rsidR="00BD57F6" w:rsidRPr="00C2706A" w:rsidRDefault="00BD57F6" w:rsidP="00BD57F6">
      <w:pPr>
        <w:ind w:firstLine="851"/>
        <w:jc w:val="right"/>
      </w:pPr>
      <w:r w:rsidRPr="00C2706A">
        <w:t>Таблица №</w:t>
      </w:r>
      <w:r w:rsidR="00EF4365">
        <w:t>2</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C2706A" w:rsidRPr="00C2706A" w:rsidTr="001A36E6">
        <w:tc>
          <w:tcPr>
            <w:tcW w:w="681"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 п/п</w:t>
            </w:r>
          </w:p>
        </w:tc>
        <w:tc>
          <w:tcPr>
            <w:tcW w:w="3113"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BD57F6" w:rsidRPr="00C2706A" w:rsidRDefault="0015307F" w:rsidP="005D7D25">
            <w:pPr>
              <w:ind w:firstLine="0"/>
              <w:jc w:val="center"/>
              <w:rPr>
                <w:rFonts w:eastAsia="Calibri"/>
                <w:b/>
                <w:lang w:eastAsia="en-US"/>
              </w:rPr>
            </w:pPr>
            <w:r w:rsidRPr="00C2706A">
              <w:rPr>
                <w:rFonts w:eastAsia="Calibri"/>
                <w:b/>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 xml:space="preserve">Код </w:t>
            </w:r>
          </w:p>
          <w:p w:rsidR="00BD57F6" w:rsidRPr="00C2706A" w:rsidRDefault="00BD57F6" w:rsidP="005D7D25">
            <w:pPr>
              <w:ind w:firstLine="0"/>
              <w:jc w:val="center"/>
              <w:rPr>
                <w:rFonts w:eastAsia="Calibri"/>
                <w:b/>
                <w:lang w:eastAsia="en-US"/>
              </w:rPr>
            </w:pPr>
            <w:r w:rsidRPr="00C2706A">
              <w:rPr>
                <w:rFonts w:eastAsia="Calibri"/>
                <w:b/>
                <w:lang w:eastAsia="en-US"/>
              </w:rPr>
              <w:t xml:space="preserve">вида </w:t>
            </w:r>
          </w:p>
          <w:p w:rsidR="00BD57F6" w:rsidRPr="00C2706A" w:rsidRDefault="00BD57F6" w:rsidP="005D7D25">
            <w:pPr>
              <w:ind w:firstLine="0"/>
              <w:jc w:val="center"/>
              <w:rPr>
                <w:rFonts w:eastAsia="Calibri"/>
                <w:b/>
                <w:lang w:eastAsia="en-US"/>
              </w:rPr>
            </w:pPr>
            <w:r w:rsidRPr="00C2706A">
              <w:rPr>
                <w:rFonts w:eastAsia="Calibri"/>
                <w:b/>
                <w:lang w:eastAsia="en-US"/>
              </w:rPr>
              <w:t>по класси-</w:t>
            </w:r>
          </w:p>
          <w:p w:rsidR="00BD57F6" w:rsidRPr="00C2706A" w:rsidRDefault="00BD57F6" w:rsidP="005D7D25">
            <w:pPr>
              <w:ind w:firstLine="0"/>
              <w:jc w:val="center"/>
              <w:rPr>
                <w:rFonts w:eastAsia="Calibri"/>
                <w:b/>
                <w:lang w:eastAsia="en-US"/>
              </w:rPr>
            </w:pPr>
            <w:r w:rsidRPr="00C2706A">
              <w:rPr>
                <w:rFonts w:eastAsia="Calibri"/>
                <w:b/>
                <w:lang w:eastAsia="en-US"/>
              </w:rPr>
              <w:t>фикатору</w:t>
            </w:r>
          </w:p>
        </w:tc>
      </w:tr>
      <w:tr w:rsidR="00C2706A" w:rsidRPr="00C2706A" w:rsidTr="001A36E6">
        <w:tc>
          <w:tcPr>
            <w:tcW w:w="681"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1</w:t>
            </w:r>
          </w:p>
        </w:tc>
        <w:tc>
          <w:tcPr>
            <w:tcW w:w="3113"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2</w:t>
            </w:r>
          </w:p>
        </w:tc>
        <w:tc>
          <w:tcPr>
            <w:tcW w:w="4737"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3</w:t>
            </w:r>
          </w:p>
        </w:tc>
        <w:tc>
          <w:tcPr>
            <w:tcW w:w="1500" w:type="dxa"/>
            <w:tcBorders>
              <w:top w:val="double" w:sz="4" w:space="0" w:color="auto"/>
              <w:bottom w:val="double" w:sz="4" w:space="0" w:color="auto"/>
            </w:tcBorders>
            <w:shd w:val="clear" w:color="auto" w:fill="auto"/>
          </w:tcPr>
          <w:p w:rsidR="00BD57F6" w:rsidRPr="00C2706A" w:rsidRDefault="00BD57F6" w:rsidP="005D7D25">
            <w:pPr>
              <w:ind w:firstLine="0"/>
              <w:jc w:val="center"/>
              <w:rPr>
                <w:rFonts w:eastAsia="Calibri"/>
                <w:b/>
                <w:lang w:eastAsia="en-US"/>
              </w:rPr>
            </w:pPr>
            <w:r w:rsidRPr="00C2706A">
              <w:rPr>
                <w:rFonts w:eastAsia="Calibri"/>
                <w:b/>
                <w:lang w:eastAsia="en-US"/>
              </w:rPr>
              <w:t>4</w:t>
            </w:r>
          </w:p>
        </w:tc>
      </w:tr>
      <w:tr w:rsidR="00C2706A" w:rsidRPr="00C2706A" w:rsidTr="001A36E6">
        <w:trPr>
          <w:trHeight w:val="153"/>
        </w:trPr>
        <w:tc>
          <w:tcPr>
            <w:tcW w:w="681" w:type="dxa"/>
            <w:tcBorders>
              <w:top w:val="double" w:sz="4" w:space="0" w:color="auto"/>
              <w:bottom w:val="single" w:sz="4" w:space="0" w:color="auto"/>
            </w:tcBorders>
            <w:shd w:val="clear" w:color="auto" w:fill="auto"/>
          </w:tcPr>
          <w:p w:rsidR="00BD57F6" w:rsidRPr="00C2706A" w:rsidRDefault="00BD57F6" w:rsidP="005D7D25">
            <w:pPr>
              <w:ind w:firstLine="0"/>
              <w:jc w:val="center"/>
              <w:rPr>
                <w:rFonts w:eastAsia="Calibri"/>
                <w:lang w:eastAsia="en-US"/>
              </w:rPr>
            </w:pPr>
            <w:r w:rsidRPr="00C2706A">
              <w:rPr>
                <w:rFonts w:eastAsia="Calibri"/>
                <w:lang w:eastAsia="en-US"/>
              </w:rPr>
              <w:t>1</w:t>
            </w:r>
          </w:p>
        </w:tc>
        <w:tc>
          <w:tcPr>
            <w:tcW w:w="9350" w:type="dxa"/>
            <w:gridSpan w:val="3"/>
            <w:tcBorders>
              <w:top w:val="double" w:sz="4" w:space="0" w:color="auto"/>
              <w:bottom w:val="single" w:sz="4" w:space="0" w:color="auto"/>
            </w:tcBorders>
            <w:shd w:val="clear" w:color="auto" w:fill="auto"/>
          </w:tcPr>
          <w:p w:rsidR="00BD57F6" w:rsidRPr="00C2706A" w:rsidRDefault="00BD57F6" w:rsidP="005D7D25">
            <w:pPr>
              <w:ind w:firstLine="0"/>
              <w:jc w:val="center"/>
              <w:rPr>
                <w:rFonts w:eastAsia="Calibri"/>
                <w:lang w:eastAsia="en-US"/>
              </w:rPr>
            </w:pPr>
            <w:r w:rsidRPr="00C2706A">
              <w:rPr>
                <w:rFonts w:eastAsia="Calibri"/>
                <w:lang w:eastAsia="en-US"/>
              </w:rPr>
              <w:t>Основные виды разрешенного использования</w:t>
            </w:r>
          </w:p>
        </w:tc>
      </w:tr>
      <w:tr w:rsidR="00DD7F7D" w:rsidRPr="00C2706A" w:rsidTr="001A36E6">
        <w:trPr>
          <w:trHeight w:val="153"/>
        </w:trPr>
        <w:tc>
          <w:tcPr>
            <w:tcW w:w="681" w:type="dxa"/>
            <w:tcBorders>
              <w:top w:val="single" w:sz="4" w:space="0" w:color="auto"/>
              <w:bottom w:val="single" w:sz="4" w:space="0" w:color="auto"/>
            </w:tcBorders>
            <w:shd w:val="clear" w:color="auto" w:fill="auto"/>
          </w:tcPr>
          <w:p w:rsidR="00DD7F7D" w:rsidRPr="00C2706A" w:rsidRDefault="00DD7F7D" w:rsidP="00DD7F7D">
            <w:pPr>
              <w:ind w:firstLine="0"/>
              <w:jc w:val="center"/>
              <w:rPr>
                <w:rFonts w:eastAsia="Calibri"/>
                <w:lang w:eastAsia="en-US"/>
              </w:rPr>
            </w:pPr>
            <w:r w:rsidRPr="00C2706A">
              <w:rPr>
                <w:rFonts w:eastAsia="Calibri"/>
                <w:lang w:eastAsia="en-US"/>
              </w:rPr>
              <w:t>1.1</w:t>
            </w:r>
          </w:p>
        </w:tc>
        <w:tc>
          <w:tcPr>
            <w:tcW w:w="3113" w:type="dxa"/>
            <w:tcBorders>
              <w:top w:val="single" w:sz="4" w:space="0" w:color="auto"/>
              <w:bottom w:val="single" w:sz="4" w:space="0" w:color="auto"/>
            </w:tcBorders>
            <w:shd w:val="clear" w:color="auto" w:fill="auto"/>
          </w:tcPr>
          <w:p w:rsidR="00DD7F7D" w:rsidRPr="00DD7F7D" w:rsidRDefault="00DD7F7D" w:rsidP="00DD7F7D">
            <w:pPr>
              <w:pStyle w:val="ConsPlusNormal"/>
              <w:jc w:val="both"/>
              <w:rPr>
                <w:sz w:val="24"/>
                <w:szCs w:val="24"/>
              </w:rPr>
            </w:pPr>
            <w:r w:rsidRPr="00DD7F7D">
              <w:rPr>
                <w:sz w:val="24"/>
                <w:szCs w:val="24"/>
              </w:rPr>
              <w:t>Государственное управление</w:t>
            </w:r>
          </w:p>
        </w:tc>
        <w:tc>
          <w:tcPr>
            <w:tcW w:w="4737" w:type="dxa"/>
            <w:tcBorders>
              <w:top w:val="single" w:sz="4" w:space="0" w:color="auto"/>
              <w:bottom w:val="single" w:sz="4" w:space="0" w:color="auto"/>
            </w:tcBorders>
            <w:shd w:val="clear" w:color="auto" w:fill="auto"/>
          </w:tcPr>
          <w:p w:rsidR="00DD7F7D" w:rsidRPr="00DD7F7D" w:rsidRDefault="00DD7F7D" w:rsidP="00DD7F7D">
            <w:pPr>
              <w:pStyle w:val="ConsPlusNormal"/>
              <w:jc w:val="both"/>
              <w:rPr>
                <w:sz w:val="24"/>
                <w:szCs w:val="24"/>
              </w:rPr>
            </w:pPr>
            <w:r w:rsidRPr="00DD7F7D">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00" w:type="dxa"/>
            <w:tcBorders>
              <w:top w:val="single" w:sz="4" w:space="0" w:color="auto"/>
              <w:bottom w:val="single" w:sz="4" w:space="0" w:color="auto"/>
            </w:tcBorders>
            <w:shd w:val="clear" w:color="auto" w:fill="auto"/>
          </w:tcPr>
          <w:p w:rsidR="00DD7F7D" w:rsidRPr="00DD7F7D" w:rsidRDefault="00DD7F7D" w:rsidP="00DD7F7D">
            <w:pPr>
              <w:pStyle w:val="ConsPlusNormal"/>
              <w:jc w:val="both"/>
              <w:rPr>
                <w:sz w:val="24"/>
                <w:szCs w:val="24"/>
              </w:rPr>
            </w:pPr>
            <w:bookmarkStart w:id="134" w:name="Par294"/>
            <w:bookmarkEnd w:id="134"/>
            <w:r w:rsidRPr="00DD7F7D">
              <w:rPr>
                <w:sz w:val="24"/>
                <w:szCs w:val="24"/>
              </w:rPr>
              <w:t>3.8.1</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C2706A" w:rsidRDefault="00B0201E" w:rsidP="00B0201E">
            <w:pPr>
              <w:ind w:firstLine="0"/>
              <w:jc w:val="center"/>
              <w:rPr>
                <w:rFonts w:eastAsia="Calibri"/>
                <w:lang w:eastAsia="en-US"/>
              </w:rPr>
            </w:pPr>
            <w:r w:rsidRPr="00C2706A">
              <w:rPr>
                <w:rFonts w:eastAsia="Calibri"/>
                <w:lang w:eastAsia="en-US"/>
              </w:rPr>
              <w:t>1.2</w:t>
            </w:r>
          </w:p>
        </w:tc>
        <w:tc>
          <w:tcPr>
            <w:tcW w:w="3113"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Предоставление коммунальных услуг</w:t>
            </w:r>
          </w:p>
        </w:tc>
        <w:tc>
          <w:tcPr>
            <w:tcW w:w="4737"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00" w:type="dxa"/>
            <w:tcBorders>
              <w:top w:val="single" w:sz="4" w:space="0" w:color="auto"/>
              <w:bottom w:val="single" w:sz="4" w:space="0" w:color="auto"/>
            </w:tcBorders>
            <w:shd w:val="clear" w:color="auto" w:fill="auto"/>
          </w:tcPr>
          <w:p w:rsidR="00B0201E" w:rsidRPr="00C2706A" w:rsidRDefault="00B0201E" w:rsidP="00B0201E">
            <w:pPr>
              <w:pStyle w:val="ConsPlusNormal"/>
              <w:rPr>
                <w:sz w:val="24"/>
                <w:szCs w:val="24"/>
              </w:rPr>
            </w:pPr>
            <w:r w:rsidRPr="00C2706A">
              <w:rPr>
                <w:sz w:val="24"/>
                <w:szCs w:val="24"/>
              </w:rPr>
              <w:t>3.1.1</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C2706A" w:rsidRDefault="00B0201E" w:rsidP="00B0201E">
            <w:pPr>
              <w:ind w:firstLine="0"/>
              <w:jc w:val="center"/>
              <w:rPr>
                <w:rFonts w:eastAsia="Calibri"/>
                <w:lang w:val="en-US" w:eastAsia="en-US"/>
              </w:rPr>
            </w:pPr>
            <w:r w:rsidRPr="00C2706A">
              <w:rPr>
                <w:rFonts w:eastAsia="Calibri"/>
                <w:lang w:val="en-US" w:eastAsia="en-US"/>
              </w:rPr>
              <w:lastRenderedPageBreak/>
              <w:t>1.3</w:t>
            </w:r>
          </w:p>
        </w:tc>
        <w:tc>
          <w:tcPr>
            <w:tcW w:w="3113"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Административные здания организаций, обеспечивающих предоставление коммунальных услуг</w:t>
            </w:r>
          </w:p>
        </w:tc>
        <w:tc>
          <w:tcPr>
            <w:tcW w:w="4737"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B0201E" w:rsidRPr="00C2706A" w:rsidRDefault="00B0201E" w:rsidP="00B0201E">
            <w:pPr>
              <w:pStyle w:val="ConsPlusNormal"/>
              <w:rPr>
                <w:sz w:val="24"/>
                <w:szCs w:val="24"/>
              </w:rPr>
            </w:pPr>
            <w:r w:rsidRPr="00C2706A">
              <w:rPr>
                <w:sz w:val="24"/>
                <w:szCs w:val="24"/>
              </w:rPr>
              <w:t>3.1.2</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C2706A" w:rsidRDefault="00B0201E" w:rsidP="00B0201E">
            <w:pPr>
              <w:ind w:firstLine="0"/>
              <w:jc w:val="center"/>
              <w:rPr>
                <w:rFonts w:eastAsia="Calibri"/>
                <w:lang w:val="en-US" w:eastAsia="en-US"/>
              </w:rPr>
            </w:pPr>
            <w:r w:rsidRPr="00C2706A">
              <w:rPr>
                <w:rFonts w:eastAsia="Calibri"/>
                <w:lang w:val="en-US" w:eastAsia="en-US"/>
              </w:rPr>
              <w:t>1.4</w:t>
            </w:r>
          </w:p>
        </w:tc>
        <w:tc>
          <w:tcPr>
            <w:tcW w:w="3113"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Бытовое обслуживание</w:t>
            </w:r>
          </w:p>
        </w:tc>
        <w:tc>
          <w:tcPr>
            <w:tcW w:w="4737"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B0201E" w:rsidRPr="00C2706A" w:rsidRDefault="00B0201E" w:rsidP="00B0201E">
            <w:pPr>
              <w:pStyle w:val="ConsPlusNormal"/>
              <w:rPr>
                <w:sz w:val="24"/>
                <w:szCs w:val="24"/>
              </w:rPr>
            </w:pPr>
            <w:r w:rsidRPr="00C2706A">
              <w:rPr>
                <w:sz w:val="24"/>
                <w:szCs w:val="24"/>
              </w:rPr>
              <w:t>3.3</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C2706A" w:rsidRDefault="00B0201E" w:rsidP="00B0201E">
            <w:pPr>
              <w:ind w:firstLine="0"/>
              <w:jc w:val="center"/>
              <w:rPr>
                <w:rFonts w:eastAsia="Calibri"/>
                <w:lang w:val="en-US" w:eastAsia="en-US"/>
              </w:rPr>
            </w:pPr>
            <w:r w:rsidRPr="00C2706A">
              <w:rPr>
                <w:rFonts w:eastAsia="Calibri"/>
                <w:lang w:eastAsia="en-US"/>
              </w:rPr>
              <w:t>1.</w:t>
            </w:r>
            <w:r w:rsidRPr="00C2706A">
              <w:rPr>
                <w:rFonts w:eastAsia="Calibri"/>
                <w:lang w:val="en-US" w:eastAsia="en-US"/>
              </w:rPr>
              <w:t>5</w:t>
            </w:r>
          </w:p>
        </w:tc>
        <w:tc>
          <w:tcPr>
            <w:tcW w:w="3113"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Дошкольное, начальное и среднее общее образование</w:t>
            </w:r>
          </w:p>
        </w:tc>
        <w:tc>
          <w:tcPr>
            <w:tcW w:w="4737"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00" w:type="dxa"/>
            <w:tcBorders>
              <w:top w:val="single" w:sz="4" w:space="0" w:color="auto"/>
              <w:bottom w:val="single" w:sz="4" w:space="0" w:color="auto"/>
            </w:tcBorders>
            <w:shd w:val="clear" w:color="auto" w:fill="auto"/>
          </w:tcPr>
          <w:p w:rsidR="00B0201E" w:rsidRPr="00C2706A" w:rsidRDefault="00B0201E" w:rsidP="00B0201E">
            <w:pPr>
              <w:pStyle w:val="ConsPlusNormal"/>
              <w:rPr>
                <w:sz w:val="24"/>
                <w:szCs w:val="24"/>
              </w:rPr>
            </w:pPr>
            <w:r w:rsidRPr="00C2706A">
              <w:rPr>
                <w:sz w:val="24"/>
                <w:szCs w:val="24"/>
              </w:rPr>
              <w:t>3.5.1</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C2706A" w:rsidRDefault="00B0201E" w:rsidP="00B0201E">
            <w:pPr>
              <w:ind w:firstLine="0"/>
              <w:jc w:val="center"/>
              <w:rPr>
                <w:rFonts w:eastAsia="Calibri"/>
                <w:lang w:val="en-US" w:eastAsia="en-US"/>
              </w:rPr>
            </w:pPr>
            <w:r w:rsidRPr="00C2706A">
              <w:rPr>
                <w:rFonts w:eastAsia="Calibri"/>
                <w:lang w:eastAsia="en-US"/>
              </w:rPr>
              <w:t>1.</w:t>
            </w:r>
            <w:r w:rsidRPr="00C2706A">
              <w:rPr>
                <w:rFonts w:eastAsia="Calibri"/>
                <w:lang w:val="en-US" w:eastAsia="en-US"/>
              </w:rPr>
              <w:t>6</w:t>
            </w:r>
          </w:p>
        </w:tc>
        <w:tc>
          <w:tcPr>
            <w:tcW w:w="3113"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Амбулаторно-поликлиническое обслуживание</w:t>
            </w:r>
          </w:p>
        </w:tc>
        <w:tc>
          <w:tcPr>
            <w:tcW w:w="4737" w:type="dxa"/>
            <w:tcBorders>
              <w:top w:val="single" w:sz="4" w:space="0" w:color="auto"/>
              <w:bottom w:val="single" w:sz="4" w:space="0" w:color="auto"/>
            </w:tcBorders>
            <w:shd w:val="clear" w:color="auto" w:fill="auto"/>
          </w:tcPr>
          <w:p w:rsidR="00B0201E" w:rsidRPr="00C2706A" w:rsidRDefault="00B0201E" w:rsidP="00B0201E">
            <w:pPr>
              <w:pStyle w:val="ConsPlusNormal"/>
              <w:jc w:val="both"/>
              <w:rPr>
                <w:sz w:val="24"/>
                <w:szCs w:val="24"/>
              </w:rPr>
            </w:pPr>
            <w:r w:rsidRPr="00C2706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00" w:type="dxa"/>
            <w:tcBorders>
              <w:top w:val="single" w:sz="4" w:space="0" w:color="auto"/>
              <w:bottom w:val="single" w:sz="4" w:space="0" w:color="auto"/>
            </w:tcBorders>
            <w:shd w:val="clear" w:color="auto" w:fill="auto"/>
          </w:tcPr>
          <w:p w:rsidR="00B0201E" w:rsidRPr="00C2706A" w:rsidRDefault="00B0201E" w:rsidP="00B0201E">
            <w:pPr>
              <w:pStyle w:val="ConsPlusNormal"/>
              <w:rPr>
                <w:sz w:val="24"/>
                <w:szCs w:val="24"/>
              </w:rPr>
            </w:pPr>
            <w:r w:rsidRPr="00C2706A">
              <w:rPr>
                <w:sz w:val="24"/>
                <w:szCs w:val="24"/>
              </w:rPr>
              <w:t>3.4.1</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292979" w:rsidRDefault="00B0201E" w:rsidP="00B0201E">
            <w:pPr>
              <w:ind w:firstLine="0"/>
              <w:jc w:val="center"/>
              <w:rPr>
                <w:rFonts w:eastAsia="Calibri"/>
                <w:lang w:eastAsia="en-US"/>
              </w:rPr>
            </w:pPr>
            <w:r w:rsidRPr="00C2706A">
              <w:rPr>
                <w:rFonts w:eastAsia="Calibri"/>
                <w:lang w:eastAsia="en-US"/>
              </w:rPr>
              <w:t>1.</w:t>
            </w:r>
            <w:r w:rsidR="00292979">
              <w:rPr>
                <w:rFonts w:eastAsia="Calibri"/>
                <w:lang w:eastAsia="en-US"/>
              </w:rPr>
              <w:t>7</w:t>
            </w:r>
          </w:p>
        </w:tc>
        <w:tc>
          <w:tcPr>
            <w:tcW w:w="3113" w:type="dxa"/>
            <w:tcBorders>
              <w:top w:val="single" w:sz="4" w:space="0" w:color="auto"/>
              <w:bottom w:val="single" w:sz="4" w:space="0" w:color="auto"/>
            </w:tcBorders>
            <w:shd w:val="clear" w:color="auto" w:fill="auto"/>
          </w:tcPr>
          <w:p w:rsidR="00B0201E" w:rsidRPr="00B0201E" w:rsidRDefault="00B0201E" w:rsidP="00B0201E">
            <w:pPr>
              <w:pStyle w:val="ConsPlusNormal"/>
              <w:jc w:val="both"/>
              <w:rPr>
                <w:sz w:val="24"/>
                <w:szCs w:val="24"/>
              </w:rPr>
            </w:pPr>
            <w:r w:rsidRPr="00B0201E">
              <w:rPr>
                <w:sz w:val="24"/>
                <w:szCs w:val="24"/>
              </w:rPr>
              <w:t>Объекты культурно-досуговой деятельности</w:t>
            </w:r>
          </w:p>
        </w:tc>
        <w:tc>
          <w:tcPr>
            <w:tcW w:w="4737" w:type="dxa"/>
            <w:tcBorders>
              <w:top w:val="single" w:sz="4" w:space="0" w:color="auto"/>
              <w:bottom w:val="single" w:sz="4" w:space="0" w:color="auto"/>
            </w:tcBorders>
            <w:shd w:val="clear" w:color="auto" w:fill="auto"/>
          </w:tcPr>
          <w:p w:rsidR="00B0201E" w:rsidRPr="00B0201E" w:rsidRDefault="00B0201E" w:rsidP="00B0201E">
            <w:pPr>
              <w:pStyle w:val="ConsPlusNormal"/>
              <w:jc w:val="both"/>
              <w:rPr>
                <w:sz w:val="24"/>
                <w:szCs w:val="24"/>
              </w:rPr>
            </w:pPr>
            <w:r w:rsidRPr="00B0201E">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00" w:type="dxa"/>
            <w:tcBorders>
              <w:top w:val="single" w:sz="4" w:space="0" w:color="auto"/>
              <w:bottom w:val="single" w:sz="4" w:space="0" w:color="auto"/>
            </w:tcBorders>
            <w:shd w:val="clear" w:color="auto" w:fill="auto"/>
          </w:tcPr>
          <w:p w:rsidR="00B0201E" w:rsidRPr="00B0201E" w:rsidRDefault="00B0201E" w:rsidP="00B0201E">
            <w:pPr>
              <w:pStyle w:val="ConsPlusNormal"/>
              <w:rPr>
                <w:sz w:val="24"/>
                <w:szCs w:val="24"/>
              </w:rPr>
            </w:pPr>
            <w:bookmarkStart w:id="135" w:name="Par266"/>
            <w:bookmarkEnd w:id="135"/>
            <w:r w:rsidRPr="00B0201E">
              <w:rPr>
                <w:sz w:val="24"/>
                <w:szCs w:val="24"/>
              </w:rPr>
              <w:t>3.6.1</w:t>
            </w:r>
          </w:p>
        </w:tc>
      </w:tr>
      <w:tr w:rsidR="00B0201E" w:rsidRPr="00C2706A" w:rsidTr="001A36E6">
        <w:trPr>
          <w:trHeight w:val="153"/>
        </w:trPr>
        <w:tc>
          <w:tcPr>
            <w:tcW w:w="681" w:type="dxa"/>
            <w:tcBorders>
              <w:top w:val="single" w:sz="4" w:space="0" w:color="auto"/>
              <w:bottom w:val="single" w:sz="4" w:space="0" w:color="auto"/>
            </w:tcBorders>
            <w:shd w:val="clear" w:color="auto" w:fill="auto"/>
          </w:tcPr>
          <w:p w:rsidR="00B0201E" w:rsidRPr="00292979" w:rsidRDefault="00B0201E" w:rsidP="00B0201E">
            <w:pPr>
              <w:ind w:firstLine="0"/>
              <w:jc w:val="center"/>
              <w:rPr>
                <w:rFonts w:eastAsia="Calibri"/>
                <w:lang w:eastAsia="en-US"/>
              </w:rPr>
            </w:pPr>
            <w:r w:rsidRPr="00C2706A">
              <w:rPr>
                <w:rFonts w:eastAsia="Calibri"/>
                <w:lang w:eastAsia="en-US"/>
              </w:rPr>
              <w:t>1.</w:t>
            </w:r>
            <w:r w:rsidR="00292979">
              <w:rPr>
                <w:rFonts w:eastAsia="Calibri"/>
                <w:lang w:eastAsia="en-US"/>
              </w:rPr>
              <w:t>8</w:t>
            </w:r>
          </w:p>
        </w:tc>
        <w:tc>
          <w:tcPr>
            <w:tcW w:w="3113" w:type="dxa"/>
            <w:tcBorders>
              <w:top w:val="single" w:sz="4" w:space="0" w:color="auto"/>
              <w:bottom w:val="single" w:sz="4" w:space="0" w:color="auto"/>
            </w:tcBorders>
            <w:shd w:val="clear" w:color="auto" w:fill="auto"/>
          </w:tcPr>
          <w:p w:rsidR="00B0201E" w:rsidRPr="00B0201E" w:rsidRDefault="00B0201E" w:rsidP="00B0201E">
            <w:pPr>
              <w:pStyle w:val="ConsPlusNormal"/>
              <w:jc w:val="both"/>
              <w:rPr>
                <w:sz w:val="24"/>
                <w:szCs w:val="24"/>
              </w:rPr>
            </w:pPr>
            <w:r w:rsidRPr="00B0201E">
              <w:rPr>
                <w:sz w:val="24"/>
                <w:szCs w:val="24"/>
              </w:rPr>
              <w:t>Парки культуры и отдыха</w:t>
            </w:r>
          </w:p>
        </w:tc>
        <w:tc>
          <w:tcPr>
            <w:tcW w:w="4737" w:type="dxa"/>
            <w:tcBorders>
              <w:top w:val="single" w:sz="4" w:space="0" w:color="auto"/>
              <w:bottom w:val="single" w:sz="4" w:space="0" w:color="auto"/>
            </w:tcBorders>
            <w:shd w:val="clear" w:color="auto" w:fill="auto"/>
          </w:tcPr>
          <w:p w:rsidR="00B0201E" w:rsidRPr="00B0201E" w:rsidRDefault="00B0201E" w:rsidP="00B0201E">
            <w:pPr>
              <w:pStyle w:val="ConsPlusNormal"/>
              <w:jc w:val="both"/>
              <w:rPr>
                <w:sz w:val="24"/>
                <w:szCs w:val="24"/>
              </w:rPr>
            </w:pPr>
            <w:r w:rsidRPr="00B0201E">
              <w:rPr>
                <w:sz w:val="24"/>
                <w:szCs w:val="24"/>
              </w:rPr>
              <w:t>Размещение парков культуры и отдыха</w:t>
            </w:r>
          </w:p>
        </w:tc>
        <w:tc>
          <w:tcPr>
            <w:tcW w:w="1500" w:type="dxa"/>
            <w:tcBorders>
              <w:top w:val="single" w:sz="4" w:space="0" w:color="auto"/>
              <w:bottom w:val="single" w:sz="4" w:space="0" w:color="auto"/>
            </w:tcBorders>
            <w:shd w:val="clear" w:color="auto" w:fill="auto"/>
          </w:tcPr>
          <w:p w:rsidR="00B0201E" w:rsidRPr="00B0201E" w:rsidRDefault="00B0201E" w:rsidP="00B0201E">
            <w:pPr>
              <w:pStyle w:val="ConsPlusNormal"/>
              <w:rPr>
                <w:sz w:val="24"/>
                <w:szCs w:val="24"/>
              </w:rPr>
            </w:pPr>
            <w:r w:rsidRPr="00B0201E">
              <w:rPr>
                <w:sz w:val="24"/>
                <w:szCs w:val="24"/>
              </w:rPr>
              <w:t>3.6.2</w:t>
            </w:r>
          </w:p>
        </w:tc>
      </w:tr>
      <w:tr w:rsidR="006D58C8" w:rsidRPr="00C2706A" w:rsidTr="001A36E6">
        <w:trPr>
          <w:trHeight w:val="153"/>
        </w:trPr>
        <w:tc>
          <w:tcPr>
            <w:tcW w:w="681" w:type="dxa"/>
            <w:tcBorders>
              <w:top w:val="single" w:sz="4" w:space="0" w:color="auto"/>
              <w:bottom w:val="single" w:sz="4" w:space="0" w:color="auto"/>
            </w:tcBorders>
            <w:shd w:val="clear" w:color="auto" w:fill="auto"/>
          </w:tcPr>
          <w:p w:rsidR="006D58C8" w:rsidRPr="00292979" w:rsidRDefault="006D58C8" w:rsidP="006D58C8">
            <w:pPr>
              <w:ind w:firstLine="0"/>
              <w:jc w:val="center"/>
              <w:rPr>
                <w:rFonts w:eastAsia="Calibri"/>
                <w:lang w:eastAsia="en-US"/>
              </w:rPr>
            </w:pPr>
            <w:r w:rsidRPr="00C2706A">
              <w:rPr>
                <w:rFonts w:eastAsia="Calibri"/>
                <w:lang w:eastAsia="en-US"/>
              </w:rPr>
              <w:t>1.</w:t>
            </w:r>
            <w:r w:rsidR="00653DD4">
              <w:rPr>
                <w:rFonts w:eastAsia="Calibri"/>
                <w:lang w:eastAsia="en-US"/>
              </w:rPr>
              <w:t>9</w:t>
            </w:r>
          </w:p>
        </w:tc>
        <w:tc>
          <w:tcPr>
            <w:tcW w:w="3113" w:type="dxa"/>
            <w:tcBorders>
              <w:top w:val="single" w:sz="4" w:space="0" w:color="auto"/>
              <w:bottom w:val="single" w:sz="4" w:space="0" w:color="auto"/>
            </w:tcBorders>
            <w:shd w:val="clear" w:color="auto" w:fill="auto"/>
          </w:tcPr>
          <w:p w:rsidR="006D58C8" w:rsidRPr="006D58C8" w:rsidRDefault="006D58C8" w:rsidP="006D58C8">
            <w:pPr>
              <w:pStyle w:val="ConsPlusNormal"/>
              <w:jc w:val="both"/>
              <w:rPr>
                <w:sz w:val="24"/>
                <w:szCs w:val="24"/>
              </w:rPr>
            </w:pPr>
            <w:r w:rsidRPr="006D58C8">
              <w:rPr>
                <w:sz w:val="24"/>
                <w:szCs w:val="24"/>
              </w:rPr>
              <w:t>Оказание услуг связи</w:t>
            </w:r>
          </w:p>
        </w:tc>
        <w:tc>
          <w:tcPr>
            <w:tcW w:w="4737" w:type="dxa"/>
            <w:tcBorders>
              <w:top w:val="single" w:sz="4" w:space="0" w:color="auto"/>
              <w:bottom w:val="single" w:sz="4" w:space="0" w:color="auto"/>
            </w:tcBorders>
            <w:shd w:val="clear" w:color="auto" w:fill="auto"/>
          </w:tcPr>
          <w:p w:rsidR="006D58C8" w:rsidRPr="006D58C8" w:rsidRDefault="006D58C8" w:rsidP="006D58C8">
            <w:pPr>
              <w:pStyle w:val="ConsPlusNormal"/>
              <w:jc w:val="both"/>
              <w:rPr>
                <w:sz w:val="24"/>
                <w:szCs w:val="24"/>
              </w:rPr>
            </w:pPr>
            <w:r w:rsidRPr="006D58C8">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00" w:type="dxa"/>
            <w:tcBorders>
              <w:top w:val="single" w:sz="4" w:space="0" w:color="auto"/>
              <w:bottom w:val="single" w:sz="4" w:space="0" w:color="auto"/>
            </w:tcBorders>
            <w:shd w:val="clear" w:color="auto" w:fill="auto"/>
          </w:tcPr>
          <w:p w:rsidR="006D58C8" w:rsidRPr="006D58C8" w:rsidRDefault="006D58C8" w:rsidP="006D58C8">
            <w:pPr>
              <w:pStyle w:val="ConsPlusNormal"/>
              <w:rPr>
                <w:sz w:val="24"/>
                <w:szCs w:val="24"/>
              </w:rPr>
            </w:pPr>
            <w:bookmarkStart w:id="136" w:name="Par220"/>
            <w:bookmarkEnd w:id="136"/>
            <w:r w:rsidRPr="006D58C8">
              <w:rPr>
                <w:sz w:val="24"/>
                <w:szCs w:val="24"/>
              </w:rPr>
              <w:t>3.2.3</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eastAsia="en-US"/>
              </w:rPr>
              <w:t>1.1</w:t>
            </w:r>
            <w:r>
              <w:rPr>
                <w:rFonts w:eastAsia="Calibri"/>
                <w:lang w:eastAsia="en-US"/>
              </w:rPr>
              <w:t>0</w:t>
            </w:r>
          </w:p>
        </w:tc>
        <w:tc>
          <w:tcPr>
            <w:tcW w:w="3113"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Магазины</w:t>
            </w:r>
          </w:p>
        </w:tc>
        <w:tc>
          <w:tcPr>
            <w:tcW w:w="4737"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r w:rsidRPr="00C2706A">
              <w:rPr>
                <w:sz w:val="24"/>
                <w:szCs w:val="24"/>
              </w:rPr>
              <w:t>4.4</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val="en-US" w:eastAsia="en-US"/>
              </w:rPr>
              <w:t>1.1</w:t>
            </w:r>
            <w:r>
              <w:rPr>
                <w:rFonts w:eastAsia="Calibri"/>
                <w:lang w:eastAsia="en-US"/>
              </w:rPr>
              <w:t>1</w:t>
            </w:r>
          </w:p>
        </w:tc>
        <w:tc>
          <w:tcPr>
            <w:tcW w:w="3113"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Гостиничное обслуживание</w:t>
            </w:r>
          </w:p>
        </w:tc>
        <w:tc>
          <w:tcPr>
            <w:tcW w:w="4737"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00"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bookmarkStart w:id="137" w:name="Par362"/>
            <w:bookmarkEnd w:id="137"/>
            <w:r w:rsidRPr="00C2706A">
              <w:rPr>
                <w:sz w:val="24"/>
                <w:szCs w:val="24"/>
              </w:rPr>
              <w:t>4.7</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val="en-US" w:eastAsia="en-US"/>
              </w:rPr>
              <w:lastRenderedPageBreak/>
              <w:t>1.1</w:t>
            </w:r>
            <w:r>
              <w:rPr>
                <w:rFonts w:eastAsia="Calibri"/>
                <w:lang w:eastAsia="en-US"/>
              </w:rPr>
              <w:t>2</w:t>
            </w:r>
          </w:p>
        </w:tc>
        <w:tc>
          <w:tcPr>
            <w:tcW w:w="3113"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r w:rsidRPr="00C2706A">
              <w:rPr>
                <w:sz w:val="24"/>
                <w:szCs w:val="24"/>
              </w:rPr>
              <w:t>Деловое управление</w:t>
            </w:r>
          </w:p>
        </w:tc>
        <w:tc>
          <w:tcPr>
            <w:tcW w:w="4737"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r w:rsidRPr="00C2706A">
              <w:rPr>
                <w:sz w:val="24"/>
                <w:szCs w:val="24"/>
              </w:rPr>
              <w:t>4.1</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val="en-US" w:eastAsia="en-US"/>
              </w:rPr>
              <w:t>1.1</w:t>
            </w:r>
            <w:r>
              <w:rPr>
                <w:rFonts w:eastAsia="Calibri"/>
                <w:lang w:eastAsia="en-US"/>
              </w:rPr>
              <w:t>3</w:t>
            </w:r>
          </w:p>
        </w:tc>
        <w:tc>
          <w:tcPr>
            <w:tcW w:w="3113"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Общественное питание</w:t>
            </w:r>
          </w:p>
        </w:tc>
        <w:tc>
          <w:tcPr>
            <w:tcW w:w="4737"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00"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r w:rsidRPr="00C2706A">
              <w:rPr>
                <w:sz w:val="24"/>
                <w:szCs w:val="24"/>
              </w:rPr>
              <w:t>4.6</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val="en-US" w:eastAsia="en-US"/>
              </w:rPr>
              <w:t>1.1</w:t>
            </w:r>
            <w:r>
              <w:rPr>
                <w:rFonts w:eastAsia="Calibri"/>
                <w:lang w:eastAsia="en-US"/>
              </w:rPr>
              <w:t>4</w:t>
            </w:r>
          </w:p>
        </w:tc>
        <w:tc>
          <w:tcPr>
            <w:tcW w:w="3113" w:type="dxa"/>
            <w:tcBorders>
              <w:top w:val="single" w:sz="4" w:space="0" w:color="auto"/>
              <w:bottom w:val="single" w:sz="4" w:space="0" w:color="auto"/>
            </w:tcBorders>
            <w:shd w:val="clear" w:color="auto" w:fill="auto"/>
          </w:tcPr>
          <w:p w:rsidR="00653DD4" w:rsidRPr="0066669C" w:rsidRDefault="00653DD4" w:rsidP="00653DD4">
            <w:pPr>
              <w:pStyle w:val="ConsPlusNormal"/>
              <w:jc w:val="both"/>
              <w:rPr>
                <w:sz w:val="24"/>
                <w:szCs w:val="24"/>
              </w:rPr>
            </w:pPr>
            <w:r w:rsidRPr="0066669C">
              <w:rPr>
                <w:sz w:val="24"/>
                <w:szCs w:val="24"/>
              </w:rPr>
              <w:t>Обеспечение занятий спортом в помещениях</w:t>
            </w:r>
          </w:p>
        </w:tc>
        <w:tc>
          <w:tcPr>
            <w:tcW w:w="4737" w:type="dxa"/>
            <w:tcBorders>
              <w:top w:val="single" w:sz="4" w:space="0" w:color="auto"/>
              <w:bottom w:val="single" w:sz="4" w:space="0" w:color="auto"/>
            </w:tcBorders>
            <w:shd w:val="clear" w:color="auto" w:fill="auto"/>
          </w:tcPr>
          <w:p w:rsidR="00653DD4" w:rsidRPr="0066669C" w:rsidRDefault="00653DD4" w:rsidP="00653DD4">
            <w:pPr>
              <w:pStyle w:val="ConsPlusNormal"/>
              <w:jc w:val="both"/>
              <w:rPr>
                <w:sz w:val="24"/>
                <w:szCs w:val="24"/>
              </w:rPr>
            </w:pPr>
            <w:r w:rsidRPr="0066669C">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500" w:type="dxa"/>
            <w:tcBorders>
              <w:top w:val="single" w:sz="4" w:space="0" w:color="auto"/>
              <w:bottom w:val="single" w:sz="4" w:space="0" w:color="auto"/>
            </w:tcBorders>
            <w:shd w:val="clear" w:color="auto" w:fill="auto"/>
          </w:tcPr>
          <w:p w:rsidR="00653DD4" w:rsidRPr="0066669C" w:rsidRDefault="00653DD4" w:rsidP="00653DD4">
            <w:pPr>
              <w:pStyle w:val="ConsPlusNormal"/>
              <w:rPr>
                <w:sz w:val="24"/>
                <w:szCs w:val="24"/>
              </w:rPr>
            </w:pPr>
            <w:r w:rsidRPr="0066669C">
              <w:rPr>
                <w:sz w:val="24"/>
                <w:szCs w:val="24"/>
              </w:rPr>
              <w:t>5.1.2</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val="en-US" w:eastAsia="en-US"/>
              </w:rPr>
              <w:t>1.1</w:t>
            </w:r>
            <w:r>
              <w:rPr>
                <w:rFonts w:eastAsia="Calibri"/>
                <w:lang w:eastAsia="en-US"/>
              </w:rPr>
              <w:t>5</w:t>
            </w:r>
          </w:p>
        </w:tc>
        <w:tc>
          <w:tcPr>
            <w:tcW w:w="3113" w:type="dxa"/>
            <w:tcBorders>
              <w:top w:val="single" w:sz="4" w:space="0" w:color="auto"/>
              <w:bottom w:val="single" w:sz="4" w:space="0" w:color="auto"/>
            </w:tcBorders>
            <w:shd w:val="clear" w:color="auto" w:fill="auto"/>
          </w:tcPr>
          <w:p w:rsidR="00653DD4" w:rsidRPr="0066669C" w:rsidRDefault="00653DD4" w:rsidP="00653DD4">
            <w:pPr>
              <w:pStyle w:val="ConsPlusNormal"/>
              <w:jc w:val="both"/>
              <w:rPr>
                <w:sz w:val="24"/>
                <w:szCs w:val="24"/>
              </w:rPr>
            </w:pPr>
            <w:r w:rsidRPr="0066669C">
              <w:rPr>
                <w:sz w:val="24"/>
                <w:szCs w:val="24"/>
              </w:rPr>
              <w:t>Площадки для занятий спортом</w:t>
            </w:r>
          </w:p>
        </w:tc>
        <w:tc>
          <w:tcPr>
            <w:tcW w:w="4737" w:type="dxa"/>
            <w:tcBorders>
              <w:top w:val="single" w:sz="4" w:space="0" w:color="auto"/>
              <w:bottom w:val="single" w:sz="4" w:space="0" w:color="auto"/>
            </w:tcBorders>
            <w:shd w:val="clear" w:color="auto" w:fill="auto"/>
          </w:tcPr>
          <w:p w:rsidR="00653DD4" w:rsidRPr="0066669C" w:rsidRDefault="00653DD4" w:rsidP="00653DD4">
            <w:pPr>
              <w:pStyle w:val="ConsPlusNormal"/>
              <w:jc w:val="both"/>
              <w:rPr>
                <w:sz w:val="24"/>
                <w:szCs w:val="24"/>
              </w:rPr>
            </w:pPr>
            <w:r w:rsidRPr="0066669C">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00" w:type="dxa"/>
            <w:tcBorders>
              <w:top w:val="single" w:sz="4" w:space="0" w:color="auto"/>
              <w:bottom w:val="single" w:sz="4" w:space="0" w:color="auto"/>
            </w:tcBorders>
            <w:shd w:val="clear" w:color="auto" w:fill="auto"/>
          </w:tcPr>
          <w:p w:rsidR="00653DD4" w:rsidRPr="0066669C" w:rsidRDefault="00653DD4" w:rsidP="00653DD4">
            <w:pPr>
              <w:pStyle w:val="ConsPlusNormal"/>
              <w:rPr>
                <w:sz w:val="24"/>
                <w:szCs w:val="24"/>
              </w:rPr>
            </w:pPr>
            <w:r w:rsidRPr="0066669C">
              <w:rPr>
                <w:sz w:val="24"/>
                <w:szCs w:val="24"/>
              </w:rPr>
              <w:t>5.1.3</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val="en-US" w:eastAsia="en-US"/>
              </w:rPr>
              <w:t>1.1</w:t>
            </w:r>
            <w:r>
              <w:rPr>
                <w:rFonts w:eastAsia="Calibri"/>
                <w:lang w:eastAsia="en-US"/>
              </w:rPr>
              <w:t>6</w:t>
            </w:r>
          </w:p>
        </w:tc>
        <w:tc>
          <w:tcPr>
            <w:tcW w:w="3113" w:type="dxa"/>
            <w:tcBorders>
              <w:top w:val="single" w:sz="4" w:space="0" w:color="auto"/>
              <w:bottom w:val="single" w:sz="4" w:space="0" w:color="auto"/>
            </w:tcBorders>
            <w:shd w:val="clear" w:color="auto" w:fill="auto"/>
          </w:tcPr>
          <w:p w:rsidR="00653DD4" w:rsidRPr="00EB5D5D" w:rsidRDefault="00653DD4" w:rsidP="00653DD4">
            <w:pPr>
              <w:pStyle w:val="ConsPlusNormal"/>
              <w:rPr>
                <w:sz w:val="24"/>
                <w:szCs w:val="24"/>
              </w:rPr>
            </w:pPr>
            <w:r w:rsidRPr="00EB5D5D">
              <w:rPr>
                <w:sz w:val="24"/>
                <w:szCs w:val="24"/>
              </w:rPr>
              <w:t>Улично-дорожная сеть</w:t>
            </w:r>
          </w:p>
        </w:tc>
        <w:tc>
          <w:tcPr>
            <w:tcW w:w="4737" w:type="dxa"/>
            <w:tcBorders>
              <w:top w:val="single" w:sz="4" w:space="0" w:color="auto"/>
              <w:bottom w:val="single" w:sz="4" w:space="0" w:color="auto"/>
            </w:tcBorders>
            <w:shd w:val="clear" w:color="auto" w:fill="auto"/>
          </w:tcPr>
          <w:p w:rsidR="00653DD4" w:rsidRPr="00EB5D5D" w:rsidRDefault="00653DD4" w:rsidP="00653DD4">
            <w:pPr>
              <w:pStyle w:val="ConsPlusNormal"/>
              <w:jc w:val="both"/>
              <w:rPr>
                <w:sz w:val="24"/>
                <w:szCs w:val="24"/>
              </w:rPr>
            </w:pPr>
            <w:r w:rsidRPr="00EB5D5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3DD4" w:rsidRPr="00EB5D5D" w:rsidRDefault="00653DD4" w:rsidP="00653DD4">
            <w:pPr>
              <w:pStyle w:val="ConsPlusNormal"/>
              <w:jc w:val="both"/>
              <w:rPr>
                <w:sz w:val="24"/>
                <w:szCs w:val="24"/>
              </w:rPr>
            </w:pPr>
            <w:r w:rsidRPr="00EB5D5D">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EB5D5D">
                <w:rPr>
                  <w:color w:val="0000FF"/>
                  <w:sz w:val="24"/>
                  <w:szCs w:val="24"/>
                </w:rPr>
                <w:t>кодами 2.7.1</w:t>
              </w:r>
            </w:hyperlink>
            <w:r w:rsidRPr="00EB5D5D">
              <w:rPr>
                <w:sz w:val="24"/>
                <w:szCs w:val="24"/>
              </w:rPr>
              <w:t xml:space="preserve">, </w:t>
            </w:r>
            <w:hyperlink w:anchor="Par382" w:tooltip="4.9" w:history="1">
              <w:r w:rsidRPr="00EB5D5D">
                <w:rPr>
                  <w:color w:val="0000FF"/>
                  <w:sz w:val="24"/>
                  <w:szCs w:val="24"/>
                </w:rPr>
                <w:t>4.9</w:t>
              </w:r>
            </w:hyperlink>
            <w:r w:rsidRPr="00EB5D5D">
              <w:rPr>
                <w:sz w:val="24"/>
                <w:szCs w:val="24"/>
              </w:rPr>
              <w:t xml:space="preserve">, </w:t>
            </w:r>
            <w:hyperlink w:anchor="Par567" w:tooltip="7.2.3" w:history="1">
              <w:r w:rsidRPr="00EB5D5D">
                <w:rPr>
                  <w:color w:val="0000FF"/>
                  <w:sz w:val="24"/>
                  <w:szCs w:val="24"/>
                </w:rPr>
                <w:t>7.2.3</w:t>
              </w:r>
            </w:hyperlink>
            <w:r w:rsidRPr="00EB5D5D">
              <w:rPr>
                <w:sz w:val="24"/>
                <w:szCs w:val="24"/>
              </w:rPr>
              <w:t>, а также некапитальных сооружений, предназначенных для охраны транспортных средств</w:t>
            </w:r>
          </w:p>
        </w:tc>
        <w:tc>
          <w:tcPr>
            <w:tcW w:w="1500" w:type="dxa"/>
            <w:tcBorders>
              <w:top w:val="single" w:sz="4" w:space="0" w:color="auto"/>
              <w:bottom w:val="single" w:sz="4" w:space="0" w:color="auto"/>
            </w:tcBorders>
            <w:shd w:val="clear" w:color="auto" w:fill="auto"/>
          </w:tcPr>
          <w:p w:rsidR="00653DD4" w:rsidRPr="00EB5D5D" w:rsidRDefault="00653DD4" w:rsidP="00653DD4">
            <w:pPr>
              <w:pStyle w:val="ConsPlusNormal"/>
              <w:rPr>
                <w:sz w:val="24"/>
                <w:szCs w:val="24"/>
              </w:rPr>
            </w:pPr>
            <w:r w:rsidRPr="00EB5D5D">
              <w:rPr>
                <w:sz w:val="24"/>
                <w:szCs w:val="24"/>
              </w:rPr>
              <w:t>12.0.1</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sidRPr="00C2706A">
              <w:rPr>
                <w:rFonts w:eastAsia="Calibri"/>
                <w:lang w:eastAsia="en-US"/>
              </w:rPr>
              <w:t>1.</w:t>
            </w:r>
            <w:r>
              <w:rPr>
                <w:rFonts w:eastAsia="Calibri"/>
                <w:lang w:val="en-US" w:eastAsia="en-US"/>
              </w:rPr>
              <w:t>1</w:t>
            </w:r>
            <w:r>
              <w:rPr>
                <w:rFonts w:eastAsia="Calibri"/>
                <w:lang w:eastAsia="en-US"/>
              </w:rPr>
              <w:t>7</w:t>
            </w:r>
          </w:p>
        </w:tc>
        <w:tc>
          <w:tcPr>
            <w:tcW w:w="3113" w:type="dxa"/>
            <w:tcBorders>
              <w:top w:val="single" w:sz="4" w:space="0" w:color="auto"/>
              <w:bottom w:val="single" w:sz="4" w:space="0" w:color="auto"/>
            </w:tcBorders>
            <w:shd w:val="clear" w:color="auto" w:fill="auto"/>
          </w:tcPr>
          <w:p w:rsidR="00653DD4" w:rsidRPr="00EB5D5D" w:rsidRDefault="00653DD4" w:rsidP="00653DD4">
            <w:pPr>
              <w:pStyle w:val="ConsPlusNormal"/>
              <w:jc w:val="both"/>
              <w:rPr>
                <w:sz w:val="24"/>
                <w:szCs w:val="24"/>
              </w:rPr>
            </w:pPr>
            <w:r w:rsidRPr="00EB5D5D">
              <w:rPr>
                <w:sz w:val="24"/>
                <w:szCs w:val="24"/>
              </w:rPr>
              <w:t>Благоустройство территории</w:t>
            </w:r>
          </w:p>
        </w:tc>
        <w:tc>
          <w:tcPr>
            <w:tcW w:w="4737" w:type="dxa"/>
            <w:tcBorders>
              <w:top w:val="single" w:sz="4" w:space="0" w:color="auto"/>
              <w:bottom w:val="single" w:sz="4" w:space="0" w:color="auto"/>
            </w:tcBorders>
            <w:shd w:val="clear" w:color="auto" w:fill="auto"/>
          </w:tcPr>
          <w:p w:rsidR="00653DD4" w:rsidRPr="00EB5D5D" w:rsidRDefault="00653DD4" w:rsidP="00653DD4">
            <w:pPr>
              <w:pStyle w:val="ConsPlusNormal"/>
              <w:jc w:val="both"/>
              <w:rPr>
                <w:sz w:val="24"/>
                <w:szCs w:val="24"/>
              </w:rPr>
            </w:pPr>
            <w:r w:rsidRPr="00EB5D5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bottom w:val="single" w:sz="4" w:space="0" w:color="auto"/>
            </w:tcBorders>
            <w:shd w:val="clear" w:color="auto" w:fill="auto"/>
          </w:tcPr>
          <w:p w:rsidR="00653DD4" w:rsidRPr="00EB5D5D" w:rsidRDefault="00653DD4" w:rsidP="00653DD4">
            <w:pPr>
              <w:pStyle w:val="ConsPlusNormal"/>
              <w:rPr>
                <w:sz w:val="24"/>
                <w:szCs w:val="24"/>
              </w:rPr>
            </w:pPr>
            <w:r w:rsidRPr="00EB5D5D">
              <w:rPr>
                <w:sz w:val="24"/>
                <w:szCs w:val="24"/>
              </w:rPr>
              <w:t>12.0.2</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Pr>
                <w:rFonts w:eastAsia="Calibri"/>
                <w:lang w:val="en-US" w:eastAsia="en-US"/>
              </w:rPr>
              <w:t>1.</w:t>
            </w:r>
            <w:r>
              <w:rPr>
                <w:rFonts w:eastAsia="Calibri"/>
                <w:lang w:eastAsia="en-US"/>
              </w:rPr>
              <w:t>18</w:t>
            </w:r>
          </w:p>
        </w:tc>
        <w:tc>
          <w:tcPr>
            <w:tcW w:w="3113"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Обеспечение внутреннего правопорядка</w:t>
            </w:r>
          </w:p>
        </w:tc>
        <w:tc>
          <w:tcPr>
            <w:tcW w:w="4737"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53DD4" w:rsidRPr="00C2706A" w:rsidRDefault="00653DD4" w:rsidP="00653DD4">
            <w:pPr>
              <w:pStyle w:val="ConsPlusNormal"/>
              <w:jc w:val="both"/>
              <w:rPr>
                <w:sz w:val="24"/>
                <w:szCs w:val="24"/>
              </w:rPr>
            </w:pPr>
            <w:r w:rsidRPr="00C2706A">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500"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r w:rsidRPr="00C2706A">
              <w:rPr>
                <w:sz w:val="24"/>
                <w:szCs w:val="24"/>
              </w:rPr>
              <w:lastRenderedPageBreak/>
              <w:t>8.3</w:t>
            </w:r>
          </w:p>
        </w:tc>
      </w:tr>
      <w:tr w:rsidR="00D62E1F" w:rsidRPr="00C2706A" w:rsidTr="001A36E6">
        <w:trPr>
          <w:trHeight w:val="153"/>
        </w:trPr>
        <w:tc>
          <w:tcPr>
            <w:tcW w:w="681" w:type="dxa"/>
            <w:tcBorders>
              <w:top w:val="single" w:sz="4" w:space="0" w:color="auto"/>
              <w:bottom w:val="single" w:sz="4" w:space="0" w:color="auto"/>
            </w:tcBorders>
            <w:shd w:val="clear" w:color="auto" w:fill="auto"/>
          </w:tcPr>
          <w:p w:rsidR="00D62E1F" w:rsidRPr="00D62E1F" w:rsidRDefault="00D62E1F" w:rsidP="00D62E1F">
            <w:pPr>
              <w:ind w:firstLine="0"/>
              <w:jc w:val="center"/>
              <w:rPr>
                <w:rFonts w:eastAsia="Calibri"/>
                <w:lang w:eastAsia="en-US"/>
              </w:rPr>
            </w:pPr>
            <w:r>
              <w:rPr>
                <w:rFonts w:eastAsia="Calibri"/>
                <w:lang w:eastAsia="en-US"/>
              </w:rPr>
              <w:lastRenderedPageBreak/>
              <w:t>1.19</w:t>
            </w:r>
          </w:p>
        </w:tc>
        <w:tc>
          <w:tcPr>
            <w:tcW w:w="3113" w:type="dxa"/>
            <w:tcBorders>
              <w:top w:val="single" w:sz="4" w:space="0" w:color="auto"/>
              <w:bottom w:val="single" w:sz="4" w:space="0" w:color="auto"/>
            </w:tcBorders>
            <w:shd w:val="clear" w:color="auto" w:fill="auto"/>
          </w:tcPr>
          <w:p w:rsidR="00D62E1F" w:rsidRPr="00D62E1F" w:rsidRDefault="00D62E1F" w:rsidP="00D62E1F">
            <w:pPr>
              <w:pStyle w:val="ConsPlusNormal"/>
              <w:jc w:val="both"/>
              <w:rPr>
                <w:sz w:val="24"/>
                <w:szCs w:val="24"/>
              </w:rPr>
            </w:pPr>
            <w:r w:rsidRPr="00D62E1F">
              <w:rPr>
                <w:sz w:val="24"/>
                <w:szCs w:val="24"/>
              </w:rPr>
              <w:t>Служебные гаражи</w:t>
            </w:r>
          </w:p>
        </w:tc>
        <w:tc>
          <w:tcPr>
            <w:tcW w:w="4737" w:type="dxa"/>
            <w:tcBorders>
              <w:top w:val="single" w:sz="4" w:space="0" w:color="auto"/>
              <w:bottom w:val="single" w:sz="4" w:space="0" w:color="auto"/>
            </w:tcBorders>
            <w:shd w:val="clear" w:color="auto" w:fill="auto"/>
          </w:tcPr>
          <w:p w:rsidR="00D62E1F" w:rsidRPr="00D62E1F" w:rsidRDefault="00D62E1F" w:rsidP="00D62E1F">
            <w:pPr>
              <w:pStyle w:val="ConsPlusNormal"/>
              <w:jc w:val="both"/>
              <w:rPr>
                <w:sz w:val="24"/>
                <w:szCs w:val="24"/>
              </w:rPr>
            </w:pPr>
            <w:r w:rsidRPr="00D62E1F">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62E1F">
                <w:rPr>
                  <w:color w:val="0000FF"/>
                  <w:sz w:val="24"/>
                  <w:szCs w:val="24"/>
                </w:rPr>
                <w:t>кодами 3.0</w:t>
              </w:r>
            </w:hyperlink>
            <w:r w:rsidRPr="00D62E1F">
              <w:rPr>
                <w:sz w:val="24"/>
                <w:szCs w:val="24"/>
              </w:rPr>
              <w:t xml:space="preserve">, </w:t>
            </w:r>
            <w:hyperlink w:anchor="Par333" w:tooltip="4.0" w:history="1">
              <w:r w:rsidRPr="00D62E1F">
                <w:rPr>
                  <w:color w:val="0000FF"/>
                  <w:sz w:val="24"/>
                  <w:szCs w:val="24"/>
                </w:rPr>
                <w:t>4.0</w:t>
              </w:r>
            </w:hyperlink>
            <w:r w:rsidRPr="00D62E1F">
              <w:rPr>
                <w:sz w:val="24"/>
                <w:szCs w:val="24"/>
              </w:rPr>
              <w:t>, а также для стоянки и хранения транспортных средств общего пользования, в том числе в депо</w:t>
            </w:r>
          </w:p>
        </w:tc>
        <w:tc>
          <w:tcPr>
            <w:tcW w:w="1500" w:type="dxa"/>
            <w:tcBorders>
              <w:top w:val="single" w:sz="4" w:space="0" w:color="auto"/>
              <w:bottom w:val="single" w:sz="4" w:space="0" w:color="auto"/>
            </w:tcBorders>
            <w:shd w:val="clear" w:color="auto" w:fill="auto"/>
          </w:tcPr>
          <w:p w:rsidR="00D62E1F" w:rsidRPr="00D62E1F" w:rsidRDefault="00D62E1F" w:rsidP="00D62E1F">
            <w:pPr>
              <w:pStyle w:val="ConsPlusNormal"/>
              <w:jc w:val="both"/>
              <w:rPr>
                <w:sz w:val="24"/>
                <w:szCs w:val="24"/>
              </w:rPr>
            </w:pPr>
            <w:bookmarkStart w:id="138" w:name="Par382"/>
            <w:bookmarkEnd w:id="138"/>
            <w:r w:rsidRPr="00D62E1F">
              <w:rPr>
                <w:sz w:val="24"/>
                <w:szCs w:val="24"/>
              </w:rPr>
              <w:t>4.9</w:t>
            </w:r>
          </w:p>
        </w:tc>
      </w:tr>
      <w:tr w:rsidR="00C2706A" w:rsidRPr="00C2706A" w:rsidTr="001A36E6">
        <w:trPr>
          <w:trHeight w:val="153"/>
        </w:trPr>
        <w:tc>
          <w:tcPr>
            <w:tcW w:w="681" w:type="dxa"/>
            <w:tcBorders>
              <w:top w:val="single" w:sz="4" w:space="0" w:color="auto"/>
              <w:bottom w:val="single" w:sz="4" w:space="0" w:color="auto"/>
            </w:tcBorders>
            <w:shd w:val="clear" w:color="auto" w:fill="auto"/>
          </w:tcPr>
          <w:p w:rsidR="007B75DE" w:rsidRPr="00C2706A" w:rsidRDefault="007B75DE" w:rsidP="007B75DE">
            <w:pPr>
              <w:ind w:firstLine="0"/>
              <w:jc w:val="center"/>
              <w:rPr>
                <w:rFonts w:eastAsia="Calibri"/>
                <w:lang w:eastAsia="en-US"/>
              </w:rPr>
            </w:pPr>
            <w:r w:rsidRPr="00C2706A">
              <w:rPr>
                <w:rFonts w:eastAsia="Calibri"/>
                <w:lang w:eastAsia="en-US"/>
              </w:rPr>
              <w:t>2</w:t>
            </w:r>
          </w:p>
        </w:tc>
        <w:tc>
          <w:tcPr>
            <w:tcW w:w="9350" w:type="dxa"/>
            <w:gridSpan w:val="3"/>
            <w:tcBorders>
              <w:top w:val="single" w:sz="4" w:space="0" w:color="auto"/>
              <w:bottom w:val="single" w:sz="4" w:space="0" w:color="auto"/>
            </w:tcBorders>
            <w:shd w:val="clear" w:color="auto" w:fill="auto"/>
          </w:tcPr>
          <w:p w:rsidR="007B75DE" w:rsidRPr="00C2706A" w:rsidRDefault="007B75DE" w:rsidP="007B75DE">
            <w:pPr>
              <w:ind w:firstLine="0"/>
              <w:jc w:val="center"/>
              <w:rPr>
                <w:rFonts w:eastAsia="Calibri"/>
                <w:lang w:eastAsia="en-US"/>
              </w:rPr>
            </w:pPr>
            <w:r w:rsidRPr="00C2706A">
              <w:rPr>
                <w:rFonts w:eastAsia="Calibri"/>
                <w:lang w:eastAsia="en-US"/>
              </w:rPr>
              <w:t xml:space="preserve">Условно </w:t>
            </w:r>
            <w:r w:rsidRPr="00C2706A">
              <w:rPr>
                <w:rFonts w:eastAsia="Calibri"/>
                <w:bCs/>
              </w:rPr>
              <w:t>разрешенные виды использования</w:t>
            </w:r>
          </w:p>
        </w:tc>
      </w:tr>
      <w:tr w:rsidR="00292979" w:rsidRPr="00C2706A" w:rsidTr="001A36E6">
        <w:trPr>
          <w:trHeight w:val="153"/>
        </w:trPr>
        <w:tc>
          <w:tcPr>
            <w:tcW w:w="681" w:type="dxa"/>
            <w:tcBorders>
              <w:top w:val="single" w:sz="4" w:space="0" w:color="auto"/>
              <w:bottom w:val="single" w:sz="4" w:space="0" w:color="auto"/>
            </w:tcBorders>
            <w:shd w:val="clear" w:color="auto" w:fill="auto"/>
          </w:tcPr>
          <w:p w:rsidR="00292979" w:rsidRPr="00292979" w:rsidRDefault="00292979" w:rsidP="00292979">
            <w:pPr>
              <w:ind w:firstLine="0"/>
              <w:jc w:val="center"/>
              <w:rPr>
                <w:rFonts w:eastAsia="Calibri"/>
                <w:lang w:eastAsia="en-US"/>
              </w:rPr>
            </w:pPr>
            <w:r>
              <w:rPr>
                <w:rFonts w:eastAsia="Calibri"/>
                <w:lang w:eastAsia="en-US"/>
              </w:rPr>
              <w:t>2.</w:t>
            </w:r>
            <w:r w:rsidR="00D62E1F">
              <w:rPr>
                <w:rFonts w:eastAsia="Calibri"/>
                <w:lang w:eastAsia="en-US"/>
              </w:rPr>
              <w:t>1</w:t>
            </w:r>
          </w:p>
        </w:tc>
        <w:tc>
          <w:tcPr>
            <w:tcW w:w="3113" w:type="dxa"/>
            <w:tcBorders>
              <w:top w:val="single" w:sz="4" w:space="0" w:color="auto"/>
              <w:bottom w:val="single" w:sz="4" w:space="0" w:color="auto"/>
            </w:tcBorders>
            <w:shd w:val="clear" w:color="auto" w:fill="auto"/>
          </w:tcPr>
          <w:p w:rsidR="00292979" w:rsidRPr="00B0201E" w:rsidRDefault="00292979" w:rsidP="00292979">
            <w:pPr>
              <w:pStyle w:val="ConsPlusNormal"/>
              <w:jc w:val="both"/>
              <w:rPr>
                <w:sz w:val="24"/>
                <w:szCs w:val="24"/>
              </w:rPr>
            </w:pPr>
            <w:r w:rsidRPr="00B0201E">
              <w:rPr>
                <w:sz w:val="24"/>
                <w:szCs w:val="24"/>
              </w:rPr>
              <w:t>Осуществление религиозных обрядов</w:t>
            </w:r>
          </w:p>
        </w:tc>
        <w:tc>
          <w:tcPr>
            <w:tcW w:w="4737" w:type="dxa"/>
            <w:tcBorders>
              <w:top w:val="single" w:sz="4" w:space="0" w:color="auto"/>
              <w:bottom w:val="single" w:sz="4" w:space="0" w:color="auto"/>
            </w:tcBorders>
            <w:shd w:val="clear" w:color="auto" w:fill="auto"/>
          </w:tcPr>
          <w:p w:rsidR="00292979" w:rsidRPr="00B0201E" w:rsidRDefault="00292979" w:rsidP="00292979">
            <w:pPr>
              <w:pStyle w:val="ConsPlusNormal"/>
              <w:jc w:val="both"/>
              <w:rPr>
                <w:sz w:val="24"/>
                <w:szCs w:val="24"/>
              </w:rPr>
            </w:pPr>
            <w:r w:rsidRPr="00B0201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00" w:type="dxa"/>
            <w:tcBorders>
              <w:top w:val="single" w:sz="4" w:space="0" w:color="auto"/>
              <w:bottom w:val="single" w:sz="4" w:space="0" w:color="auto"/>
            </w:tcBorders>
            <w:shd w:val="clear" w:color="auto" w:fill="auto"/>
          </w:tcPr>
          <w:p w:rsidR="00292979" w:rsidRPr="00B0201E" w:rsidRDefault="00292979" w:rsidP="00292979">
            <w:pPr>
              <w:pStyle w:val="ConsPlusNormal"/>
              <w:rPr>
                <w:sz w:val="24"/>
                <w:szCs w:val="24"/>
              </w:rPr>
            </w:pPr>
            <w:r w:rsidRPr="00B0201E">
              <w:rPr>
                <w:sz w:val="24"/>
                <w:szCs w:val="24"/>
              </w:rPr>
              <w:t>3.7.1</w:t>
            </w:r>
          </w:p>
        </w:tc>
      </w:tr>
      <w:tr w:rsidR="00653DD4" w:rsidRPr="00C2706A" w:rsidTr="001A36E6">
        <w:trPr>
          <w:trHeight w:val="153"/>
        </w:trPr>
        <w:tc>
          <w:tcPr>
            <w:tcW w:w="681" w:type="dxa"/>
            <w:tcBorders>
              <w:top w:val="single" w:sz="4" w:space="0" w:color="auto"/>
              <w:bottom w:val="single" w:sz="4" w:space="0" w:color="auto"/>
            </w:tcBorders>
            <w:shd w:val="clear" w:color="auto" w:fill="auto"/>
          </w:tcPr>
          <w:p w:rsidR="00653DD4" w:rsidRPr="00292979" w:rsidRDefault="00653DD4" w:rsidP="00653DD4">
            <w:pPr>
              <w:ind w:firstLine="0"/>
              <w:jc w:val="center"/>
              <w:rPr>
                <w:rFonts w:eastAsia="Calibri"/>
                <w:lang w:eastAsia="en-US"/>
              </w:rPr>
            </w:pPr>
            <w:r>
              <w:rPr>
                <w:rFonts w:eastAsia="Calibri"/>
                <w:lang w:eastAsia="en-US"/>
              </w:rPr>
              <w:t>2.</w:t>
            </w:r>
            <w:r w:rsidR="00D62E1F">
              <w:rPr>
                <w:rFonts w:eastAsia="Calibri"/>
                <w:lang w:eastAsia="en-US"/>
              </w:rPr>
              <w:t>2</w:t>
            </w:r>
          </w:p>
        </w:tc>
        <w:tc>
          <w:tcPr>
            <w:tcW w:w="3113"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Рынки</w:t>
            </w:r>
          </w:p>
        </w:tc>
        <w:tc>
          <w:tcPr>
            <w:tcW w:w="4737" w:type="dxa"/>
            <w:tcBorders>
              <w:top w:val="single" w:sz="4" w:space="0" w:color="auto"/>
              <w:bottom w:val="single" w:sz="4" w:space="0" w:color="auto"/>
            </w:tcBorders>
            <w:shd w:val="clear" w:color="auto" w:fill="auto"/>
          </w:tcPr>
          <w:p w:rsidR="00653DD4" w:rsidRPr="00C2706A" w:rsidRDefault="00653DD4" w:rsidP="00653DD4">
            <w:pPr>
              <w:pStyle w:val="ConsPlusNormal"/>
              <w:jc w:val="both"/>
              <w:rPr>
                <w:sz w:val="24"/>
                <w:szCs w:val="24"/>
              </w:rPr>
            </w:pPr>
            <w:r w:rsidRPr="00C2706A">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53DD4" w:rsidRPr="00C2706A" w:rsidRDefault="00653DD4" w:rsidP="00653DD4">
            <w:pPr>
              <w:pStyle w:val="ConsPlusNormal"/>
              <w:jc w:val="both"/>
              <w:rPr>
                <w:sz w:val="24"/>
                <w:szCs w:val="24"/>
              </w:rPr>
            </w:pPr>
            <w:r w:rsidRPr="00C2706A">
              <w:rPr>
                <w:sz w:val="24"/>
                <w:szCs w:val="24"/>
              </w:rPr>
              <w:t>размещение гаражей и (или) стоянок для автомобилей сотрудников и посетителей рынка</w:t>
            </w:r>
          </w:p>
        </w:tc>
        <w:tc>
          <w:tcPr>
            <w:tcW w:w="1500" w:type="dxa"/>
            <w:tcBorders>
              <w:top w:val="single" w:sz="4" w:space="0" w:color="auto"/>
              <w:bottom w:val="single" w:sz="4" w:space="0" w:color="auto"/>
            </w:tcBorders>
            <w:shd w:val="clear" w:color="auto" w:fill="auto"/>
          </w:tcPr>
          <w:p w:rsidR="00653DD4" w:rsidRPr="00C2706A" w:rsidRDefault="00653DD4" w:rsidP="00653DD4">
            <w:pPr>
              <w:pStyle w:val="ConsPlusNormal"/>
              <w:rPr>
                <w:sz w:val="24"/>
                <w:szCs w:val="24"/>
              </w:rPr>
            </w:pPr>
            <w:r w:rsidRPr="00C2706A">
              <w:rPr>
                <w:sz w:val="24"/>
                <w:szCs w:val="24"/>
              </w:rPr>
              <w:t>4.3</w:t>
            </w:r>
          </w:p>
        </w:tc>
      </w:tr>
      <w:tr w:rsidR="009144F3" w:rsidRPr="00C2706A" w:rsidTr="00173DFF">
        <w:trPr>
          <w:trHeight w:val="153"/>
        </w:trPr>
        <w:tc>
          <w:tcPr>
            <w:tcW w:w="681" w:type="dxa"/>
            <w:tcBorders>
              <w:top w:val="single" w:sz="4" w:space="0" w:color="auto"/>
              <w:bottom w:val="single" w:sz="4" w:space="0" w:color="auto"/>
            </w:tcBorders>
            <w:shd w:val="clear" w:color="auto" w:fill="auto"/>
          </w:tcPr>
          <w:p w:rsidR="009144F3" w:rsidRDefault="009144F3" w:rsidP="00653DD4">
            <w:pPr>
              <w:ind w:firstLine="0"/>
              <w:jc w:val="center"/>
              <w:rPr>
                <w:rFonts w:eastAsia="Calibri"/>
                <w:lang w:eastAsia="en-US"/>
              </w:rPr>
            </w:pPr>
            <w:r w:rsidRPr="009144F3">
              <w:rPr>
                <w:rFonts w:eastAsia="Calibri"/>
                <w:lang w:eastAsia="en-US"/>
              </w:rPr>
              <w:t>3</w:t>
            </w:r>
          </w:p>
        </w:tc>
        <w:tc>
          <w:tcPr>
            <w:tcW w:w="9350" w:type="dxa"/>
            <w:gridSpan w:val="3"/>
            <w:tcBorders>
              <w:top w:val="single" w:sz="4" w:space="0" w:color="auto"/>
              <w:bottom w:val="single" w:sz="4" w:space="0" w:color="auto"/>
            </w:tcBorders>
            <w:shd w:val="clear" w:color="auto" w:fill="auto"/>
          </w:tcPr>
          <w:p w:rsidR="009144F3" w:rsidRPr="00C2706A" w:rsidRDefault="009144F3" w:rsidP="009144F3">
            <w:pPr>
              <w:pStyle w:val="ConsPlusNormal"/>
              <w:jc w:val="center"/>
              <w:rPr>
                <w:sz w:val="24"/>
                <w:szCs w:val="24"/>
              </w:rPr>
            </w:pPr>
            <w:r w:rsidRPr="009144F3">
              <w:rPr>
                <w:sz w:val="24"/>
                <w:szCs w:val="24"/>
              </w:rPr>
              <w:t>Вспомогательные виды разрешенного использования</w:t>
            </w:r>
          </w:p>
        </w:tc>
      </w:tr>
      <w:tr w:rsidR="009144F3" w:rsidRPr="00C2706A" w:rsidTr="001A36E6">
        <w:trPr>
          <w:trHeight w:val="153"/>
        </w:trPr>
        <w:tc>
          <w:tcPr>
            <w:tcW w:w="681" w:type="dxa"/>
            <w:tcBorders>
              <w:top w:val="single" w:sz="4" w:space="0" w:color="auto"/>
              <w:bottom w:val="single" w:sz="4" w:space="0" w:color="auto"/>
            </w:tcBorders>
            <w:shd w:val="clear" w:color="auto" w:fill="auto"/>
          </w:tcPr>
          <w:p w:rsidR="009144F3" w:rsidRDefault="009144F3" w:rsidP="009144F3">
            <w:pPr>
              <w:ind w:firstLine="0"/>
              <w:jc w:val="center"/>
              <w:rPr>
                <w:rFonts w:eastAsia="Calibri"/>
                <w:lang w:eastAsia="en-US"/>
              </w:rPr>
            </w:pPr>
            <w:r>
              <w:rPr>
                <w:rFonts w:eastAsia="Calibri"/>
                <w:lang w:eastAsia="en-US"/>
              </w:rPr>
              <w:t>3.1</w:t>
            </w:r>
          </w:p>
        </w:tc>
        <w:tc>
          <w:tcPr>
            <w:tcW w:w="3113" w:type="dxa"/>
            <w:tcBorders>
              <w:top w:val="single" w:sz="4" w:space="0" w:color="auto"/>
              <w:bottom w:val="single" w:sz="4" w:space="0" w:color="auto"/>
            </w:tcBorders>
            <w:shd w:val="clear" w:color="auto" w:fill="auto"/>
          </w:tcPr>
          <w:p w:rsidR="009144F3" w:rsidRPr="009076B1" w:rsidRDefault="009144F3" w:rsidP="009144F3">
            <w:pPr>
              <w:pStyle w:val="ConsPlusNormal"/>
              <w:jc w:val="both"/>
              <w:rPr>
                <w:sz w:val="24"/>
                <w:szCs w:val="24"/>
              </w:rPr>
            </w:pPr>
            <w:r>
              <w:rPr>
                <w:sz w:val="24"/>
                <w:szCs w:val="24"/>
              </w:rPr>
              <w:t xml:space="preserve">Служебные гаражи (для основных видов с кодами </w:t>
            </w:r>
            <w:r w:rsidRPr="009144F3">
              <w:rPr>
                <w:sz w:val="24"/>
                <w:szCs w:val="24"/>
              </w:rPr>
              <w:t>3.1.1, 3.1.2, 3.2.3, 3.3, 3.4.1, 3.5.1, 3.7.1, 3.8.1, 4.1, 4.3, 4.4, 8.3</w:t>
            </w:r>
            <w:r>
              <w:rPr>
                <w:sz w:val="24"/>
                <w:szCs w:val="24"/>
              </w:rPr>
              <w:t>)</w:t>
            </w:r>
          </w:p>
        </w:tc>
        <w:tc>
          <w:tcPr>
            <w:tcW w:w="4737" w:type="dxa"/>
            <w:tcBorders>
              <w:top w:val="single" w:sz="4" w:space="0" w:color="auto"/>
              <w:bottom w:val="single" w:sz="4" w:space="0" w:color="auto"/>
            </w:tcBorders>
            <w:shd w:val="clear" w:color="auto" w:fill="auto"/>
          </w:tcPr>
          <w:p w:rsidR="009144F3" w:rsidRPr="009076B1" w:rsidRDefault="009144F3" w:rsidP="009144F3">
            <w:pPr>
              <w:pStyle w:val="ConsPlusNormal"/>
              <w:jc w:val="both"/>
              <w:rPr>
                <w:sz w:val="24"/>
                <w:szCs w:val="24"/>
              </w:rPr>
            </w:pPr>
            <w:r w:rsidRPr="00181D18">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00" w:type="dxa"/>
            <w:tcBorders>
              <w:top w:val="single" w:sz="4" w:space="0" w:color="auto"/>
              <w:bottom w:val="single" w:sz="4" w:space="0" w:color="auto"/>
            </w:tcBorders>
            <w:shd w:val="clear" w:color="auto" w:fill="auto"/>
          </w:tcPr>
          <w:p w:rsidR="009144F3" w:rsidRPr="009076B1" w:rsidRDefault="009144F3" w:rsidP="009144F3">
            <w:pPr>
              <w:pStyle w:val="ConsPlusNormal"/>
              <w:jc w:val="both"/>
              <w:rPr>
                <w:sz w:val="24"/>
                <w:szCs w:val="24"/>
              </w:rPr>
            </w:pPr>
            <w:r w:rsidRPr="00181D18">
              <w:rPr>
                <w:sz w:val="24"/>
                <w:szCs w:val="24"/>
              </w:rPr>
              <w:t>4.9</w:t>
            </w:r>
          </w:p>
        </w:tc>
      </w:tr>
      <w:tr w:rsidR="009144F3" w:rsidRPr="00C2706A" w:rsidTr="001A36E6">
        <w:trPr>
          <w:trHeight w:val="153"/>
        </w:trPr>
        <w:tc>
          <w:tcPr>
            <w:tcW w:w="681" w:type="dxa"/>
            <w:tcBorders>
              <w:top w:val="single" w:sz="4" w:space="0" w:color="auto"/>
              <w:bottom w:val="single" w:sz="4" w:space="0" w:color="auto"/>
            </w:tcBorders>
            <w:shd w:val="clear" w:color="auto" w:fill="auto"/>
          </w:tcPr>
          <w:p w:rsidR="009144F3" w:rsidRDefault="009144F3" w:rsidP="009144F3">
            <w:pPr>
              <w:ind w:firstLine="0"/>
              <w:jc w:val="center"/>
              <w:rPr>
                <w:rFonts w:eastAsia="Calibri"/>
                <w:lang w:eastAsia="en-US"/>
              </w:rPr>
            </w:pPr>
            <w:r>
              <w:rPr>
                <w:rFonts w:eastAsia="Calibri"/>
                <w:lang w:eastAsia="en-US"/>
              </w:rPr>
              <w:t>3.2</w:t>
            </w:r>
          </w:p>
        </w:tc>
        <w:tc>
          <w:tcPr>
            <w:tcW w:w="3113" w:type="dxa"/>
            <w:tcBorders>
              <w:top w:val="single" w:sz="4" w:space="0" w:color="auto"/>
              <w:bottom w:val="single" w:sz="4" w:space="0" w:color="auto"/>
            </w:tcBorders>
            <w:shd w:val="clear" w:color="auto" w:fill="auto"/>
          </w:tcPr>
          <w:p w:rsidR="009144F3" w:rsidRPr="009076B1" w:rsidRDefault="009144F3" w:rsidP="009144F3">
            <w:pPr>
              <w:pStyle w:val="ConsPlusNormal"/>
              <w:jc w:val="both"/>
              <w:rPr>
                <w:sz w:val="24"/>
                <w:szCs w:val="24"/>
              </w:rPr>
            </w:pPr>
            <w:r w:rsidRPr="00181D18">
              <w:rPr>
                <w:sz w:val="24"/>
                <w:szCs w:val="24"/>
              </w:rPr>
              <w:t>Благоустройство территории</w:t>
            </w:r>
          </w:p>
        </w:tc>
        <w:tc>
          <w:tcPr>
            <w:tcW w:w="4737" w:type="dxa"/>
            <w:tcBorders>
              <w:top w:val="single" w:sz="4" w:space="0" w:color="auto"/>
              <w:bottom w:val="single" w:sz="4" w:space="0" w:color="auto"/>
            </w:tcBorders>
            <w:shd w:val="clear" w:color="auto" w:fill="auto"/>
          </w:tcPr>
          <w:p w:rsidR="009144F3" w:rsidRPr="009076B1" w:rsidRDefault="009144F3" w:rsidP="009144F3">
            <w:pPr>
              <w:pStyle w:val="ConsPlusNormal"/>
              <w:jc w:val="both"/>
              <w:rPr>
                <w:sz w:val="24"/>
                <w:szCs w:val="24"/>
              </w:rPr>
            </w:pPr>
            <w:r w:rsidRPr="00181D18">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bottom w:val="single" w:sz="4" w:space="0" w:color="auto"/>
            </w:tcBorders>
            <w:shd w:val="clear" w:color="auto" w:fill="auto"/>
          </w:tcPr>
          <w:p w:rsidR="009144F3" w:rsidRPr="009076B1" w:rsidRDefault="009144F3" w:rsidP="009144F3">
            <w:pPr>
              <w:pStyle w:val="ConsPlusNormal"/>
              <w:jc w:val="both"/>
              <w:rPr>
                <w:sz w:val="24"/>
                <w:szCs w:val="24"/>
              </w:rPr>
            </w:pPr>
            <w:r w:rsidRPr="00181D18">
              <w:rPr>
                <w:sz w:val="24"/>
                <w:szCs w:val="24"/>
              </w:rPr>
              <w:t>12.0.2</w:t>
            </w:r>
          </w:p>
        </w:tc>
      </w:tr>
    </w:tbl>
    <w:p w:rsidR="00BD57F6" w:rsidRPr="00C2706A" w:rsidRDefault="00BD57F6" w:rsidP="00BD57F6">
      <w:pPr>
        <w:rPr>
          <w:sz w:val="18"/>
        </w:rPr>
      </w:pPr>
      <w:r w:rsidRPr="00C2706A">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A3FAE" w:rsidRPr="00C2706A" w:rsidRDefault="000A3FAE" w:rsidP="000A3FAE">
      <w:pPr>
        <w:spacing w:before="120" w:after="120"/>
        <w:jc w:val="center"/>
        <w:rPr>
          <w:b/>
          <w:i/>
        </w:rPr>
      </w:pPr>
      <w:r w:rsidRPr="00C2706A">
        <w:rPr>
          <w:b/>
          <w:i/>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w:t>
      </w:r>
      <w:r w:rsidRPr="00C2706A">
        <w:rPr>
          <w:b/>
          <w:i/>
        </w:rPr>
        <w:lastRenderedPageBreak/>
        <w:t>использования земельных участков и объектов капитального строительства, устанавливаемые в соответствии с законодательством РФ.</w:t>
      </w:r>
    </w:p>
    <w:p w:rsidR="000A3FAE" w:rsidRPr="00C2706A" w:rsidRDefault="000A3FAE" w:rsidP="00C5372C">
      <w:pPr>
        <w:widowControl w:val="0"/>
        <w:overflowPunct w:val="0"/>
        <w:autoSpaceDE w:val="0"/>
        <w:autoSpaceDN w:val="0"/>
        <w:adjustRightInd w:val="0"/>
        <w:textAlignment w:val="baseline"/>
      </w:pPr>
    </w:p>
    <w:p w:rsidR="00C5372C" w:rsidRPr="00C2706A" w:rsidRDefault="00C5372C" w:rsidP="005B7BB6">
      <w:pPr>
        <w:pStyle w:val="af6"/>
        <w:widowControl w:val="0"/>
        <w:numPr>
          <w:ilvl w:val="1"/>
          <w:numId w:val="34"/>
        </w:numPr>
        <w:overflowPunct w:val="0"/>
        <w:autoSpaceDE w:val="0"/>
        <w:autoSpaceDN w:val="0"/>
        <w:adjustRightInd w:val="0"/>
        <w:ind w:left="0" w:firstLine="426"/>
        <w:textAlignment w:val="baseline"/>
      </w:pPr>
      <w:r w:rsidRPr="00C2706A">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F952BD" w:rsidRDefault="00C5372C" w:rsidP="00173DFF">
      <w:pPr>
        <w:pStyle w:val="af6"/>
        <w:widowControl w:val="0"/>
        <w:numPr>
          <w:ilvl w:val="1"/>
          <w:numId w:val="34"/>
        </w:numPr>
        <w:overflowPunct w:val="0"/>
        <w:autoSpaceDE w:val="0"/>
        <w:autoSpaceDN w:val="0"/>
        <w:adjustRightInd w:val="0"/>
        <w:ind w:left="0" w:firstLine="426"/>
        <w:textAlignment w:val="baseline"/>
      </w:pPr>
      <w:r w:rsidRPr="00C2706A">
        <w:t>Минимальные отсту</w:t>
      </w:r>
      <w:r w:rsidR="00F952BD">
        <w:t>пы от границ земельных участков:</w:t>
      </w:r>
    </w:p>
    <w:p w:rsidR="00F952BD" w:rsidRPr="00F667B0" w:rsidRDefault="00F952BD" w:rsidP="00F952BD">
      <w:r w:rsidRPr="00F667B0">
        <w:t>От границы земельного участка, выходящей на улицу –5 м;</w:t>
      </w:r>
    </w:p>
    <w:p w:rsidR="00F952BD" w:rsidRPr="00F667B0" w:rsidRDefault="00F952BD" w:rsidP="00F952BD">
      <w:r w:rsidRPr="00F667B0">
        <w:t>От границы земельного участка, выходящей на проезд – 3 м;</w:t>
      </w:r>
    </w:p>
    <w:p w:rsidR="00F952BD" w:rsidRDefault="00F952BD" w:rsidP="00F952BD">
      <w:pPr>
        <w:widowControl w:val="0"/>
        <w:overflowPunct w:val="0"/>
        <w:autoSpaceDE w:val="0"/>
        <w:autoSpaceDN w:val="0"/>
        <w:adjustRightInd w:val="0"/>
        <w:textAlignment w:val="baseline"/>
      </w:pPr>
      <w:r w:rsidRPr="00F667B0">
        <w:t>От границ соседних земельных участков – 3 м</w:t>
      </w:r>
      <w:r>
        <w:t>.</w:t>
      </w:r>
    </w:p>
    <w:p w:rsidR="00C5372C" w:rsidRPr="00C2706A" w:rsidRDefault="00C5372C" w:rsidP="00173DFF">
      <w:pPr>
        <w:pStyle w:val="af6"/>
        <w:widowControl w:val="0"/>
        <w:numPr>
          <w:ilvl w:val="1"/>
          <w:numId w:val="34"/>
        </w:numPr>
        <w:overflowPunct w:val="0"/>
        <w:autoSpaceDE w:val="0"/>
        <w:autoSpaceDN w:val="0"/>
        <w:adjustRightInd w:val="0"/>
        <w:ind w:left="0" w:firstLine="426"/>
        <w:textAlignment w:val="baseline"/>
      </w:pPr>
      <w:r w:rsidRPr="00C2706A">
        <w:t>Предельное количество этажей или предельная высота зданий, строений, сооружений:</w:t>
      </w:r>
    </w:p>
    <w:p w:rsidR="00C5372C" w:rsidRPr="00C2706A" w:rsidRDefault="00C5372C" w:rsidP="00090A56">
      <w:pPr>
        <w:pStyle w:val="af6"/>
        <w:widowControl w:val="0"/>
        <w:overflowPunct w:val="0"/>
        <w:autoSpaceDE w:val="0"/>
        <w:autoSpaceDN w:val="0"/>
        <w:adjustRightInd w:val="0"/>
        <w:ind w:left="0" w:firstLine="426"/>
        <w:textAlignment w:val="baseline"/>
      </w:pPr>
      <w:r w:rsidRPr="00C2706A">
        <w:t xml:space="preserve">а) для малоэтажной многоквартирной застройки </w:t>
      </w:r>
      <w:r w:rsidR="002F6346" w:rsidRPr="00C2706A">
        <w:t xml:space="preserve">не выше </w:t>
      </w:r>
      <w:r w:rsidR="00FF1ACA" w:rsidRPr="00C2706A">
        <w:t>4-х этаж</w:t>
      </w:r>
      <w:r w:rsidR="00D06EF3" w:rsidRPr="00C2706A">
        <w:t>ей</w:t>
      </w:r>
      <w:r w:rsidR="00FF1ACA" w:rsidRPr="00C2706A">
        <w:t xml:space="preserve"> (включая мансардный)/12 м</w:t>
      </w:r>
      <w:r w:rsidRPr="00C2706A">
        <w:t>;</w:t>
      </w:r>
    </w:p>
    <w:p w:rsidR="00C5372C" w:rsidRPr="00C2706A" w:rsidRDefault="00C5372C" w:rsidP="00090A56">
      <w:pPr>
        <w:pStyle w:val="af6"/>
        <w:widowControl w:val="0"/>
        <w:overflowPunct w:val="0"/>
        <w:autoSpaceDE w:val="0"/>
        <w:autoSpaceDN w:val="0"/>
        <w:adjustRightInd w:val="0"/>
        <w:ind w:left="0" w:firstLine="426"/>
        <w:textAlignment w:val="baseline"/>
      </w:pPr>
      <w:r w:rsidRPr="00C2706A">
        <w:t>б) для остальных зданий, строений, сооружений 5 этажей/15 м.</w:t>
      </w:r>
    </w:p>
    <w:p w:rsidR="00C5372C" w:rsidRPr="00C2706A" w:rsidRDefault="00C5372C" w:rsidP="00090A56">
      <w:pPr>
        <w:ind w:firstLine="426"/>
      </w:pPr>
      <w:r w:rsidRPr="00C2706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372C" w:rsidRDefault="00C5372C" w:rsidP="00090A56">
      <w:pPr>
        <w:ind w:firstLine="426"/>
      </w:pPr>
      <w:r w:rsidRPr="00C2706A">
        <w:t>а) малоэтажной многоквартирной жилой застройки – 40;</w:t>
      </w:r>
    </w:p>
    <w:p w:rsidR="00F952BD" w:rsidRPr="00C2706A" w:rsidRDefault="00F952BD" w:rsidP="00090A56">
      <w:pPr>
        <w:ind w:firstLine="426"/>
      </w:pPr>
      <w:r>
        <w:t xml:space="preserve">б) </w:t>
      </w:r>
      <w:r w:rsidRPr="00F667B0">
        <w:t>для объектов здравоохранения, социального обеспечения, дошкольного образования, начального и среднего общего образования (школы)</w:t>
      </w:r>
      <w:r>
        <w:t xml:space="preserve"> – 50;</w:t>
      </w:r>
    </w:p>
    <w:p w:rsidR="00C5372C" w:rsidRDefault="00F952BD" w:rsidP="00090A56">
      <w:pPr>
        <w:ind w:firstLine="426"/>
      </w:pPr>
      <w:r>
        <w:t>в</w:t>
      </w:r>
      <w:r w:rsidR="00C5372C" w:rsidRPr="00C2706A">
        <w:t xml:space="preserve">) </w:t>
      </w:r>
      <w:r>
        <w:t xml:space="preserve">для других </w:t>
      </w:r>
      <w:r w:rsidR="00C5372C" w:rsidRPr="00C2706A">
        <w:t>общественн</w:t>
      </w:r>
      <w:r>
        <w:t>ых</w:t>
      </w:r>
      <w:r w:rsidR="00C5372C" w:rsidRPr="00C2706A">
        <w:t xml:space="preserve"> </w:t>
      </w:r>
      <w:r>
        <w:t>объектов</w:t>
      </w:r>
      <w:r w:rsidR="00C5372C" w:rsidRPr="00C2706A">
        <w:t xml:space="preserve"> – 80.</w:t>
      </w:r>
    </w:p>
    <w:p w:rsidR="00F952BD" w:rsidRPr="00F952BD" w:rsidRDefault="00F952BD" w:rsidP="00F952BD">
      <w:pPr>
        <w:ind w:firstLine="426"/>
      </w:pPr>
      <w:r>
        <w:t xml:space="preserve">г) </w:t>
      </w:r>
      <w:r w:rsidRPr="00F952BD">
        <w:t>для прочих объектов</w:t>
      </w:r>
      <w:r>
        <w:t xml:space="preserve"> - </w:t>
      </w:r>
      <w:r w:rsidRPr="00F667B0">
        <w:t>установлению не подлежит</w:t>
      </w:r>
      <w:r>
        <w:t>;</w:t>
      </w:r>
    </w:p>
    <w:p w:rsidR="005920AB" w:rsidRPr="00C2706A" w:rsidRDefault="005920AB" w:rsidP="00090A56">
      <w:pPr>
        <w:ind w:firstLine="426"/>
      </w:pPr>
      <w:r w:rsidRPr="00C2706A">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5920AB" w:rsidRPr="00C2706A" w:rsidRDefault="005920AB" w:rsidP="00090A56">
      <w:pPr>
        <w:ind w:firstLine="426"/>
        <w:jc w:val="left"/>
      </w:pPr>
      <w:r w:rsidRPr="00C2706A">
        <w:t>а) охранные зоны объектов инженерной инфраструктуры, а именно:</w:t>
      </w:r>
    </w:p>
    <w:p w:rsidR="005920AB" w:rsidRPr="00C2706A" w:rsidRDefault="005920AB" w:rsidP="006300D2">
      <w:pPr>
        <w:pStyle w:val="af6"/>
        <w:numPr>
          <w:ilvl w:val="0"/>
          <w:numId w:val="49"/>
        </w:numPr>
        <w:ind w:left="0" w:firstLine="426"/>
        <w:jc w:val="left"/>
      </w:pPr>
      <w:r w:rsidRPr="00C2706A">
        <w:t>объектов электроснабжения, сооружения связи;</w:t>
      </w:r>
    </w:p>
    <w:p w:rsidR="009A4CF6" w:rsidRPr="00C2706A" w:rsidRDefault="005920AB" w:rsidP="00090A56">
      <w:pPr>
        <w:ind w:firstLine="426"/>
        <w:jc w:val="left"/>
      </w:pPr>
      <w:r w:rsidRPr="00C2706A">
        <w:t xml:space="preserve">б) </w:t>
      </w:r>
      <w:r w:rsidR="009A4CF6" w:rsidRPr="00C2706A">
        <w:t>защитные зоны объектов культурного наследия;</w:t>
      </w:r>
    </w:p>
    <w:p w:rsidR="005920AB" w:rsidRDefault="009A4CF6" w:rsidP="00090A56">
      <w:pPr>
        <w:ind w:firstLine="426"/>
        <w:jc w:val="left"/>
      </w:pPr>
      <w:r w:rsidRPr="00C2706A">
        <w:t xml:space="preserve">в) </w:t>
      </w:r>
      <w:r w:rsidR="00945987" w:rsidRPr="00C2706A">
        <w:t xml:space="preserve">санитарно-защитная </w:t>
      </w:r>
      <w:r w:rsidR="005920AB" w:rsidRPr="00C2706A">
        <w:t>зона (СЗЗ) от действующих объектов промышленности (предприятий);</w:t>
      </w:r>
    </w:p>
    <w:p w:rsidR="00F952BD" w:rsidRPr="00C2706A" w:rsidRDefault="00F952BD" w:rsidP="00F952BD">
      <w:pPr>
        <w:ind w:firstLine="426"/>
        <w:jc w:val="left"/>
      </w:pPr>
      <w:r>
        <w:t xml:space="preserve">г) </w:t>
      </w:r>
      <w:r w:rsidRPr="00C2706A">
        <w:t>санитарно-защитная зона (СЗЗ)</w:t>
      </w:r>
      <w:r>
        <w:t xml:space="preserve"> водозаборных сооружений</w:t>
      </w:r>
    </w:p>
    <w:p w:rsidR="005920AB" w:rsidRPr="00C2706A" w:rsidRDefault="00F952BD" w:rsidP="00090A56">
      <w:pPr>
        <w:ind w:firstLine="426"/>
        <w:jc w:val="left"/>
      </w:pPr>
      <w:r>
        <w:t>д</w:t>
      </w:r>
      <w:r w:rsidR="005920AB" w:rsidRPr="00C2706A">
        <w:t xml:space="preserve">)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00FA3216" w:rsidRPr="00C2706A">
        <w:rPr>
          <w:lang w:val="en-US"/>
        </w:rPr>
        <w:t>V</w:t>
      </w:r>
      <w:r w:rsidR="005920AB" w:rsidRPr="00C2706A">
        <w:t>;</w:t>
      </w:r>
    </w:p>
    <w:p w:rsidR="005920AB" w:rsidRPr="00C2706A" w:rsidRDefault="00F952BD" w:rsidP="00090A56">
      <w:pPr>
        <w:ind w:firstLine="426"/>
        <w:jc w:val="left"/>
      </w:pPr>
      <w:r>
        <w:t>е</w:t>
      </w:r>
      <w:r w:rsidR="005920AB" w:rsidRPr="00C2706A">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w:t>
      </w:r>
      <w:r w:rsidR="00114CF2" w:rsidRPr="00C2706A">
        <w:t>38</w:t>
      </w:r>
      <w:r w:rsidR="005920AB" w:rsidRPr="00C2706A">
        <w:t xml:space="preserve"> Правил. При этом более строгие требования, относящиеся к одному и тому же параметру, поглощают более мягкие.</w:t>
      </w:r>
    </w:p>
    <w:p w:rsidR="00766379" w:rsidRPr="00C2706A" w:rsidRDefault="00766379" w:rsidP="00766379"/>
    <w:p w:rsidR="006E1EC7" w:rsidRPr="00C2706A" w:rsidRDefault="006E1EC7" w:rsidP="006E1EC7">
      <w:pPr>
        <w:pStyle w:val="1"/>
      </w:pPr>
      <w:bookmarkStart w:id="139" w:name="_Toc488331422"/>
      <w:bookmarkStart w:id="140" w:name="_Toc63409432"/>
      <w:r w:rsidRPr="00C2706A">
        <w:t xml:space="preserve">Статья </w:t>
      </w:r>
      <w:r w:rsidR="00862AC0">
        <w:t>29</w:t>
      </w:r>
      <w:r w:rsidRPr="00C2706A">
        <w:t xml:space="preserve">. Градостроительные регламенты. </w:t>
      </w:r>
      <w:bookmarkEnd w:id="139"/>
      <w:r w:rsidR="00604F7E" w:rsidRPr="00C2706A">
        <w:t>Рекреационные зоны.</w:t>
      </w:r>
      <w:bookmarkEnd w:id="140"/>
    </w:p>
    <w:p w:rsidR="00E525B8" w:rsidRPr="00C2706A" w:rsidRDefault="00E525B8" w:rsidP="00E525B8">
      <w:pPr>
        <w:pStyle w:val="1"/>
      </w:pPr>
      <w:bookmarkStart w:id="141" w:name="_Toc488331423"/>
      <w:bookmarkStart w:id="142" w:name="_Toc63409433"/>
      <w:r w:rsidRPr="00C2706A">
        <w:t xml:space="preserve">Статья </w:t>
      </w:r>
      <w:r w:rsidR="00862AC0">
        <w:t>29</w:t>
      </w:r>
      <w:r w:rsidRPr="00C2706A">
        <w:t xml:space="preserve">.1. </w:t>
      </w:r>
      <w:r w:rsidR="00A522CB" w:rsidRPr="00C2706A">
        <w:t>Р-1</w:t>
      </w:r>
      <w:r w:rsidRPr="00C2706A">
        <w:t xml:space="preserve"> – </w:t>
      </w:r>
      <w:bookmarkEnd w:id="141"/>
      <w:r w:rsidR="000672AA" w:rsidRPr="00C2706A">
        <w:t>Зона парков, скверов</w:t>
      </w:r>
      <w:r w:rsidR="00A038F2">
        <w:t>,</w:t>
      </w:r>
      <w:r w:rsidR="000672AA" w:rsidRPr="00C2706A">
        <w:t xml:space="preserve"> </w:t>
      </w:r>
      <w:r w:rsidR="00461728">
        <w:t>и сельских лесов</w:t>
      </w:r>
      <w:r w:rsidR="00A522CB" w:rsidRPr="00C2706A">
        <w:t>.</w:t>
      </w:r>
      <w:bookmarkEnd w:id="142"/>
    </w:p>
    <w:p w:rsidR="00C25E1E" w:rsidRPr="00C2706A" w:rsidRDefault="00C25E1E" w:rsidP="00C25E1E">
      <w:pPr>
        <w:ind w:firstLine="709"/>
      </w:pPr>
      <w:r w:rsidRPr="00C2706A">
        <w:t>Зона выделена для обеспечения правовых условий сохранения и использования существующего природного ландшафта для отдыха граждан и туризма, создания экологически чистой окружающей среды в интересах здоровья и общего благополучия населения.</w:t>
      </w:r>
    </w:p>
    <w:p w:rsidR="002411E3" w:rsidRPr="00C2706A" w:rsidRDefault="002411E3" w:rsidP="00C25E1E">
      <w:pPr>
        <w:ind w:firstLine="709"/>
      </w:pPr>
    </w:p>
    <w:p w:rsidR="00583906" w:rsidRPr="00C2706A" w:rsidRDefault="00400534" w:rsidP="00583906">
      <w:pPr>
        <w:rPr>
          <w:b/>
          <w:bCs/>
        </w:rPr>
      </w:pPr>
      <w:r w:rsidRPr="00C2706A">
        <w:rPr>
          <w:b/>
          <w:bCs/>
        </w:rPr>
        <w:t>Основные, условно разрешенные и вспомогательные виды использования земельных участков и объектов капитального строительства:</w:t>
      </w:r>
    </w:p>
    <w:p w:rsidR="00583906" w:rsidRPr="00C2706A" w:rsidRDefault="00583906" w:rsidP="00583906">
      <w:pPr>
        <w:ind w:firstLine="851"/>
        <w:jc w:val="right"/>
        <w:rPr>
          <w:lang w:val="en-US"/>
        </w:rPr>
      </w:pPr>
      <w:r w:rsidRPr="00C2706A">
        <w:t>Таблица №</w:t>
      </w:r>
      <w:r w:rsidR="00676BD5">
        <w:t>3</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583906" w:rsidRPr="00C2706A" w:rsidTr="00904FA8">
        <w:tc>
          <w:tcPr>
            <w:tcW w:w="681"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t>№ п/п</w:t>
            </w:r>
          </w:p>
        </w:tc>
        <w:tc>
          <w:tcPr>
            <w:tcW w:w="3113"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t xml:space="preserve">Наименование вида разрешенного </w:t>
            </w:r>
            <w:r w:rsidRPr="00C2706A">
              <w:rPr>
                <w:rFonts w:eastAsia="Calibri"/>
                <w:b/>
                <w:lang w:eastAsia="en-US"/>
              </w:rPr>
              <w:lastRenderedPageBreak/>
              <w:t>использования земельного участка</w:t>
            </w:r>
          </w:p>
        </w:tc>
        <w:tc>
          <w:tcPr>
            <w:tcW w:w="4737" w:type="dxa"/>
            <w:tcBorders>
              <w:top w:val="double" w:sz="4" w:space="0" w:color="auto"/>
              <w:bottom w:val="double" w:sz="4" w:space="0" w:color="auto"/>
            </w:tcBorders>
            <w:shd w:val="clear" w:color="auto" w:fill="auto"/>
          </w:tcPr>
          <w:p w:rsidR="00583906" w:rsidRPr="00C2706A" w:rsidRDefault="0015307F" w:rsidP="00904FA8">
            <w:pPr>
              <w:ind w:firstLine="0"/>
              <w:jc w:val="center"/>
              <w:rPr>
                <w:rFonts w:eastAsia="Calibri"/>
                <w:b/>
                <w:lang w:eastAsia="en-US"/>
              </w:rPr>
            </w:pPr>
            <w:r w:rsidRPr="00C2706A">
              <w:rPr>
                <w:rFonts w:eastAsia="Calibri"/>
                <w:b/>
                <w:lang w:eastAsia="en-US"/>
              </w:rPr>
              <w:lastRenderedPageBreak/>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t xml:space="preserve">Код </w:t>
            </w:r>
          </w:p>
          <w:p w:rsidR="00583906" w:rsidRPr="00C2706A" w:rsidRDefault="00583906" w:rsidP="00904FA8">
            <w:pPr>
              <w:ind w:firstLine="0"/>
              <w:jc w:val="center"/>
              <w:rPr>
                <w:rFonts w:eastAsia="Calibri"/>
                <w:b/>
                <w:lang w:eastAsia="en-US"/>
              </w:rPr>
            </w:pPr>
            <w:r w:rsidRPr="00C2706A">
              <w:rPr>
                <w:rFonts w:eastAsia="Calibri"/>
                <w:b/>
                <w:lang w:eastAsia="en-US"/>
              </w:rPr>
              <w:t xml:space="preserve">вида </w:t>
            </w:r>
          </w:p>
          <w:p w:rsidR="00583906" w:rsidRPr="00C2706A" w:rsidRDefault="00583906" w:rsidP="00904FA8">
            <w:pPr>
              <w:ind w:firstLine="0"/>
              <w:jc w:val="center"/>
              <w:rPr>
                <w:rFonts w:eastAsia="Calibri"/>
                <w:b/>
                <w:lang w:eastAsia="en-US"/>
              </w:rPr>
            </w:pPr>
            <w:r w:rsidRPr="00C2706A">
              <w:rPr>
                <w:rFonts w:eastAsia="Calibri"/>
                <w:b/>
                <w:lang w:eastAsia="en-US"/>
              </w:rPr>
              <w:t>по класси-</w:t>
            </w:r>
          </w:p>
          <w:p w:rsidR="00583906" w:rsidRPr="00C2706A" w:rsidRDefault="00583906" w:rsidP="00904FA8">
            <w:pPr>
              <w:ind w:firstLine="0"/>
              <w:jc w:val="center"/>
              <w:rPr>
                <w:rFonts w:eastAsia="Calibri"/>
                <w:b/>
                <w:lang w:eastAsia="en-US"/>
              </w:rPr>
            </w:pPr>
            <w:r w:rsidRPr="00C2706A">
              <w:rPr>
                <w:rFonts w:eastAsia="Calibri"/>
                <w:b/>
                <w:lang w:eastAsia="en-US"/>
              </w:rPr>
              <w:lastRenderedPageBreak/>
              <w:t>фикатору</w:t>
            </w:r>
          </w:p>
        </w:tc>
      </w:tr>
      <w:tr w:rsidR="00583906" w:rsidRPr="00C2706A" w:rsidTr="00904FA8">
        <w:tc>
          <w:tcPr>
            <w:tcW w:w="681"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lastRenderedPageBreak/>
              <w:t>1</w:t>
            </w:r>
          </w:p>
        </w:tc>
        <w:tc>
          <w:tcPr>
            <w:tcW w:w="3113"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t>2</w:t>
            </w:r>
          </w:p>
        </w:tc>
        <w:tc>
          <w:tcPr>
            <w:tcW w:w="4737"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t>3</w:t>
            </w:r>
          </w:p>
        </w:tc>
        <w:tc>
          <w:tcPr>
            <w:tcW w:w="1500" w:type="dxa"/>
            <w:tcBorders>
              <w:top w:val="double" w:sz="4" w:space="0" w:color="auto"/>
              <w:bottom w:val="double" w:sz="4" w:space="0" w:color="auto"/>
            </w:tcBorders>
            <w:shd w:val="clear" w:color="auto" w:fill="auto"/>
          </w:tcPr>
          <w:p w:rsidR="00583906" w:rsidRPr="00C2706A" w:rsidRDefault="00583906" w:rsidP="00904FA8">
            <w:pPr>
              <w:ind w:firstLine="0"/>
              <w:jc w:val="center"/>
              <w:rPr>
                <w:rFonts w:eastAsia="Calibri"/>
                <w:b/>
                <w:lang w:eastAsia="en-US"/>
              </w:rPr>
            </w:pPr>
            <w:r w:rsidRPr="00C2706A">
              <w:rPr>
                <w:rFonts w:eastAsia="Calibri"/>
                <w:b/>
                <w:lang w:eastAsia="en-US"/>
              </w:rPr>
              <w:t>4</w:t>
            </w:r>
          </w:p>
        </w:tc>
      </w:tr>
      <w:tr w:rsidR="00583906" w:rsidRPr="00C2706A" w:rsidTr="00904FA8">
        <w:trPr>
          <w:trHeight w:val="153"/>
        </w:trPr>
        <w:tc>
          <w:tcPr>
            <w:tcW w:w="681" w:type="dxa"/>
            <w:tcBorders>
              <w:top w:val="double" w:sz="4" w:space="0" w:color="auto"/>
              <w:bottom w:val="single" w:sz="4" w:space="0" w:color="auto"/>
            </w:tcBorders>
            <w:shd w:val="clear" w:color="auto" w:fill="auto"/>
          </w:tcPr>
          <w:p w:rsidR="00583906" w:rsidRPr="00C2706A" w:rsidRDefault="00583906" w:rsidP="00904FA8">
            <w:pPr>
              <w:ind w:firstLine="0"/>
              <w:jc w:val="center"/>
              <w:rPr>
                <w:rFonts w:eastAsia="Calibri"/>
                <w:lang w:eastAsia="en-US"/>
              </w:rPr>
            </w:pPr>
            <w:r w:rsidRPr="00C2706A">
              <w:rPr>
                <w:rFonts w:eastAsia="Calibri"/>
                <w:lang w:eastAsia="en-US"/>
              </w:rPr>
              <w:t>1</w:t>
            </w:r>
          </w:p>
        </w:tc>
        <w:tc>
          <w:tcPr>
            <w:tcW w:w="9350" w:type="dxa"/>
            <w:gridSpan w:val="3"/>
            <w:tcBorders>
              <w:top w:val="double" w:sz="4" w:space="0" w:color="auto"/>
              <w:bottom w:val="single" w:sz="4" w:space="0" w:color="auto"/>
            </w:tcBorders>
            <w:shd w:val="clear" w:color="auto" w:fill="auto"/>
          </w:tcPr>
          <w:p w:rsidR="00583906" w:rsidRPr="00C2706A" w:rsidRDefault="00583906" w:rsidP="00904FA8">
            <w:pPr>
              <w:ind w:firstLine="0"/>
              <w:jc w:val="center"/>
              <w:rPr>
                <w:rFonts w:eastAsia="Calibri"/>
                <w:lang w:eastAsia="en-US"/>
              </w:rPr>
            </w:pPr>
            <w:r w:rsidRPr="00C2706A">
              <w:rPr>
                <w:rFonts w:eastAsia="Calibri"/>
                <w:lang w:eastAsia="en-US"/>
              </w:rPr>
              <w:t>Основные виды разрешенного использования</w:t>
            </w:r>
          </w:p>
        </w:tc>
      </w:tr>
      <w:tr w:rsidR="00A038F2" w:rsidRPr="00C2706A" w:rsidTr="00904FA8">
        <w:trPr>
          <w:trHeight w:val="153"/>
        </w:trPr>
        <w:tc>
          <w:tcPr>
            <w:tcW w:w="681" w:type="dxa"/>
            <w:tcBorders>
              <w:top w:val="single" w:sz="4" w:space="0" w:color="auto"/>
              <w:bottom w:val="single" w:sz="4" w:space="0" w:color="auto"/>
            </w:tcBorders>
            <w:shd w:val="clear" w:color="auto" w:fill="auto"/>
          </w:tcPr>
          <w:p w:rsidR="00A038F2" w:rsidRPr="00C2706A" w:rsidRDefault="00A038F2" w:rsidP="00A038F2">
            <w:pPr>
              <w:ind w:firstLine="0"/>
              <w:jc w:val="center"/>
              <w:rPr>
                <w:rFonts w:eastAsia="Calibri"/>
                <w:lang w:eastAsia="en-US"/>
              </w:rPr>
            </w:pPr>
            <w:r w:rsidRPr="00C2706A">
              <w:rPr>
                <w:rFonts w:eastAsia="Calibri"/>
                <w:lang w:eastAsia="en-US"/>
              </w:rPr>
              <w:t>1.1</w:t>
            </w:r>
          </w:p>
        </w:tc>
        <w:tc>
          <w:tcPr>
            <w:tcW w:w="3113" w:type="dxa"/>
            <w:tcBorders>
              <w:top w:val="single" w:sz="4" w:space="0" w:color="auto"/>
              <w:bottom w:val="single" w:sz="4" w:space="0" w:color="auto"/>
            </w:tcBorders>
            <w:shd w:val="clear" w:color="auto" w:fill="auto"/>
          </w:tcPr>
          <w:p w:rsidR="00A038F2" w:rsidRPr="00A038F2" w:rsidRDefault="00A038F2" w:rsidP="00A038F2">
            <w:pPr>
              <w:pStyle w:val="ConsPlusNormal"/>
              <w:jc w:val="both"/>
              <w:rPr>
                <w:sz w:val="24"/>
                <w:szCs w:val="24"/>
              </w:rPr>
            </w:pPr>
            <w:r w:rsidRPr="00A038F2">
              <w:rPr>
                <w:sz w:val="24"/>
                <w:szCs w:val="24"/>
              </w:rPr>
              <w:t>Объекты культурно-досуговой деятельности</w:t>
            </w:r>
          </w:p>
        </w:tc>
        <w:tc>
          <w:tcPr>
            <w:tcW w:w="4737" w:type="dxa"/>
            <w:tcBorders>
              <w:top w:val="single" w:sz="4" w:space="0" w:color="auto"/>
              <w:bottom w:val="single" w:sz="4" w:space="0" w:color="auto"/>
            </w:tcBorders>
            <w:shd w:val="clear" w:color="auto" w:fill="auto"/>
          </w:tcPr>
          <w:p w:rsidR="00A038F2" w:rsidRPr="00A038F2" w:rsidRDefault="00A038F2" w:rsidP="00A038F2">
            <w:pPr>
              <w:pStyle w:val="ConsPlusNormal"/>
              <w:jc w:val="both"/>
              <w:rPr>
                <w:sz w:val="24"/>
                <w:szCs w:val="24"/>
              </w:rPr>
            </w:pPr>
            <w:r w:rsidRPr="00A038F2">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00" w:type="dxa"/>
            <w:tcBorders>
              <w:top w:val="single" w:sz="4" w:space="0" w:color="auto"/>
              <w:bottom w:val="single" w:sz="4" w:space="0" w:color="auto"/>
            </w:tcBorders>
            <w:shd w:val="clear" w:color="auto" w:fill="auto"/>
          </w:tcPr>
          <w:p w:rsidR="00A038F2" w:rsidRPr="00A038F2" w:rsidRDefault="00A038F2" w:rsidP="00A038F2">
            <w:pPr>
              <w:pStyle w:val="ConsPlusNormal"/>
              <w:jc w:val="both"/>
              <w:rPr>
                <w:sz w:val="24"/>
                <w:szCs w:val="24"/>
              </w:rPr>
            </w:pPr>
            <w:r w:rsidRPr="00A038F2">
              <w:rPr>
                <w:sz w:val="24"/>
                <w:szCs w:val="24"/>
              </w:rPr>
              <w:t>3.6.1</w:t>
            </w:r>
          </w:p>
        </w:tc>
      </w:tr>
      <w:tr w:rsidR="00BB31AC" w:rsidRPr="00C2706A" w:rsidTr="00904FA8">
        <w:trPr>
          <w:trHeight w:val="153"/>
        </w:trPr>
        <w:tc>
          <w:tcPr>
            <w:tcW w:w="681" w:type="dxa"/>
            <w:tcBorders>
              <w:top w:val="single" w:sz="4" w:space="0" w:color="auto"/>
              <w:bottom w:val="single" w:sz="4" w:space="0" w:color="auto"/>
            </w:tcBorders>
            <w:shd w:val="clear" w:color="auto" w:fill="auto"/>
          </w:tcPr>
          <w:p w:rsidR="00BB31AC" w:rsidRPr="00C2706A" w:rsidRDefault="00BB31AC" w:rsidP="00BB31AC">
            <w:pPr>
              <w:ind w:firstLine="0"/>
              <w:jc w:val="center"/>
              <w:rPr>
                <w:rFonts w:eastAsia="Calibri"/>
                <w:lang w:eastAsia="en-US"/>
              </w:rPr>
            </w:pPr>
            <w:r w:rsidRPr="00C2706A">
              <w:rPr>
                <w:rFonts w:eastAsia="Calibri"/>
                <w:lang w:eastAsia="en-US"/>
              </w:rPr>
              <w:t>1.2</w:t>
            </w:r>
          </w:p>
        </w:tc>
        <w:tc>
          <w:tcPr>
            <w:tcW w:w="3113" w:type="dxa"/>
            <w:tcBorders>
              <w:top w:val="single" w:sz="4" w:space="0" w:color="auto"/>
              <w:bottom w:val="single" w:sz="4" w:space="0" w:color="auto"/>
            </w:tcBorders>
            <w:shd w:val="clear" w:color="auto" w:fill="auto"/>
          </w:tcPr>
          <w:p w:rsidR="00BB31AC" w:rsidRPr="00BB31AC" w:rsidRDefault="00BB31AC" w:rsidP="00BB31AC">
            <w:pPr>
              <w:pStyle w:val="ConsPlusNormal"/>
              <w:jc w:val="both"/>
              <w:rPr>
                <w:sz w:val="24"/>
                <w:szCs w:val="24"/>
              </w:rPr>
            </w:pPr>
            <w:r w:rsidRPr="00BB31AC">
              <w:rPr>
                <w:sz w:val="24"/>
                <w:szCs w:val="24"/>
              </w:rPr>
              <w:t>Парки культуры и отдыха</w:t>
            </w:r>
          </w:p>
        </w:tc>
        <w:tc>
          <w:tcPr>
            <w:tcW w:w="4737" w:type="dxa"/>
            <w:tcBorders>
              <w:top w:val="single" w:sz="4" w:space="0" w:color="auto"/>
              <w:bottom w:val="single" w:sz="4" w:space="0" w:color="auto"/>
            </w:tcBorders>
            <w:shd w:val="clear" w:color="auto" w:fill="auto"/>
          </w:tcPr>
          <w:p w:rsidR="00BB31AC" w:rsidRPr="00BB31AC" w:rsidRDefault="00BB31AC" w:rsidP="00BB31AC">
            <w:pPr>
              <w:pStyle w:val="ConsPlusNormal"/>
              <w:jc w:val="both"/>
              <w:rPr>
                <w:sz w:val="24"/>
                <w:szCs w:val="24"/>
              </w:rPr>
            </w:pPr>
            <w:r w:rsidRPr="00BB31AC">
              <w:rPr>
                <w:sz w:val="24"/>
                <w:szCs w:val="24"/>
              </w:rPr>
              <w:t>Размещение парков культуры и отдыха</w:t>
            </w:r>
          </w:p>
        </w:tc>
        <w:tc>
          <w:tcPr>
            <w:tcW w:w="1500" w:type="dxa"/>
            <w:tcBorders>
              <w:top w:val="single" w:sz="4" w:space="0" w:color="auto"/>
              <w:bottom w:val="single" w:sz="4" w:space="0" w:color="auto"/>
            </w:tcBorders>
            <w:shd w:val="clear" w:color="auto" w:fill="auto"/>
          </w:tcPr>
          <w:p w:rsidR="00BB31AC" w:rsidRPr="00BB31AC" w:rsidRDefault="00BB31AC" w:rsidP="00BB31AC">
            <w:pPr>
              <w:pStyle w:val="ConsPlusNormal"/>
              <w:rPr>
                <w:sz w:val="24"/>
                <w:szCs w:val="24"/>
              </w:rPr>
            </w:pPr>
            <w:r w:rsidRPr="00BB31AC">
              <w:rPr>
                <w:sz w:val="24"/>
                <w:szCs w:val="24"/>
              </w:rPr>
              <w:t>3.6.2</w:t>
            </w:r>
          </w:p>
        </w:tc>
      </w:tr>
      <w:tr w:rsidR="00BB31AC" w:rsidRPr="00C2706A" w:rsidTr="00904FA8">
        <w:trPr>
          <w:trHeight w:val="153"/>
        </w:trPr>
        <w:tc>
          <w:tcPr>
            <w:tcW w:w="681" w:type="dxa"/>
            <w:tcBorders>
              <w:top w:val="single" w:sz="4" w:space="0" w:color="auto"/>
              <w:bottom w:val="single" w:sz="4" w:space="0" w:color="auto"/>
            </w:tcBorders>
            <w:shd w:val="clear" w:color="auto" w:fill="auto"/>
          </w:tcPr>
          <w:p w:rsidR="00BB31AC" w:rsidRPr="00BB4D37" w:rsidRDefault="00BB31AC" w:rsidP="00BB31AC">
            <w:pPr>
              <w:ind w:firstLine="0"/>
              <w:jc w:val="center"/>
              <w:rPr>
                <w:rFonts w:eastAsia="Calibri"/>
                <w:lang w:eastAsia="en-US"/>
              </w:rPr>
            </w:pPr>
            <w:r w:rsidRPr="00C2706A">
              <w:rPr>
                <w:rFonts w:eastAsia="Calibri"/>
                <w:lang w:val="en-US" w:eastAsia="en-US"/>
              </w:rPr>
              <w:t>1.</w:t>
            </w:r>
            <w:r>
              <w:rPr>
                <w:rFonts w:eastAsia="Calibri"/>
                <w:lang w:eastAsia="en-US"/>
              </w:rPr>
              <w:t>3</w:t>
            </w:r>
          </w:p>
        </w:tc>
        <w:tc>
          <w:tcPr>
            <w:tcW w:w="3113" w:type="dxa"/>
            <w:tcBorders>
              <w:top w:val="single" w:sz="4" w:space="0" w:color="auto"/>
              <w:bottom w:val="single" w:sz="4" w:space="0" w:color="auto"/>
            </w:tcBorders>
            <w:shd w:val="clear" w:color="auto" w:fill="auto"/>
          </w:tcPr>
          <w:p w:rsidR="00BB31AC" w:rsidRPr="00BB4D37" w:rsidRDefault="00BB31AC" w:rsidP="00BB31AC">
            <w:pPr>
              <w:pStyle w:val="ConsPlusNormal"/>
              <w:jc w:val="both"/>
              <w:rPr>
                <w:sz w:val="24"/>
                <w:szCs w:val="24"/>
              </w:rPr>
            </w:pPr>
            <w:r w:rsidRPr="00BB4D37">
              <w:rPr>
                <w:sz w:val="24"/>
                <w:szCs w:val="24"/>
              </w:rPr>
              <w:t>Площадки для занятий спортом</w:t>
            </w:r>
          </w:p>
        </w:tc>
        <w:tc>
          <w:tcPr>
            <w:tcW w:w="4737" w:type="dxa"/>
            <w:tcBorders>
              <w:top w:val="single" w:sz="4" w:space="0" w:color="auto"/>
              <w:bottom w:val="single" w:sz="4" w:space="0" w:color="auto"/>
            </w:tcBorders>
            <w:shd w:val="clear" w:color="auto" w:fill="auto"/>
          </w:tcPr>
          <w:p w:rsidR="00BB31AC" w:rsidRPr="00BB4D37" w:rsidRDefault="00BB31AC" w:rsidP="00BB31AC">
            <w:pPr>
              <w:pStyle w:val="ConsPlusNormal"/>
              <w:jc w:val="both"/>
              <w:rPr>
                <w:sz w:val="24"/>
                <w:szCs w:val="24"/>
              </w:rPr>
            </w:pPr>
            <w:r w:rsidRPr="00BB4D37">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00" w:type="dxa"/>
            <w:tcBorders>
              <w:top w:val="single" w:sz="4" w:space="0" w:color="auto"/>
              <w:bottom w:val="single" w:sz="4" w:space="0" w:color="auto"/>
            </w:tcBorders>
            <w:shd w:val="clear" w:color="auto" w:fill="auto"/>
          </w:tcPr>
          <w:p w:rsidR="00BB31AC" w:rsidRPr="00BB4D37" w:rsidRDefault="00BB31AC" w:rsidP="00BB31AC">
            <w:pPr>
              <w:pStyle w:val="ConsPlusNormal"/>
              <w:rPr>
                <w:sz w:val="24"/>
                <w:szCs w:val="24"/>
              </w:rPr>
            </w:pPr>
            <w:r w:rsidRPr="00BB4D37">
              <w:rPr>
                <w:sz w:val="24"/>
                <w:szCs w:val="24"/>
              </w:rPr>
              <w:t>5.1.3</w:t>
            </w:r>
          </w:p>
        </w:tc>
      </w:tr>
      <w:tr w:rsidR="00BB31AC" w:rsidRPr="00C2706A" w:rsidTr="00904FA8">
        <w:trPr>
          <w:trHeight w:val="153"/>
        </w:trPr>
        <w:tc>
          <w:tcPr>
            <w:tcW w:w="681" w:type="dxa"/>
            <w:tcBorders>
              <w:top w:val="single" w:sz="4" w:space="0" w:color="auto"/>
              <w:bottom w:val="single" w:sz="4" w:space="0" w:color="auto"/>
            </w:tcBorders>
            <w:shd w:val="clear" w:color="auto" w:fill="auto"/>
          </w:tcPr>
          <w:p w:rsidR="00BB31AC" w:rsidRPr="00BB4D37" w:rsidRDefault="00BB31AC" w:rsidP="00BB31AC">
            <w:pPr>
              <w:ind w:firstLine="0"/>
              <w:jc w:val="center"/>
              <w:rPr>
                <w:rFonts w:eastAsia="Calibri"/>
                <w:lang w:eastAsia="en-US"/>
              </w:rPr>
            </w:pPr>
            <w:r w:rsidRPr="00C2706A">
              <w:rPr>
                <w:rFonts w:eastAsia="Calibri"/>
                <w:lang w:eastAsia="en-US"/>
              </w:rPr>
              <w:t>1.</w:t>
            </w:r>
            <w:r>
              <w:rPr>
                <w:rFonts w:eastAsia="Calibri"/>
                <w:lang w:eastAsia="en-US"/>
              </w:rPr>
              <w:t>4</w:t>
            </w:r>
          </w:p>
        </w:tc>
        <w:tc>
          <w:tcPr>
            <w:tcW w:w="3113" w:type="dxa"/>
            <w:tcBorders>
              <w:top w:val="single" w:sz="4" w:space="0" w:color="auto"/>
              <w:bottom w:val="single" w:sz="4" w:space="0" w:color="auto"/>
            </w:tcBorders>
            <w:shd w:val="clear" w:color="auto" w:fill="auto"/>
          </w:tcPr>
          <w:p w:rsidR="00BB31AC" w:rsidRPr="00BB4D37" w:rsidRDefault="00BB31AC" w:rsidP="00BB31AC">
            <w:pPr>
              <w:pStyle w:val="ConsPlusNormal"/>
              <w:jc w:val="both"/>
              <w:rPr>
                <w:sz w:val="24"/>
                <w:szCs w:val="24"/>
              </w:rPr>
            </w:pPr>
            <w:r w:rsidRPr="00BB4D37">
              <w:rPr>
                <w:sz w:val="24"/>
                <w:szCs w:val="24"/>
              </w:rPr>
              <w:t>Улично-дорожная сеть</w:t>
            </w:r>
          </w:p>
        </w:tc>
        <w:tc>
          <w:tcPr>
            <w:tcW w:w="4737" w:type="dxa"/>
            <w:tcBorders>
              <w:top w:val="single" w:sz="4" w:space="0" w:color="auto"/>
              <w:bottom w:val="single" w:sz="4" w:space="0" w:color="auto"/>
            </w:tcBorders>
            <w:shd w:val="clear" w:color="auto" w:fill="auto"/>
          </w:tcPr>
          <w:p w:rsidR="00BB31AC" w:rsidRPr="00BB4D37" w:rsidRDefault="00BB31AC" w:rsidP="00BB31AC">
            <w:pPr>
              <w:pStyle w:val="ConsPlusNormal"/>
              <w:jc w:val="both"/>
              <w:rPr>
                <w:sz w:val="24"/>
                <w:szCs w:val="24"/>
              </w:rPr>
            </w:pPr>
            <w:r w:rsidRPr="00BB4D3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B31AC" w:rsidRPr="00BB4D37" w:rsidRDefault="00BB31AC" w:rsidP="00BB31AC">
            <w:pPr>
              <w:pStyle w:val="ConsPlusNormal"/>
              <w:jc w:val="both"/>
              <w:rPr>
                <w:sz w:val="24"/>
                <w:szCs w:val="24"/>
              </w:rPr>
            </w:pPr>
            <w:r w:rsidRPr="00BB4D37">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BB4D37">
                <w:rPr>
                  <w:color w:val="0000FF"/>
                  <w:sz w:val="24"/>
                  <w:szCs w:val="24"/>
                </w:rPr>
                <w:t>кодами 2.7.1</w:t>
              </w:r>
            </w:hyperlink>
            <w:r w:rsidRPr="00BB4D37">
              <w:rPr>
                <w:sz w:val="24"/>
                <w:szCs w:val="24"/>
              </w:rPr>
              <w:t xml:space="preserve">, </w:t>
            </w:r>
            <w:hyperlink w:anchor="Par382" w:tooltip="4.9" w:history="1">
              <w:r w:rsidRPr="00BB4D37">
                <w:rPr>
                  <w:color w:val="0000FF"/>
                  <w:sz w:val="24"/>
                  <w:szCs w:val="24"/>
                </w:rPr>
                <w:t>4.9</w:t>
              </w:r>
            </w:hyperlink>
            <w:r w:rsidRPr="00BB4D37">
              <w:rPr>
                <w:sz w:val="24"/>
                <w:szCs w:val="24"/>
              </w:rPr>
              <w:t xml:space="preserve">, </w:t>
            </w:r>
            <w:hyperlink w:anchor="Par567" w:tooltip="7.2.3" w:history="1">
              <w:r w:rsidRPr="00BB4D37">
                <w:rPr>
                  <w:color w:val="0000FF"/>
                  <w:sz w:val="24"/>
                  <w:szCs w:val="24"/>
                </w:rPr>
                <w:t>7.2.3</w:t>
              </w:r>
            </w:hyperlink>
            <w:r w:rsidRPr="00BB4D37">
              <w:rPr>
                <w:sz w:val="24"/>
                <w:szCs w:val="24"/>
              </w:rPr>
              <w:t>, а также некапитальных сооружений, предназначенных для охраны транспортных средств</w:t>
            </w:r>
          </w:p>
        </w:tc>
        <w:tc>
          <w:tcPr>
            <w:tcW w:w="1500" w:type="dxa"/>
            <w:tcBorders>
              <w:top w:val="single" w:sz="4" w:space="0" w:color="auto"/>
              <w:bottom w:val="single" w:sz="4" w:space="0" w:color="auto"/>
            </w:tcBorders>
            <w:shd w:val="clear" w:color="auto" w:fill="auto"/>
          </w:tcPr>
          <w:p w:rsidR="00BB31AC" w:rsidRPr="00BB4D37" w:rsidRDefault="00BB31AC" w:rsidP="00BB31AC">
            <w:pPr>
              <w:pStyle w:val="ConsPlusNormal"/>
              <w:rPr>
                <w:sz w:val="24"/>
                <w:szCs w:val="24"/>
              </w:rPr>
            </w:pPr>
            <w:r w:rsidRPr="00BB4D37">
              <w:rPr>
                <w:sz w:val="24"/>
                <w:szCs w:val="24"/>
              </w:rPr>
              <w:t>12.0.1</w:t>
            </w:r>
          </w:p>
        </w:tc>
      </w:tr>
      <w:tr w:rsidR="00BB31AC" w:rsidRPr="00C2706A" w:rsidTr="00904FA8">
        <w:trPr>
          <w:trHeight w:val="153"/>
        </w:trPr>
        <w:tc>
          <w:tcPr>
            <w:tcW w:w="681" w:type="dxa"/>
            <w:tcBorders>
              <w:top w:val="single" w:sz="4" w:space="0" w:color="auto"/>
              <w:bottom w:val="single" w:sz="4" w:space="0" w:color="auto"/>
            </w:tcBorders>
            <w:shd w:val="clear" w:color="auto" w:fill="auto"/>
          </w:tcPr>
          <w:p w:rsidR="00BB31AC" w:rsidRPr="00BB4D37" w:rsidRDefault="00BB31AC" w:rsidP="00BB31AC">
            <w:pPr>
              <w:ind w:firstLine="0"/>
              <w:jc w:val="center"/>
              <w:rPr>
                <w:rFonts w:eastAsia="Calibri"/>
                <w:lang w:val="en-US" w:eastAsia="en-US"/>
              </w:rPr>
            </w:pPr>
            <w:r>
              <w:rPr>
                <w:rFonts w:eastAsia="Calibri"/>
                <w:lang w:eastAsia="en-US"/>
              </w:rPr>
              <w:t>1</w:t>
            </w:r>
            <w:r>
              <w:rPr>
                <w:rFonts w:eastAsia="Calibri"/>
                <w:lang w:val="en-US" w:eastAsia="en-US"/>
              </w:rPr>
              <w:t>.5</w:t>
            </w:r>
          </w:p>
        </w:tc>
        <w:tc>
          <w:tcPr>
            <w:tcW w:w="3113" w:type="dxa"/>
            <w:tcBorders>
              <w:top w:val="single" w:sz="4" w:space="0" w:color="auto"/>
              <w:bottom w:val="single" w:sz="4" w:space="0" w:color="auto"/>
            </w:tcBorders>
            <w:shd w:val="clear" w:color="auto" w:fill="auto"/>
          </w:tcPr>
          <w:p w:rsidR="00BB31AC" w:rsidRPr="00BB4D37" w:rsidRDefault="00BB31AC" w:rsidP="00BB31AC">
            <w:pPr>
              <w:pStyle w:val="ConsPlusNormal"/>
              <w:jc w:val="both"/>
              <w:rPr>
                <w:sz w:val="24"/>
                <w:szCs w:val="24"/>
              </w:rPr>
            </w:pPr>
            <w:r w:rsidRPr="00BB4D37">
              <w:rPr>
                <w:sz w:val="24"/>
                <w:szCs w:val="24"/>
              </w:rPr>
              <w:t>Благоустройство территории</w:t>
            </w:r>
          </w:p>
        </w:tc>
        <w:tc>
          <w:tcPr>
            <w:tcW w:w="4737" w:type="dxa"/>
            <w:tcBorders>
              <w:top w:val="single" w:sz="4" w:space="0" w:color="auto"/>
              <w:bottom w:val="single" w:sz="4" w:space="0" w:color="auto"/>
            </w:tcBorders>
            <w:shd w:val="clear" w:color="auto" w:fill="auto"/>
          </w:tcPr>
          <w:p w:rsidR="00BB31AC" w:rsidRPr="00BB4D37" w:rsidRDefault="00BB31AC" w:rsidP="00BB31AC">
            <w:pPr>
              <w:pStyle w:val="ConsPlusNormal"/>
              <w:jc w:val="both"/>
              <w:rPr>
                <w:sz w:val="24"/>
                <w:szCs w:val="24"/>
              </w:rPr>
            </w:pPr>
            <w:r w:rsidRPr="00BB4D3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bottom w:val="single" w:sz="4" w:space="0" w:color="auto"/>
            </w:tcBorders>
            <w:shd w:val="clear" w:color="auto" w:fill="auto"/>
          </w:tcPr>
          <w:p w:rsidR="00BB31AC" w:rsidRPr="00BB4D37" w:rsidRDefault="00BB31AC" w:rsidP="00BB31AC">
            <w:pPr>
              <w:pStyle w:val="ConsPlusNormal"/>
              <w:rPr>
                <w:sz w:val="24"/>
                <w:szCs w:val="24"/>
              </w:rPr>
            </w:pPr>
            <w:r w:rsidRPr="00BB4D37">
              <w:rPr>
                <w:sz w:val="24"/>
                <w:szCs w:val="24"/>
              </w:rPr>
              <w:t>12.0.2</w:t>
            </w:r>
          </w:p>
        </w:tc>
      </w:tr>
      <w:tr w:rsidR="00EC3E12" w:rsidRPr="00C2706A" w:rsidTr="00173DFF">
        <w:trPr>
          <w:trHeight w:val="153"/>
        </w:trPr>
        <w:tc>
          <w:tcPr>
            <w:tcW w:w="681" w:type="dxa"/>
            <w:tcBorders>
              <w:top w:val="single" w:sz="4" w:space="0" w:color="auto"/>
              <w:bottom w:val="single" w:sz="4" w:space="0" w:color="auto"/>
            </w:tcBorders>
            <w:shd w:val="clear" w:color="auto" w:fill="auto"/>
          </w:tcPr>
          <w:p w:rsidR="00EC3E12" w:rsidRDefault="00EC3E12" w:rsidP="00BB31AC">
            <w:pPr>
              <w:ind w:firstLine="0"/>
              <w:jc w:val="center"/>
              <w:rPr>
                <w:rFonts w:eastAsia="Calibri"/>
                <w:lang w:eastAsia="en-US"/>
              </w:rPr>
            </w:pPr>
            <w:r w:rsidRPr="00EC3E12">
              <w:rPr>
                <w:rFonts w:eastAsia="Calibri"/>
                <w:lang w:eastAsia="en-US"/>
              </w:rPr>
              <w:t>2</w:t>
            </w:r>
          </w:p>
        </w:tc>
        <w:tc>
          <w:tcPr>
            <w:tcW w:w="9350" w:type="dxa"/>
            <w:gridSpan w:val="3"/>
            <w:tcBorders>
              <w:top w:val="single" w:sz="4" w:space="0" w:color="auto"/>
              <w:bottom w:val="single" w:sz="4" w:space="0" w:color="auto"/>
            </w:tcBorders>
            <w:shd w:val="clear" w:color="auto" w:fill="auto"/>
          </w:tcPr>
          <w:p w:rsidR="00EC3E12" w:rsidRPr="00BB4D37" w:rsidRDefault="00EC3E12" w:rsidP="00EC3E12">
            <w:pPr>
              <w:pStyle w:val="ConsPlusNormal"/>
              <w:jc w:val="center"/>
              <w:rPr>
                <w:sz w:val="24"/>
                <w:szCs w:val="24"/>
              </w:rPr>
            </w:pPr>
            <w:r w:rsidRPr="00EC3E12">
              <w:rPr>
                <w:sz w:val="24"/>
                <w:szCs w:val="24"/>
              </w:rPr>
              <w:t>Условно разрешенные виды использования</w:t>
            </w:r>
          </w:p>
        </w:tc>
      </w:tr>
      <w:tr w:rsidR="00EC3E12" w:rsidRPr="00C2706A" w:rsidTr="00904FA8">
        <w:trPr>
          <w:trHeight w:val="153"/>
        </w:trPr>
        <w:tc>
          <w:tcPr>
            <w:tcW w:w="681" w:type="dxa"/>
            <w:tcBorders>
              <w:top w:val="single" w:sz="4" w:space="0" w:color="auto"/>
              <w:bottom w:val="single" w:sz="4" w:space="0" w:color="auto"/>
            </w:tcBorders>
            <w:shd w:val="clear" w:color="auto" w:fill="auto"/>
          </w:tcPr>
          <w:p w:rsidR="00EC3E12" w:rsidRDefault="00EC3E12" w:rsidP="00EC3E12">
            <w:pPr>
              <w:ind w:firstLine="0"/>
              <w:jc w:val="center"/>
              <w:rPr>
                <w:rFonts w:eastAsia="Calibri"/>
                <w:lang w:eastAsia="en-US"/>
              </w:rPr>
            </w:pPr>
            <w:r>
              <w:rPr>
                <w:rFonts w:eastAsia="Calibri"/>
                <w:lang w:eastAsia="en-US"/>
              </w:rPr>
              <w:t>2.1</w:t>
            </w:r>
          </w:p>
        </w:tc>
        <w:tc>
          <w:tcPr>
            <w:tcW w:w="3113" w:type="dxa"/>
            <w:tcBorders>
              <w:top w:val="single" w:sz="4" w:space="0" w:color="auto"/>
              <w:bottom w:val="single" w:sz="4" w:space="0" w:color="auto"/>
            </w:tcBorders>
            <w:shd w:val="clear" w:color="auto" w:fill="auto"/>
          </w:tcPr>
          <w:p w:rsidR="00EC3E12" w:rsidRPr="00FE0D6B" w:rsidRDefault="00EC3E12" w:rsidP="00EC3E12">
            <w:pPr>
              <w:pStyle w:val="ConsPlusNormal"/>
              <w:jc w:val="both"/>
              <w:rPr>
                <w:sz w:val="24"/>
                <w:szCs w:val="24"/>
              </w:rPr>
            </w:pPr>
            <w:r w:rsidRPr="00FE0D6B">
              <w:rPr>
                <w:sz w:val="24"/>
                <w:szCs w:val="24"/>
              </w:rPr>
              <w:t>Осуществление религиозных обрядов</w:t>
            </w:r>
          </w:p>
        </w:tc>
        <w:tc>
          <w:tcPr>
            <w:tcW w:w="4737" w:type="dxa"/>
            <w:tcBorders>
              <w:top w:val="single" w:sz="4" w:space="0" w:color="auto"/>
              <w:bottom w:val="single" w:sz="4" w:space="0" w:color="auto"/>
            </w:tcBorders>
            <w:shd w:val="clear" w:color="auto" w:fill="auto"/>
          </w:tcPr>
          <w:p w:rsidR="00EC3E12" w:rsidRPr="00FE0D6B" w:rsidRDefault="00EC3E12" w:rsidP="00EC3E12">
            <w:pPr>
              <w:pStyle w:val="ConsPlusNormal"/>
              <w:jc w:val="both"/>
              <w:rPr>
                <w:sz w:val="24"/>
                <w:szCs w:val="24"/>
              </w:rPr>
            </w:pPr>
            <w:r w:rsidRPr="00FE0D6B">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00" w:type="dxa"/>
            <w:tcBorders>
              <w:top w:val="single" w:sz="4" w:space="0" w:color="auto"/>
              <w:bottom w:val="single" w:sz="4" w:space="0" w:color="auto"/>
            </w:tcBorders>
            <w:shd w:val="clear" w:color="auto" w:fill="auto"/>
          </w:tcPr>
          <w:p w:rsidR="00EC3E12" w:rsidRPr="00FE0D6B" w:rsidRDefault="00EC3E12" w:rsidP="00FE0D6B">
            <w:pPr>
              <w:pStyle w:val="ConsPlusNormal"/>
              <w:rPr>
                <w:sz w:val="24"/>
                <w:szCs w:val="24"/>
              </w:rPr>
            </w:pPr>
            <w:r w:rsidRPr="00FE0D6B">
              <w:rPr>
                <w:sz w:val="24"/>
                <w:szCs w:val="24"/>
              </w:rPr>
              <w:t>3.7.1</w:t>
            </w:r>
          </w:p>
        </w:tc>
      </w:tr>
      <w:tr w:rsidR="00EC3E12" w:rsidRPr="00C2706A" w:rsidTr="00173DFF">
        <w:trPr>
          <w:trHeight w:val="153"/>
        </w:trPr>
        <w:tc>
          <w:tcPr>
            <w:tcW w:w="681" w:type="dxa"/>
            <w:tcBorders>
              <w:top w:val="single" w:sz="4" w:space="0" w:color="auto"/>
              <w:bottom w:val="single" w:sz="4" w:space="0" w:color="auto"/>
            </w:tcBorders>
            <w:shd w:val="clear" w:color="auto" w:fill="auto"/>
          </w:tcPr>
          <w:p w:rsidR="00EC3E12" w:rsidRDefault="00EC3E12" w:rsidP="00BB31AC">
            <w:pPr>
              <w:ind w:firstLine="0"/>
              <w:jc w:val="center"/>
              <w:rPr>
                <w:rFonts w:eastAsia="Calibri"/>
                <w:lang w:eastAsia="en-US"/>
              </w:rPr>
            </w:pPr>
            <w:r w:rsidRPr="00EC3E12">
              <w:rPr>
                <w:rFonts w:eastAsia="Calibri"/>
                <w:lang w:eastAsia="en-US"/>
              </w:rPr>
              <w:t>3</w:t>
            </w:r>
          </w:p>
        </w:tc>
        <w:tc>
          <w:tcPr>
            <w:tcW w:w="9350" w:type="dxa"/>
            <w:gridSpan w:val="3"/>
            <w:tcBorders>
              <w:top w:val="single" w:sz="4" w:space="0" w:color="auto"/>
              <w:bottom w:val="single" w:sz="4" w:space="0" w:color="auto"/>
            </w:tcBorders>
            <w:shd w:val="clear" w:color="auto" w:fill="auto"/>
          </w:tcPr>
          <w:p w:rsidR="00EC3E12" w:rsidRPr="00FE0D6B" w:rsidRDefault="00EC3E12" w:rsidP="00EC3E12">
            <w:pPr>
              <w:pStyle w:val="ConsPlusNormal"/>
              <w:jc w:val="center"/>
              <w:rPr>
                <w:sz w:val="24"/>
                <w:szCs w:val="24"/>
              </w:rPr>
            </w:pPr>
            <w:r w:rsidRPr="00FE0D6B">
              <w:rPr>
                <w:sz w:val="24"/>
                <w:szCs w:val="24"/>
              </w:rPr>
              <w:t>Вспомогательные виды разрешенного использования</w:t>
            </w:r>
          </w:p>
        </w:tc>
      </w:tr>
      <w:tr w:rsidR="00EC3E12" w:rsidRPr="00C2706A" w:rsidTr="00904FA8">
        <w:trPr>
          <w:trHeight w:val="153"/>
        </w:trPr>
        <w:tc>
          <w:tcPr>
            <w:tcW w:w="681" w:type="dxa"/>
            <w:tcBorders>
              <w:top w:val="single" w:sz="4" w:space="0" w:color="auto"/>
              <w:bottom w:val="single" w:sz="4" w:space="0" w:color="auto"/>
            </w:tcBorders>
            <w:shd w:val="clear" w:color="auto" w:fill="auto"/>
          </w:tcPr>
          <w:p w:rsidR="00EC3E12" w:rsidRDefault="00EC3E12" w:rsidP="00EC3E12">
            <w:pPr>
              <w:ind w:firstLine="0"/>
              <w:jc w:val="center"/>
              <w:rPr>
                <w:rFonts w:eastAsia="Calibri"/>
                <w:lang w:eastAsia="en-US"/>
              </w:rPr>
            </w:pPr>
            <w:r>
              <w:rPr>
                <w:rFonts w:eastAsia="Calibri"/>
                <w:lang w:eastAsia="en-US"/>
              </w:rPr>
              <w:t>3.1</w:t>
            </w:r>
          </w:p>
        </w:tc>
        <w:tc>
          <w:tcPr>
            <w:tcW w:w="3113" w:type="dxa"/>
            <w:tcBorders>
              <w:top w:val="single" w:sz="4" w:space="0" w:color="auto"/>
              <w:bottom w:val="single" w:sz="4" w:space="0" w:color="auto"/>
            </w:tcBorders>
            <w:shd w:val="clear" w:color="auto" w:fill="auto"/>
          </w:tcPr>
          <w:p w:rsidR="00EC3E12" w:rsidRPr="00FE0D6B" w:rsidRDefault="00EC3E12" w:rsidP="00EC3E12">
            <w:pPr>
              <w:pStyle w:val="ConsPlusNormal"/>
              <w:jc w:val="both"/>
              <w:rPr>
                <w:sz w:val="24"/>
                <w:szCs w:val="24"/>
              </w:rPr>
            </w:pPr>
            <w:r w:rsidRPr="00FE0D6B">
              <w:rPr>
                <w:sz w:val="24"/>
                <w:szCs w:val="24"/>
              </w:rPr>
              <w:t>Благоустройство территории</w:t>
            </w:r>
          </w:p>
        </w:tc>
        <w:tc>
          <w:tcPr>
            <w:tcW w:w="4737" w:type="dxa"/>
            <w:tcBorders>
              <w:top w:val="single" w:sz="4" w:space="0" w:color="auto"/>
              <w:bottom w:val="single" w:sz="4" w:space="0" w:color="auto"/>
            </w:tcBorders>
            <w:shd w:val="clear" w:color="auto" w:fill="auto"/>
          </w:tcPr>
          <w:p w:rsidR="00EC3E12" w:rsidRPr="00FE0D6B" w:rsidRDefault="00EC3E12" w:rsidP="00EC3E12">
            <w:pPr>
              <w:pStyle w:val="ConsPlusNormal"/>
              <w:jc w:val="both"/>
              <w:rPr>
                <w:sz w:val="24"/>
                <w:szCs w:val="24"/>
              </w:rPr>
            </w:pPr>
            <w:r w:rsidRPr="00FE0D6B">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FE0D6B">
              <w:rPr>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bottom w:val="single" w:sz="4" w:space="0" w:color="auto"/>
            </w:tcBorders>
            <w:shd w:val="clear" w:color="auto" w:fill="auto"/>
          </w:tcPr>
          <w:p w:rsidR="00EC3E12" w:rsidRPr="00FE0D6B" w:rsidRDefault="00EC3E12" w:rsidP="00FE0D6B">
            <w:pPr>
              <w:pStyle w:val="ConsPlusNormal"/>
              <w:rPr>
                <w:sz w:val="24"/>
                <w:szCs w:val="24"/>
              </w:rPr>
            </w:pPr>
            <w:r w:rsidRPr="00FE0D6B">
              <w:rPr>
                <w:sz w:val="24"/>
                <w:szCs w:val="24"/>
              </w:rPr>
              <w:lastRenderedPageBreak/>
              <w:t>12.0.2</w:t>
            </w:r>
          </w:p>
        </w:tc>
      </w:tr>
    </w:tbl>
    <w:p w:rsidR="00583906" w:rsidRPr="00C2706A" w:rsidRDefault="00583906" w:rsidP="00583906">
      <w:pPr>
        <w:rPr>
          <w:sz w:val="18"/>
        </w:rPr>
      </w:pPr>
      <w:r w:rsidRPr="00C2706A">
        <w:rPr>
          <w:sz w:val="18"/>
        </w:rPr>
        <w:lastRenderedPageBreak/>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83906" w:rsidRPr="00C2706A" w:rsidRDefault="00583906" w:rsidP="00583906">
      <w:pPr>
        <w:ind w:firstLine="851"/>
        <w:jc w:val="right"/>
      </w:pPr>
    </w:p>
    <w:p w:rsidR="00320FCC" w:rsidRPr="00C2706A" w:rsidRDefault="00320FCC" w:rsidP="00320FCC">
      <w:pPr>
        <w:spacing w:before="120" w:after="120"/>
        <w:jc w:val="center"/>
        <w:rPr>
          <w:b/>
          <w:i/>
        </w:rPr>
      </w:pPr>
      <w:r w:rsidRPr="00C2706A">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20FCC" w:rsidRPr="00C2706A" w:rsidRDefault="00320FCC" w:rsidP="006300D2">
      <w:pPr>
        <w:pStyle w:val="af6"/>
        <w:widowControl w:val="0"/>
        <w:numPr>
          <w:ilvl w:val="0"/>
          <w:numId w:val="50"/>
        </w:numPr>
        <w:overflowPunct w:val="0"/>
        <w:autoSpaceDE w:val="0"/>
        <w:autoSpaceDN w:val="0"/>
        <w:adjustRightInd w:val="0"/>
        <w:ind w:left="0" w:firstLine="426"/>
        <w:textAlignment w:val="baseline"/>
      </w:pPr>
      <w:r w:rsidRPr="00C2706A">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320FCC" w:rsidRDefault="00320FCC" w:rsidP="006300D2">
      <w:pPr>
        <w:pStyle w:val="af6"/>
        <w:widowControl w:val="0"/>
        <w:numPr>
          <w:ilvl w:val="0"/>
          <w:numId w:val="50"/>
        </w:numPr>
        <w:overflowPunct w:val="0"/>
        <w:autoSpaceDE w:val="0"/>
        <w:autoSpaceDN w:val="0"/>
        <w:adjustRightInd w:val="0"/>
        <w:ind w:left="0" w:firstLine="426"/>
        <w:textAlignment w:val="baseline"/>
      </w:pPr>
      <w:r w:rsidRPr="00C2706A">
        <w:t xml:space="preserve">Минимальные отступы от границ земельных участков </w:t>
      </w:r>
      <w:r w:rsidR="00010BCE">
        <w:t>:</w:t>
      </w:r>
    </w:p>
    <w:p w:rsidR="008570A7" w:rsidRDefault="008570A7" w:rsidP="008570A7">
      <w:pPr>
        <w:pStyle w:val="af6"/>
        <w:widowControl w:val="0"/>
        <w:overflowPunct w:val="0"/>
        <w:autoSpaceDE w:val="0"/>
        <w:autoSpaceDN w:val="0"/>
        <w:adjustRightInd w:val="0"/>
        <w:ind w:left="426" w:firstLine="0"/>
        <w:textAlignment w:val="baseline"/>
      </w:pPr>
      <w:r>
        <w:t>От границы земельного участка, выходящей на улицу –5 м;</w:t>
      </w:r>
    </w:p>
    <w:p w:rsidR="008570A7" w:rsidRDefault="008570A7" w:rsidP="008570A7">
      <w:pPr>
        <w:pStyle w:val="af6"/>
        <w:widowControl w:val="0"/>
        <w:overflowPunct w:val="0"/>
        <w:autoSpaceDE w:val="0"/>
        <w:autoSpaceDN w:val="0"/>
        <w:adjustRightInd w:val="0"/>
        <w:ind w:left="426" w:firstLine="0"/>
        <w:textAlignment w:val="baseline"/>
      </w:pPr>
      <w:r>
        <w:t>От границы земельного участка, выходящей на проезд – 3 м;</w:t>
      </w:r>
    </w:p>
    <w:p w:rsidR="00010BCE" w:rsidRPr="00C2706A" w:rsidRDefault="008570A7" w:rsidP="008570A7">
      <w:pPr>
        <w:pStyle w:val="af6"/>
        <w:widowControl w:val="0"/>
        <w:overflowPunct w:val="0"/>
        <w:autoSpaceDE w:val="0"/>
        <w:autoSpaceDN w:val="0"/>
        <w:adjustRightInd w:val="0"/>
        <w:ind w:left="426" w:firstLine="0"/>
        <w:textAlignment w:val="baseline"/>
      </w:pPr>
      <w:r>
        <w:t>От границ соседних земельных участков – 3 м.</w:t>
      </w:r>
    </w:p>
    <w:p w:rsidR="008570A7" w:rsidRDefault="00320FCC" w:rsidP="006300D2">
      <w:pPr>
        <w:pStyle w:val="af6"/>
        <w:widowControl w:val="0"/>
        <w:numPr>
          <w:ilvl w:val="0"/>
          <w:numId w:val="50"/>
        </w:numPr>
        <w:overflowPunct w:val="0"/>
        <w:autoSpaceDE w:val="0"/>
        <w:autoSpaceDN w:val="0"/>
        <w:adjustRightInd w:val="0"/>
        <w:ind w:left="0" w:firstLine="426"/>
        <w:textAlignment w:val="baseline"/>
      </w:pPr>
      <w:r w:rsidRPr="00C2706A">
        <w:t>Предельное количество этажей или предельная высота зданий, строений, сооружений</w:t>
      </w:r>
      <w:r w:rsidR="008570A7">
        <w:t>:</w:t>
      </w:r>
    </w:p>
    <w:p w:rsidR="008570A7" w:rsidRDefault="008570A7" w:rsidP="008570A7">
      <w:pPr>
        <w:pStyle w:val="af6"/>
        <w:widowControl w:val="0"/>
        <w:overflowPunct w:val="0"/>
        <w:autoSpaceDE w:val="0"/>
        <w:autoSpaceDN w:val="0"/>
        <w:adjustRightInd w:val="0"/>
        <w:ind w:left="426" w:firstLine="0"/>
        <w:textAlignment w:val="baseline"/>
      </w:pPr>
      <w:r>
        <w:t xml:space="preserve">а) максимальное количество этажей общественных зданий – 3 этажа; </w:t>
      </w:r>
    </w:p>
    <w:p w:rsidR="00320FCC" w:rsidRPr="00C2706A" w:rsidRDefault="008570A7" w:rsidP="008570A7">
      <w:pPr>
        <w:pStyle w:val="af6"/>
        <w:widowControl w:val="0"/>
        <w:overflowPunct w:val="0"/>
        <w:autoSpaceDE w:val="0"/>
        <w:autoSpaceDN w:val="0"/>
        <w:adjustRightInd w:val="0"/>
        <w:ind w:left="426" w:firstLine="0"/>
        <w:textAlignment w:val="baseline"/>
      </w:pPr>
      <w:r>
        <w:t>б) максимальная высота зданий, сооружений – 9 м;</w:t>
      </w:r>
    </w:p>
    <w:p w:rsidR="00320FCC" w:rsidRPr="00C2706A" w:rsidRDefault="00320FCC" w:rsidP="00090A56">
      <w:pPr>
        <w:ind w:firstLine="426"/>
      </w:pPr>
      <w:r w:rsidRPr="00C2706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0FCC" w:rsidRPr="00C2706A" w:rsidRDefault="00320FCC" w:rsidP="00090A56">
      <w:pPr>
        <w:ind w:firstLine="426"/>
      </w:pPr>
      <w:r w:rsidRPr="00C2706A">
        <w:t xml:space="preserve">а) </w:t>
      </w:r>
      <w:r w:rsidR="008570A7" w:rsidRPr="008570A7">
        <w:t>для кодов 3.6.1,  5.1.3</w:t>
      </w:r>
      <w:r w:rsidRPr="00C2706A">
        <w:t xml:space="preserve"> – </w:t>
      </w:r>
      <w:r w:rsidR="008570A7">
        <w:t>5</w:t>
      </w:r>
      <w:r w:rsidRPr="00C2706A">
        <w:t>0;</w:t>
      </w:r>
    </w:p>
    <w:p w:rsidR="00320FCC" w:rsidRPr="00C2706A" w:rsidRDefault="00320FCC" w:rsidP="00090A56">
      <w:pPr>
        <w:ind w:firstLine="426"/>
      </w:pPr>
      <w:r w:rsidRPr="00C2706A">
        <w:t xml:space="preserve">б) </w:t>
      </w:r>
      <w:r w:rsidR="008570A7" w:rsidRPr="008570A7">
        <w:t>для прочих объектов – установлению не полежат</w:t>
      </w:r>
      <w:r w:rsidRPr="00C2706A">
        <w:t>.</w:t>
      </w:r>
    </w:p>
    <w:p w:rsidR="00320FCC" w:rsidRPr="00C2706A" w:rsidRDefault="00320FCC" w:rsidP="00090A56">
      <w:pPr>
        <w:ind w:firstLine="426"/>
      </w:pPr>
      <w:r w:rsidRPr="00C2706A">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320FCC" w:rsidRPr="00C2706A" w:rsidRDefault="00320FCC" w:rsidP="00090A56">
      <w:pPr>
        <w:ind w:firstLine="426"/>
      </w:pPr>
      <w:r w:rsidRPr="00C2706A">
        <w:t>а) охранные зоны объектов инженерной инфраструктуры, а именно:</w:t>
      </w:r>
    </w:p>
    <w:p w:rsidR="00320FCC" w:rsidRPr="00C2706A" w:rsidRDefault="00320FCC" w:rsidP="006300D2">
      <w:pPr>
        <w:pStyle w:val="af6"/>
        <w:numPr>
          <w:ilvl w:val="0"/>
          <w:numId w:val="49"/>
        </w:numPr>
        <w:ind w:left="0" w:firstLine="426"/>
      </w:pPr>
      <w:r w:rsidRPr="00C2706A">
        <w:t>объектов электроснабжения, сооружения связи;</w:t>
      </w:r>
    </w:p>
    <w:p w:rsidR="00320FCC" w:rsidRPr="00C2706A" w:rsidRDefault="00320FCC" w:rsidP="00090A56">
      <w:pPr>
        <w:ind w:firstLine="426"/>
      </w:pPr>
      <w:r w:rsidRPr="00C2706A">
        <w:t xml:space="preserve">б) </w:t>
      </w:r>
      <w:r w:rsidR="00945987" w:rsidRPr="00C2706A">
        <w:t xml:space="preserve">санитарно-защитная </w:t>
      </w:r>
      <w:r w:rsidRPr="00C2706A">
        <w:t>зона (СЗЗ) от действующих объектов промышленности (предприятий);</w:t>
      </w:r>
    </w:p>
    <w:p w:rsidR="00320FCC" w:rsidRPr="00C2706A" w:rsidRDefault="00320FCC" w:rsidP="00090A56">
      <w:pPr>
        <w:ind w:firstLine="426"/>
      </w:pPr>
      <w:r w:rsidRPr="00C2706A">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00711654" w:rsidRPr="00C2706A">
        <w:rPr>
          <w:lang w:val="en-US"/>
        </w:rPr>
        <w:t>V</w:t>
      </w:r>
      <w:r w:rsidRPr="00C2706A">
        <w:t>;</w:t>
      </w:r>
    </w:p>
    <w:p w:rsidR="00904FA8" w:rsidRPr="00C2706A" w:rsidRDefault="00320FCC" w:rsidP="00090A56">
      <w:pPr>
        <w:ind w:firstLine="426"/>
      </w:pPr>
      <w:r w:rsidRPr="00C2706A">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w:t>
      </w:r>
      <w:r w:rsidR="00114CF2" w:rsidRPr="00C2706A">
        <w:t>38</w:t>
      </w:r>
      <w:r w:rsidRPr="00C2706A">
        <w:t xml:space="preserve"> Правил. При этом более строгие требования, относящиеся к одному и тому же параметру, поглощают более мягкие.</w:t>
      </w:r>
      <w:r w:rsidR="00904FA8" w:rsidRPr="00C2706A">
        <w:t xml:space="preserve"> </w:t>
      </w:r>
    </w:p>
    <w:p w:rsidR="00994976" w:rsidRPr="00C2706A" w:rsidRDefault="00994976" w:rsidP="00994976">
      <w:pPr>
        <w:pStyle w:val="1"/>
      </w:pPr>
      <w:bookmarkStart w:id="143" w:name="_Toc63409434"/>
      <w:r w:rsidRPr="00C2706A">
        <w:t xml:space="preserve">Статья </w:t>
      </w:r>
      <w:r w:rsidR="008C465F" w:rsidRPr="00C2706A">
        <w:t>3</w:t>
      </w:r>
      <w:r w:rsidR="00862AC0">
        <w:t>0</w:t>
      </w:r>
      <w:r w:rsidRPr="00C2706A">
        <w:t>. Градостроительные регламенты. Зоны сельскохозяйственного использования.</w:t>
      </w:r>
      <w:bookmarkEnd w:id="143"/>
    </w:p>
    <w:p w:rsidR="00C541A5" w:rsidRPr="00C2706A" w:rsidRDefault="00C541A5" w:rsidP="00C541A5">
      <w:pPr>
        <w:pStyle w:val="1"/>
      </w:pPr>
      <w:bookmarkStart w:id="144" w:name="_Toc4051091"/>
      <w:bookmarkStart w:id="145" w:name="_Toc63409435"/>
      <w:r w:rsidRPr="00C2706A">
        <w:t>Статья 3</w:t>
      </w:r>
      <w:r w:rsidR="00862AC0">
        <w:t>0</w:t>
      </w:r>
      <w:r w:rsidRPr="00C2706A">
        <w:t>.</w:t>
      </w:r>
      <w:r w:rsidR="0089202C">
        <w:t>1</w:t>
      </w:r>
      <w:r w:rsidRPr="00C2706A">
        <w:t>. С</w:t>
      </w:r>
      <w:r w:rsidR="00461728">
        <w:t>Х</w:t>
      </w:r>
      <w:r w:rsidRPr="00C2706A">
        <w:t>-1 – Зона сельскохозяйственного использования.</w:t>
      </w:r>
      <w:bookmarkEnd w:id="144"/>
      <w:bookmarkEnd w:id="145"/>
    </w:p>
    <w:p w:rsidR="00C541A5" w:rsidRPr="00C2706A" w:rsidRDefault="00C541A5" w:rsidP="00C541A5">
      <w:pPr>
        <w:ind w:firstLine="720"/>
        <w:rPr>
          <w:sz w:val="16"/>
          <w:szCs w:val="16"/>
        </w:rPr>
      </w:pPr>
      <w:r w:rsidRPr="00C2706A">
        <w:t xml:space="preserve">Зона выделена для обеспечения </w:t>
      </w:r>
      <w:r w:rsidR="00577BE5">
        <w:t xml:space="preserve">потребности населения в </w:t>
      </w:r>
      <w:r w:rsidR="00461728">
        <w:t>заготовке</w:t>
      </w:r>
      <w:r w:rsidR="00B57A1A">
        <w:t xml:space="preserve"> кормов</w:t>
      </w:r>
      <w:r w:rsidR="00461728">
        <w:t>, выпаса скота</w:t>
      </w:r>
      <w:r w:rsidR="009A3F15">
        <w:t xml:space="preserve"> и</w:t>
      </w:r>
      <w:r w:rsidR="00B57A1A">
        <w:t xml:space="preserve"> ведени</w:t>
      </w:r>
      <w:r w:rsidR="009A3F15">
        <w:t>я</w:t>
      </w:r>
      <w:r w:rsidR="00B57A1A">
        <w:t xml:space="preserve"> огородничества</w:t>
      </w:r>
      <w:r w:rsidRPr="00C2706A">
        <w:t>.</w:t>
      </w:r>
    </w:p>
    <w:p w:rsidR="00C541A5" w:rsidRPr="00C2706A" w:rsidRDefault="00C541A5" w:rsidP="00C541A5">
      <w:pPr>
        <w:ind w:firstLine="709"/>
      </w:pPr>
    </w:p>
    <w:p w:rsidR="00C541A5" w:rsidRPr="00C2706A" w:rsidRDefault="00C541A5" w:rsidP="00C541A5">
      <w:pPr>
        <w:rPr>
          <w:b/>
          <w:bCs/>
        </w:rPr>
      </w:pPr>
      <w:r w:rsidRPr="00C2706A">
        <w:rPr>
          <w:b/>
          <w:bCs/>
        </w:rPr>
        <w:t>Основные, условно разрешенные и вспомогательные виды использования земельных участков и объектов капитального строительства:</w:t>
      </w:r>
    </w:p>
    <w:p w:rsidR="00C541A5" w:rsidRPr="00C2706A" w:rsidRDefault="00C541A5" w:rsidP="00C541A5">
      <w:pPr>
        <w:ind w:firstLine="851"/>
        <w:jc w:val="right"/>
      </w:pPr>
      <w:r w:rsidRPr="00C2706A">
        <w:t>Таблица №</w:t>
      </w:r>
      <w:r w:rsidR="00676BD5">
        <w:t>4</w:t>
      </w:r>
    </w:p>
    <w:tbl>
      <w:tblPr>
        <w:tblW w:w="101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62"/>
        <w:gridCol w:w="3513"/>
        <w:gridCol w:w="4050"/>
        <w:gridCol w:w="1714"/>
      </w:tblGrid>
      <w:tr w:rsidR="00C541A5" w:rsidRPr="00C2706A" w:rsidTr="00D00FD4">
        <w:tc>
          <w:tcPr>
            <w:tcW w:w="862"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lastRenderedPageBreak/>
              <w:t>№ п/п</w:t>
            </w:r>
          </w:p>
        </w:tc>
        <w:tc>
          <w:tcPr>
            <w:tcW w:w="3513"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Наименование вида разрешенного использования земельного участка</w:t>
            </w:r>
          </w:p>
        </w:tc>
        <w:tc>
          <w:tcPr>
            <w:tcW w:w="4050"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Описание вида разрешенного использования земельного участка, объекта капитального строительства&lt;2&gt;</w:t>
            </w:r>
          </w:p>
        </w:tc>
        <w:tc>
          <w:tcPr>
            <w:tcW w:w="1714"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 xml:space="preserve">Код </w:t>
            </w:r>
          </w:p>
          <w:p w:rsidR="00C541A5" w:rsidRPr="00C2706A" w:rsidRDefault="00C541A5" w:rsidP="00D00FD4">
            <w:pPr>
              <w:ind w:firstLine="0"/>
              <w:jc w:val="center"/>
              <w:rPr>
                <w:b/>
                <w:lang w:eastAsia="en-US"/>
              </w:rPr>
            </w:pPr>
            <w:r w:rsidRPr="00C2706A">
              <w:rPr>
                <w:b/>
                <w:lang w:eastAsia="en-US"/>
              </w:rPr>
              <w:t xml:space="preserve">вида </w:t>
            </w:r>
          </w:p>
          <w:p w:rsidR="00C541A5" w:rsidRPr="00C2706A" w:rsidRDefault="00C541A5" w:rsidP="00D00FD4">
            <w:pPr>
              <w:ind w:firstLine="0"/>
              <w:jc w:val="center"/>
              <w:rPr>
                <w:b/>
                <w:lang w:eastAsia="en-US"/>
              </w:rPr>
            </w:pPr>
            <w:r w:rsidRPr="00C2706A">
              <w:rPr>
                <w:b/>
                <w:lang w:eastAsia="en-US"/>
              </w:rPr>
              <w:t>по класси-</w:t>
            </w:r>
          </w:p>
          <w:p w:rsidR="00C541A5" w:rsidRPr="00C2706A" w:rsidRDefault="00C541A5" w:rsidP="00D00FD4">
            <w:pPr>
              <w:ind w:firstLine="0"/>
              <w:jc w:val="center"/>
              <w:rPr>
                <w:b/>
                <w:lang w:eastAsia="en-US"/>
              </w:rPr>
            </w:pPr>
            <w:r w:rsidRPr="00C2706A">
              <w:rPr>
                <w:b/>
                <w:lang w:eastAsia="en-US"/>
              </w:rPr>
              <w:t>фикатору</w:t>
            </w:r>
          </w:p>
        </w:tc>
      </w:tr>
      <w:tr w:rsidR="00C541A5" w:rsidRPr="00C2706A" w:rsidTr="00D00FD4">
        <w:tc>
          <w:tcPr>
            <w:tcW w:w="862"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1</w:t>
            </w:r>
          </w:p>
        </w:tc>
        <w:tc>
          <w:tcPr>
            <w:tcW w:w="3513"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2</w:t>
            </w:r>
          </w:p>
        </w:tc>
        <w:tc>
          <w:tcPr>
            <w:tcW w:w="4050"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3</w:t>
            </w:r>
          </w:p>
        </w:tc>
        <w:tc>
          <w:tcPr>
            <w:tcW w:w="1714" w:type="dxa"/>
            <w:tcBorders>
              <w:top w:val="double" w:sz="4" w:space="0" w:color="auto"/>
              <w:bottom w:val="double" w:sz="4" w:space="0" w:color="auto"/>
            </w:tcBorders>
          </w:tcPr>
          <w:p w:rsidR="00C541A5" w:rsidRPr="00C2706A" w:rsidRDefault="00C541A5" w:rsidP="00D00FD4">
            <w:pPr>
              <w:ind w:firstLine="0"/>
              <w:jc w:val="center"/>
              <w:rPr>
                <w:b/>
                <w:lang w:eastAsia="en-US"/>
              </w:rPr>
            </w:pPr>
            <w:r w:rsidRPr="00C2706A">
              <w:rPr>
                <w:b/>
                <w:lang w:eastAsia="en-US"/>
              </w:rPr>
              <w:t>4</w:t>
            </w:r>
          </w:p>
        </w:tc>
      </w:tr>
      <w:tr w:rsidR="00C541A5" w:rsidRPr="00C2706A" w:rsidTr="00D00FD4">
        <w:trPr>
          <w:trHeight w:val="153"/>
        </w:trPr>
        <w:tc>
          <w:tcPr>
            <w:tcW w:w="862" w:type="dxa"/>
            <w:tcBorders>
              <w:top w:val="double" w:sz="4" w:space="0" w:color="auto"/>
              <w:bottom w:val="single" w:sz="4" w:space="0" w:color="auto"/>
            </w:tcBorders>
          </w:tcPr>
          <w:p w:rsidR="00C541A5" w:rsidRPr="00C2706A" w:rsidRDefault="00C541A5" w:rsidP="00D00FD4">
            <w:pPr>
              <w:ind w:firstLine="0"/>
              <w:jc w:val="center"/>
              <w:rPr>
                <w:lang w:eastAsia="en-US"/>
              </w:rPr>
            </w:pPr>
            <w:r w:rsidRPr="00C2706A">
              <w:rPr>
                <w:lang w:eastAsia="en-US"/>
              </w:rPr>
              <w:t>1</w:t>
            </w:r>
          </w:p>
        </w:tc>
        <w:tc>
          <w:tcPr>
            <w:tcW w:w="9277" w:type="dxa"/>
            <w:gridSpan w:val="3"/>
            <w:tcBorders>
              <w:top w:val="double" w:sz="4" w:space="0" w:color="auto"/>
              <w:bottom w:val="single" w:sz="4" w:space="0" w:color="auto"/>
            </w:tcBorders>
          </w:tcPr>
          <w:p w:rsidR="00C541A5" w:rsidRPr="00C2706A" w:rsidRDefault="00C541A5" w:rsidP="00D00FD4">
            <w:pPr>
              <w:ind w:firstLine="0"/>
              <w:jc w:val="center"/>
              <w:rPr>
                <w:lang w:eastAsia="en-US"/>
              </w:rPr>
            </w:pPr>
            <w:r w:rsidRPr="00C2706A">
              <w:rPr>
                <w:lang w:eastAsia="en-US"/>
              </w:rPr>
              <w:t>Основные виды разрешенного использования</w:t>
            </w:r>
          </w:p>
        </w:tc>
      </w:tr>
      <w:tr w:rsidR="00342765" w:rsidRPr="00C2706A" w:rsidTr="00D00FD4">
        <w:trPr>
          <w:trHeight w:val="153"/>
        </w:trPr>
        <w:tc>
          <w:tcPr>
            <w:tcW w:w="862" w:type="dxa"/>
            <w:tcBorders>
              <w:top w:val="single" w:sz="4" w:space="0" w:color="auto"/>
              <w:bottom w:val="single" w:sz="4" w:space="0" w:color="auto"/>
            </w:tcBorders>
          </w:tcPr>
          <w:p w:rsidR="00342765" w:rsidRPr="00C2706A" w:rsidRDefault="00342765" w:rsidP="00461728">
            <w:pPr>
              <w:ind w:firstLine="0"/>
              <w:jc w:val="center"/>
              <w:rPr>
                <w:lang w:eastAsia="en-US"/>
              </w:rPr>
            </w:pPr>
            <w:r w:rsidRPr="00C2706A">
              <w:rPr>
                <w:lang w:val="en-US" w:eastAsia="en-US"/>
              </w:rPr>
              <w:t>1.</w:t>
            </w:r>
            <w:r w:rsidR="00461728">
              <w:rPr>
                <w:lang w:eastAsia="en-US"/>
              </w:rPr>
              <w:t>1</w:t>
            </w:r>
          </w:p>
        </w:tc>
        <w:tc>
          <w:tcPr>
            <w:tcW w:w="3513" w:type="dxa"/>
            <w:tcBorders>
              <w:top w:val="single" w:sz="4" w:space="0" w:color="auto"/>
              <w:bottom w:val="single" w:sz="4" w:space="0" w:color="auto"/>
            </w:tcBorders>
          </w:tcPr>
          <w:p w:rsidR="00342765" w:rsidRPr="00C2706A" w:rsidRDefault="00342765" w:rsidP="00342765">
            <w:pPr>
              <w:pStyle w:val="ConsPlusNormal"/>
              <w:rPr>
                <w:sz w:val="24"/>
              </w:rPr>
            </w:pPr>
            <w:r w:rsidRPr="00C2706A">
              <w:rPr>
                <w:sz w:val="24"/>
              </w:rPr>
              <w:t>Пчеловодство</w:t>
            </w:r>
          </w:p>
        </w:tc>
        <w:tc>
          <w:tcPr>
            <w:tcW w:w="4050" w:type="dxa"/>
            <w:tcBorders>
              <w:top w:val="single" w:sz="4" w:space="0" w:color="auto"/>
              <w:bottom w:val="single" w:sz="4" w:space="0" w:color="auto"/>
            </w:tcBorders>
          </w:tcPr>
          <w:p w:rsidR="00342765" w:rsidRPr="00C2706A" w:rsidRDefault="00342765" w:rsidP="00342765">
            <w:pPr>
              <w:pStyle w:val="ConsPlusNormal"/>
              <w:jc w:val="both"/>
              <w:rPr>
                <w:sz w:val="24"/>
              </w:rPr>
            </w:pPr>
            <w:r w:rsidRPr="00C2706A">
              <w:rPr>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42765" w:rsidRPr="00C2706A" w:rsidRDefault="00342765" w:rsidP="00342765">
            <w:pPr>
              <w:pStyle w:val="ConsPlusNormal"/>
              <w:jc w:val="both"/>
              <w:rPr>
                <w:sz w:val="24"/>
              </w:rPr>
            </w:pPr>
            <w:r w:rsidRPr="00C2706A">
              <w:rPr>
                <w:sz w:val="24"/>
              </w:rPr>
              <w:t>размещение ульев, иных объектов и оборудования, необходимого для пчеловодства и разведениях иных полезных насекомых;</w:t>
            </w:r>
          </w:p>
          <w:p w:rsidR="00342765" w:rsidRPr="00C2706A" w:rsidRDefault="00342765" w:rsidP="00342765">
            <w:pPr>
              <w:pStyle w:val="ConsPlusNormal"/>
              <w:jc w:val="both"/>
              <w:rPr>
                <w:sz w:val="24"/>
              </w:rPr>
            </w:pPr>
            <w:r w:rsidRPr="00C2706A">
              <w:rPr>
                <w:sz w:val="24"/>
              </w:rPr>
              <w:t>размещение сооружений, используемых для хранения и первичной переработки продукции пчеловодства</w:t>
            </w:r>
          </w:p>
        </w:tc>
        <w:tc>
          <w:tcPr>
            <w:tcW w:w="1714" w:type="dxa"/>
            <w:tcBorders>
              <w:top w:val="single" w:sz="4" w:space="0" w:color="auto"/>
              <w:bottom w:val="single" w:sz="4" w:space="0" w:color="auto"/>
            </w:tcBorders>
          </w:tcPr>
          <w:p w:rsidR="00342765" w:rsidRPr="00C2706A" w:rsidRDefault="00342765" w:rsidP="00342765">
            <w:pPr>
              <w:pStyle w:val="ConsPlusNormal"/>
              <w:rPr>
                <w:sz w:val="24"/>
              </w:rPr>
            </w:pPr>
            <w:r w:rsidRPr="00C2706A">
              <w:rPr>
                <w:sz w:val="24"/>
              </w:rPr>
              <w:t>1.12</w:t>
            </w:r>
          </w:p>
        </w:tc>
      </w:tr>
      <w:tr w:rsidR="00342765" w:rsidRPr="00C2706A" w:rsidTr="00D00FD4">
        <w:trPr>
          <w:trHeight w:val="153"/>
        </w:trPr>
        <w:tc>
          <w:tcPr>
            <w:tcW w:w="862" w:type="dxa"/>
            <w:tcBorders>
              <w:top w:val="single" w:sz="4" w:space="0" w:color="auto"/>
              <w:bottom w:val="single" w:sz="4" w:space="0" w:color="auto"/>
            </w:tcBorders>
          </w:tcPr>
          <w:p w:rsidR="00342765" w:rsidRPr="00C2706A" w:rsidRDefault="00342765" w:rsidP="00461728">
            <w:pPr>
              <w:ind w:firstLine="0"/>
              <w:jc w:val="center"/>
              <w:rPr>
                <w:lang w:eastAsia="en-US"/>
              </w:rPr>
            </w:pPr>
            <w:r w:rsidRPr="00C2706A">
              <w:rPr>
                <w:lang w:eastAsia="en-US"/>
              </w:rPr>
              <w:t>1.</w:t>
            </w:r>
            <w:r w:rsidR="00461728">
              <w:rPr>
                <w:lang w:eastAsia="en-US"/>
              </w:rPr>
              <w:t>2</w:t>
            </w:r>
          </w:p>
        </w:tc>
        <w:tc>
          <w:tcPr>
            <w:tcW w:w="3513" w:type="dxa"/>
            <w:tcBorders>
              <w:top w:val="single" w:sz="4" w:space="0" w:color="auto"/>
              <w:bottom w:val="single" w:sz="4" w:space="0" w:color="auto"/>
            </w:tcBorders>
          </w:tcPr>
          <w:p w:rsidR="00342765" w:rsidRPr="001B448E" w:rsidRDefault="00342765" w:rsidP="00342765">
            <w:pPr>
              <w:pStyle w:val="ConsPlusNormal"/>
              <w:rPr>
                <w:sz w:val="24"/>
                <w:szCs w:val="24"/>
              </w:rPr>
            </w:pPr>
            <w:r w:rsidRPr="001B448E">
              <w:rPr>
                <w:sz w:val="24"/>
                <w:szCs w:val="24"/>
              </w:rPr>
              <w:t>Хранение и переработка сельскохозяйственной продукции</w:t>
            </w:r>
          </w:p>
        </w:tc>
        <w:tc>
          <w:tcPr>
            <w:tcW w:w="4050" w:type="dxa"/>
            <w:tcBorders>
              <w:top w:val="single" w:sz="4" w:space="0" w:color="auto"/>
              <w:bottom w:val="single" w:sz="4" w:space="0" w:color="auto"/>
            </w:tcBorders>
          </w:tcPr>
          <w:p w:rsidR="00342765" w:rsidRPr="001B448E" w:rsidRDefault="00342765" w:rsidP="00342765">
            <w:pPr>
              <w:pStyle w:val="ConsPlusNormal"/>
              <w:rPr>
                <w:sz w:val="24"/>
                <w:szCs w:val="24"/>
              </w:rPr>
            </w:pPr>
            <w:r w:rsidRPr="001B448E">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4" w:type="dxa"/>
            <w:tcBorders>
              <w:top w:val="single" w:sz="4" w:space="0" w:color="auto"/>
              <w:bottom w:val="single" w:sz="4" w:space="0" w:color="auto"/>
            </w:tcBorders>
          </w:tcPr>
          <w:p w:rsidR="00342765" w:rsidRPr="001B448E" w:rsidRDefault="00342765" w:rsidP="00342765">
            <w:pPr>
              <w:pStyle w:val="ConsPlusNormal"/>
              <w:rPr>
                <w:sz w:val="24"/>
                <w:szCs w:val="24"/>
              </w:rPr>
            </w:pPr>
            <w:r w:rsidRPr="001B448E">
              <w:rPr>
                <w:sz w:val="24"/>
                <w:szCs w:val="24"/>
              </w:rPr>
              <w:t>1.15</w:t>
            </w:r>
          </w:p>
        </w:tc>
      </w:tr>
      <w:tr w:rsidR="00342765" w:rsidRPr="00C2706A" w:rsidTr="00D00FD4">
        <w:trPr>
          <w:trHeight w:val="153"/>
        </w:trPr>
        <w:tc>
          <w:tcPr>
            <w:tcW w:w="862" w:type="dxa"/>
            <w:tcBorders>
              <w:top w:val="single" w:sz="4" w:space="0" w:color="auto"/>
              <w:bottom w:val="single" w:sz="4" w:space="0" w:color="auto"/>
            </w:tcBorders>
          </w:tcPr>
          <w:p w:rsidR="00342765" w:rsidRPr="00342765" w:rsidRDefault="00342765" w:rsidP="00461728">
            <w:pPr>
              <w:ind w:firstLine="0"/>
              <w:jc w:val="center"/>
              <w:rPr>
                <w:lang w:eastAsia="en-US"/>
              </w:rPr>
            </w:pPr>
            <w:r>
              <w:rPr>
                <w:lang w:eastAsia="en-US"/>
              </w:rPr>
              <w:t>1.</w:t>
            </w:r>
            <w:r w:rsidR="00461728">
              <w:rPr>
                <w:lang w:eastAsia="en-US"/>
              </w:rPr>
              <w:t>3</w:t>
            </w:r>
          </w:p>
        </w:tc>
        <w:tc>
          <w:tcPr>
            <w:tcW w:w="3513" w:type="dxa"/>
            <w:tcBorders>
              <w:top w:val="single" w:sz="4" w:space="0" w:color="auto"/>
              <w:bottom w:val="single" w:sz="4" w:space="0" w:color="auto"/>
            </w:tcBorders>
          </w:tcPr>
          <w:p w:rsidR="00342765" w:rsidRPr="00342765" w:rsidRDefault="00342765" w:rsidP="00342765">
            <w:pPr>
              <w:pStyle w:val="ConsPlusNormal"/>
              <w:jc w:val="both"/>
              <w:rPr>
                <w:sz w:val="24"/>
                <w:szCs w:val="24"/>
              </w:rPr>
            </w:pPr>
            <w:r w:rsidRPr="00342765">
              <w:rPr>
                <w:sz w:val="24"/>
                <w:szCs w:val="24"/>
              </w:rPr>
              <w:t>Питомники</w:t>
            </w:r>
          </w:p>
        </w:tc>
        <w:tc>
          <w:tcPr>
            <w:tcW w:w="4050" w:type="dxa"/>
            <w:tcBorders>
              <w:top w:val="single" w:sz="4" w:space="0" w:color="auto"/>
              <w:bottom w:val="single" w:sz="4" w:space="0" w:color="auto"/>
            </w:tcBorders>
          </w:tcPr>
          <w:p w:rsidR="00342765" w:rsidRPr="00342765" w:rsidRDefault="00342765" w:rsidP="00342765">
            <w:pPr>
              <w:pStyle w:val="ConsPlusNormal"/>
              <w:jc w:val="both"/>
              <w:rPr>
                <w:sz w:val="24"/>
                <w:szCs w:val="24"/>
              </w:rPr>
            </w:pPr>
            <w:r w:rsidRPr="0034276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42765" w:rsidRPr="00342765" w:rsidRDefault="00342765" w:rsidP="00342765">
            <w:pPr>
              <w:pStyle w:val="ConsPlusNormal"/>
              <w:jc w:val="both"/>
              <w:rPr>
                <w:sz w:val="24"/>
                <w:szCs w:val="24"/>
              </w:rPr>
            </w:pPr>
            <w:r w:rsidRPr="00342765">
              <w:rPr>
                <w:sz w:val="24"/>
                <w:szCs w:val="24"/>
              </w:rPr>
              <w:t>размещение сооружений, необходимых для указанных видов сельскохозяйственного производства</w:t>
            </w:r>
          </w:p>
        </w:tc>
        <w:tc>
          <w:tcPr>
            <w:tcW w:w="1714" w:type="dxa"/>
            <w:tcBorders>
              <w:top w:val="single" w:sz="4" w:space="0" w:color="auto"/>
              <w:bottom w:val="single" w:sz="4" w:space="0" w:color="auto"/>
            </w:tcBorders>
          </w:tcPr>
          <w:p w:rsidR="00342765" w:rsidRPr="00342765" w:rsidRDefault="00342765" w:rsidP="00342765">
            <w:pPr>
              <w:pStyle w:val="ConsPlusNormal"/>
              <w:rPr>
                <w:sz w:val="24"/>
                <w:szCs w:val="24"/>
              </w:rPr>
            </w:pPr>
            <w:r w:rsidRPr="00342765">
              <w:rPr>
                <w:sz w:val="24"/>
                <w:szCs w:val="24"/>
              </w:rPr>
              <w:t>1.17</w:t>
            </w:r>
          </w:p>
        </w:tc>
      </w:tr>
      <w:tr w:rsidR="002A4A8F" w:rsidRPr="00C2706A" w:rsidTr="00D00FD4">
        <w:trPr>
          <w:trHeight w:val="153"/>
        </w:trPr>
        <w:tc>
          <w:tcPr>
            <w:tcW w:w="862" w:type="dxa"/>
            <w:tcBorders>
              <w:top w:val="single" w:sz="4" w:space="0" w:color="auto"/>
              <w:bottom w:val="single" w:sz="4" w:space="0" w:color="auto"/>
            </w:tcBorders>
          </w:tcPr>
          <w:p w:rsidR="002A4A8F" w:rsidRPr="009A3F15" w:rsidRDefault="002A4A8F" w:rsidP="00461728">
            <w:pPr>
              <w:ind w:firstLine="0"/>
              <w:jc w:val="center"/>
              <w:rPr>
                <w:lang w:eastAsia="en-US"/>
              </w:rPr>
            </w:pPr>
            <w:r w:rsidRPr="00C2706A">
              <w:rPr>
                <w:lang w:val="en-US" w:eastAsia="en-US"/>
              </w:rPr>
              <w:t>1.</w:t>
            </w:r>
            <w:r w:rsidR="00461728">
              <w:rPr>
                <w:lang w:eastAsia="en-US"/>
              </w:rPr>
              <w:t>4</w:t>
            </w:r>
          </w:p>
        </w:tc>
        <w:tc>
          <w:tcPr>
            <w:tcW w:w="3513" w:type="dxa"/>
            <w:tcBorders>
              <w:top w:val="single" w:sz="4" w:space="0" w:color="auto"/>
              <w:bottom w:val="single" w:sz="4" w:space="0" w:color="auto"/>
            </w:tcBorders>
          </w:tcPr>
          <w:p w:rsidR="002A4A8F" w:rsidRPr="009A3F15" w:rsidRDefault="002A4A8F" w:rsidP="002A4A8F">
            <w:pPr>
              <w:pStyle w:val="ConsPlusNormal"/>
              <w:jc w:val="both"/>
              <w:rPr>
                <w:sz w:val="24"/>
                <w:szCs w:val="24"/>
              </w:rPr>
            </w:pPr>
            <w:r w:rsidRPr="009A3F15">
              <w:rPr>
                <w:sz w:val="24"/>
                <w:szCs w:val="24"/>
              </w:rPr>
              <w:t>Сенокошение</w:t>
            </w:r>
          </w:p>
        </w:tc>
        <w:tc>
          <w:tcPr>
            <w:tcW w:w="4050" w:type="dxa"/>
            <w:tcBorders>
              <w:top w:val="single" w:sz="4" w:space="0" w:color="auto"/>
              <w:bottom w:val="single" w:sz="4" w:space="0" w:color="auto"/>
            </w:tcBorders>
          </w:tcPr>
          <w:p w:rsidR="002A4A8F" w:rsidRPr="009A3F15" w:rsidRDefault="002A4A8F" w:rsidP="002A4A8F">
            <w:pPr>
              <w:pStyle w:val="ConsPlusNormal"/>
              <w:jc w:val="both"/>
              <w:rPr>
                <w:sz w:val="24"/>
                <w:szCs w:val="24"/>
              </w:rPr>
            </w:pPr>
            <w:r w:rsidRPr="009A3F15">
              <w:rPr>
                <w:sz w:val="24"/>
                <w:szCs w:val="24"/>
              </w:rPr>
              <w:t>Кошение трав, сбор и заготовка сена</w:t>
            </w:r>
          </w:p>
        </w:tc>
        <w:tc>
          <w:tcPr>
            <w:tcW w:w="1714" w:type="dxa"/>
            <w:tcBorders>
              <w:top w:val="single" w:sz="4" w:space="0" w:color="auto"/>
              <w:bottom w:val="single" w:sz="4" w:space="0" w:color="auto"/>
            </w:tcBorders>
          </w:tcPr>
          <w:p w:rsidR="002A4A8F" w:rsidRPr="009A3F15" w:rsidRDefault="002A4A8F" w:rsidP="002A4A8F">
            <w:pPr>
              <w:pStyle w:val="ConsPlusNormal"/>
              <w:rPr>
                <w:sz w:val="24"/>
                <w:szCs w:val="24"/>
              </w:rPr>
            </w:pPr>
            <w:r w:rsidRPr="009A3F15">
              <w:rPr>
                <w:sz w:val="24"/>
                <w:szCs w:val="24"/>
              </w:rPr>
              <w:t>1.19</w:t>
            </w:r>
          </w:p>
        </w:tc>
      </w:tr>
      <w:tr w:rsidR="002A4A8F" w:rsidRPr="00C2706A" w:rsidTr="00D00FD4">
        <w:trPr>
          <w:trHeight w:val="153"/>
        </w:trPr>
        <w:tc>
          <w:tcPr>
            <w:tcW w:w="862" w:type="dxa"/>
            <w:tcBorders>
              <w:top w:val="single" w:sz="4" w:space="0" w:color="auto"/>
              <w:bottom w:val="single" w:sz="4" w:space="0" w:color="auto"/>
            </w:tcBorders>
          </w:tcPr>
          <w:p w:rsidR="002A4A8F" w:rsidRPr="00C2706A" w:rsidRDefault="002A4A8F" w:rsidP="00461728">
            <w:pPr>
              <w:ind w:firstLine="0"/>
              <w:jc w:val="center"/>
              <w:rPr>
                <w:lang w:eastAsia="en-US"/>
              </w:rPr>
            </w:pPr>
            <w:r>
              <w:rPr>
                <w:lang w:eastAsia="en-US"/>
              </w:rPr>
              <w:t>1.</w:t>
            </w:r>
            <w:r w:rsidR="00461728">
              <w:rPr>
                <w:lang w:eastAsia="en-US"/>
              </w:rPr>
              <w:t>5</w:t>
            </w:r>
          </w:p>
        </w:tc>
        <w:tc>
          <w:tcPr>
            <w:tcW w:w="3513" w:type="dxa"/>
            <w:tcBorders>
              <w:top w:val="single" w:sz="4" w:space="0" w:color="auto"/>
              <w:bottom w:val="single" w:sz="4" w:space="0" w:color="auto"/>
            </w:tcBorders>
          </w:tcPr>
          <w:p w:rsidR="002A4A8F" w:rsidRPr="009A3F15" w:rsidRDefault="002A4A8F" w:rsidP="002A4A8F">
            <w:pPr>
              <w:pStyle w:val="ConsPlusNormal"/>
              <w:jc w:val="both"/>
              <w:rPr>
                <w:sz w:val="24"/>
                <w:szCs w:val="24"/>
              </w:rPr>
            </w:pPr>
            <w:r w:rsidRPr="009A3F15">
              <w:rPr>
                <w:sz w:val="24"/>
                <w:szCs w:val="24"/>
              </w:rPr>
              <w:t>Выпас сельскохозяйственных животных</w:t>
            </w:r>
          </w:p>
        </w:tc>
        <w:tc>
          <w:tcPr>
            <w:tcW w:w="4050" w:type="dxa"/>
            <w:tcBorders>
              <w:top w:val="single" w:sz="4" w:space="0" w:color="auto"/>
              <w:bottom w:val="single" w:sz="4" w:space="0" w:color="auto"/>
            </w:tcBorders>
          </w:tcPr>
          <w:p w:rsidR="002A4A8F" w:rsidRPr="009A3F15" w:rsidRDefault="002A4A8F" w:rsidP="002A4A8F">
            <w:pPr>
              <w:pStyle w:val="ConsPlusNormal"/>
              <w:jc w:val="both"/>
              <w:rPr>
                <w:sz w:val="24"/>
                <w:szCs w:val="24"/>
              </w:rPr>
            </w:pPr>
            <w:r w:rsidRPr="009A3F15">
              <w:rPr>
                <w:sz w:val="24"/>
                <w:szCs w:val="24"/>
              </w:rPr>
              <w:t>Выпас сельскохозяйственных животных</w:t>
            </w:r>
          </w:p>
        </w:tc>
        <w:tc>
          <w:tcPr>
            <w:tcW w:w="1714" w:type="dxa"/>
            <w:tcBorders>
              <w:top w:val="single" w:sz="4" w:space="0" w:color="auto"/>
              <w:bottom w:val="single" w:sz="4" w:space="0" w:color="auto"/>
            </w:tcBorders>
          </w:tcPr>
          <w:p w:rsidR="002A4A8F" w:rsidRPr="009A3F15" w:rsidRDefault="002A4A8F" w:rsidP="002A4A8F">
            <w:pPr>
              <w:pStyle w:val="ConsPlusNormal"/>
              <w:rPr>
                <w:sz w:val="24"/>
                <w:szCs w:val="24"/>
              </w:rPr>
            </w:pPr>
            <w:bookmarkStart w:id="146" w:name="Par123"/>
            <w:bookmarkEnd w:id="146"/>
            <w:r w:rsidRPr="009A3F15">
              <w:rPr>
                <w:sz w:val="24"/>
                <w:szCs w:val="24"/>
              </w:rPr>
              <w:t>1.20</w:t>
            </w:r>
          </w:p>
        </w:tc>
      </w:tr>
      <w:tr w:rsidR="002A4A8F" w:rsidRPr="00C2706A" w:rsidTr="00D00FD4">
        <w:trPr>
          <w:trHeight w:val="153"/>
        </w:trPr>
        <w:tc>
          <w:tcPr>
            <w:tcW w:w="862" w:type="dxa"/>
            <w:tcBorders>
              <w:top w:val="single" w:sz="4" w:space="0" w:color="auto"/>
              <w:bottom w:val="single" w:sz="4" w:space="0" w:color="auto"/>
            </w:tcBorders>
          </w:tcPr>
          <w:p w:rsidR="002A4A8F" w:rsidRPr="009A3F15" w:rsidRDefault="002A4A8F" w:rsidP="00461728">
            <w:pPr>
              <w:ind w:firstLine="0"/>
              <w:jc w:val="center"/>
              <w:rPr>
                <w:lang w:eastAsia="en-US"/>
              </w:rPr>
            </w:pPr>
            <w:r>
              <w:rPr>
                <w:lang w:eastAsia="en-US"/>
              </w:rPr>
              <w:t>1.</w:t>
            </w:r>
            <w:r w:rsidR="00461728">
              <w:rPr>
                <w:lang w:eastAsia="en-US"/>
              </w:rPr>
              <w:t>6</w:t>
            </w:r>
          </w:p>
        </w:tc>
        <w:tc>
          <w:tcPr>
            <w:tcW w:w="3513" w:type="dxa"/>
            <w:tcBorders>
              <w:top w:val="single" w:sz="4" w:space="0" w:color="auto"/>
              <w:bottom w:val="single" w:sz="4" w:space="0" w:color="auto"/>
            </w:tcBorders>
          </w:tcPr>
          <w:p w:rsidR="002A4A8F" w:rsidRPr="009A3F15" w:rsidRDefault="002A4A8F" w:rsidP="002A4A8F">
            <w:pPr>
              <w:pStyle w:val="ConsPlusNormal"/>
              <w:jc w:val="both"/>
              <w:rPr>
                <w:sz w:val="24"/>
                <w:szCs w:val="24"/>
              </w:rPr>
            </w:pPr>
            <w:r w:rsidRPr="009A3F15">
              <w:rPr>
                <w:sz w:val="24"/>
                <w:szCs w:val="24"/>
              </w:rPr>
              <w:t>Ведение огородничества</w:t>
            </w:r>
          </w:p>
        </w:tc>
        <w:tc>
          <w:tcPr>
            <w:tcW w:w="4050" w:type="dxa"/>
            <w:tcBorders>
              <w:top w:val="single" w:sz="4" w:space="0" w:color="auto"/>
              <w:bottom w:val="single" w:sz="4" w:space="0" w:color="auto"/>
            </w:tcBorders>
          </w:tcPr>
          <w:p w:rsidR="002A4A8F" w:rsidRPr="009A3F15" w:rsidRDefault="002A4A8F" w:rsidP="002A4A8F">
            <w:pPr>
              <w:pStyle w:val="ConsPlusNormal"/>
              <w:jc w:val="both"/>
              <w:rPr>
                <w:sz w:val="24"/>
                <w:szCs w:val="24"/>
              </w:rPr>
            </w:pPr>
            <w:r w:rsidRPr="009A3F15">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14" w:type="dxa"/>
            <w:tcBorders>
              <w:top w:val="single" w:sz="4" w:space="0" w:color="auto"/>
              <w:bottom w:val="single" w:sz="4" w:space="0" w:color="auto"/>
            </w:tcBorders>
          </w:tcPr>
          <w:p w:rsidR="002A4A8F" w:rsidRPr="009A3F15" w:rsidRDefault="002A4A8F" w:rsidP="002A4A8F">
            <w:pPr>
              <w:pStyle w:val="ConsPlusNormal"/>
              <w:rPr>
                <w:sz w:val="24"/>
                <w:szCs w:val="24"/>
              </w:rPr>
            </w:pPr>
            <w:r w:rsidRPr="009A3F15">
              <w:rPr>
                <w:sz w:val="24"/>
                <w:szCs w:val="24"/>
              </w:rPr>
              <w:t>13.1</w:t>
            </w:r>
          </w:p>
        </w:tc>
      </w:tr>
      <w:tr w:rsidR="00461728" w:rsidRPr="00C2706A" w:rsidTr="00D00FD4">
        <w:trPr>
          <w:trHeight w:val="153"/>
        </w:trPr>
        <w:tc>
          <w:tcPr>
            <w:tcW w:w="862" w:type="dxa"/>
            <w:tcBorders>
              <w:top w:val="single" w:sz="4" w:space="0" w:color="auto"/>
              <w:bottom w:val="single" w:sz="4" w:space="0" w:color="auto"/>
            </w:tcBorders>
          </w:tcPr>
          <w:p w:rsidR="00461728" w:rsidRPr="00C2706A" w:rsidRDefault="00461728" w:rsidP="00461728">
            <w:pPr>
              <w:ind w:firstLine="0"/>
              <w:jc w:val="center"/>
              <w:rPr>
                <w:lang w:eastAsia="en-US"/>
              </w:rPr>
            </w:pPr>
            <w:r>
              <w:rPr>
                <w:lang w:eastAsia="en-US"/>
              </w:rPr>
              <w:t>1.7</w:t>
            </w:r>
          </w:p>
        </w:tc>
        <w:tc>
          <w:tcPr>
            <w:tcW w:w="3513" w:type="dxa"/>
            <w:tcBorders>
              <w:top w:val="single" w:sz="4" w:space="0" w:color="auto"/>
              <w:bottom w:val="single" w:sz="4" w:space="0" w:color="auto"/>
            </w:tcBorders>
          </w:tcPr>
          <w:p w:rsidR="00461728" w:rsidRPr="00461728" w:rsidRDefault="00461728" w:rsidP="00461728">
            <w:pPr>
              <w:pStyle w:val="ConsPlusNormal"/>
              <w:jc w:val="both"/>
              <w:rPr>
                <w:sz w:val="24"/>
                <w:szCs w:val="24"/>
              </w:rPr>
            </w:pPr>
            <w:r w:rsidRPr="00461728">
              <w:rPr>
                <w:sz w:val="24"/>
                <w:szCs w:val="24"/>
              </w:rPr>
              <w:t>Ведение садоводства</w:t>
            </w:r>
          </w:p>
        </w:tc>
        <w:tc>
          <w:tcPr>
            <w:tcW w:w="4050" w:type="dxa"/>
            <w:tcBorders>
              <w:top w:val="single" w:sz="4" w:space="0" w:color="auto"/>
              <w:bottom w:val="single" w:sz="4" w:space="0" w:color="auto"/>
            </w:tcBorders>
          </w:tcPr>
          <w:p w:rsidR="00461728" w:rsidRPr="00461728" w:rsidRDefault="00461728" w:rsidP="00461728">
            <w:pPr>
              <w:pStyle w:val="ConsPlusNormal"/>
              <w:jc w:val="both"/>
              <w:rPr>
                <w:sz w:val="24"/>
                <w:szCs w:val="24"/>
              </w:rPr>
            </w:pPr>
            <w:r w:rsidRPr="00461728">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61728" w:rsidRPr="00461728" w:rsidRDefault="00461728" w:rsidP="00461728">
            <w:pPr>
              <w:pStyle w:val="ConsPlusNormal"/>
              <w:jc w:val="both"/>
              <w:rPr>
                <w:sz w:val="24"/>
                <w:szCs w:val="24"/>
              </w:rPr>
            </w:pPr>
            <w:r w:rsidRPr="00461728">
              <w:rPr>
                <w:sz w:val="24"/>
                <w:szCs w:val="24"/>
              </w:rPr>
              <w:lastRenderedPageBreak/>
              <w:t>размещение садового дома, предназначенного для отдыха и не подлежащего разделу на квартиры;</w:t>
            </w:r>
          </w:p>
          <w:p w:rsidR="00461728" w:rsidRPr="00461728" w:rsidRDefault="00461728" w:rsidP="00461728">
            <w:pPr>
              <w:pStyle w:val="ConsPlusNormal"/>
              <w:jc w:val="both"/>
              <w:rPr>
                <w:sz w:val="24"/>
                <w:szCs w:val="24"/>
              </w:rPr>
            </w:pPr>
            <w:r w:rsidRPr="00461728">
              <w:rPr>
                <w:sz w:val="24"/>
                <w:szCs w:val="24"/>
              </w:rPr>
              <w:t>размещение хозяйственных строений и сооружений</w:t>
            </w:r>
          </w:p>
        </w:tc>
        <w:tc>
          <w:tcPr>
            <w:tcW w:w="1714" w:type="dxa"/>
            <w:tcBorders>
              <w:top w:val="single" w:sz="4" w:space="0" w:color="auto"/>
              <w:bottom w:val="single" w:sz="4" w:space="0" w:color="auto"/>
            </w:tcBorders>
          </w:tcPr>
          <w:p w:rsidR="00461728" w:rsidRPr="00461728" w:rsidRDefault="00461728" w:rsidP="00461728">
            <w:pPr>
              <w:pStyle w:val="ConsPlusNormal"/>
              <w:jc w:val="center"/>
              <w:rPr>
                <w:sz w:val="24"/>
                <w:szCs w:val="24"/>
              </w:rPr>
            </w:pPr>
            <w:r w:rsidRPr="00461728">
              <w:rPr>
                <w:sz w:val="24"/>
                <w:szCs w:val="24"/>
              </w:rPr>
              <w:lastRenderedPageBreak/>
              <w:t>13.2</w:t>
            </w:r>
          </w:p>
        </w:tc>
      </w:tr>
      <w:tr w:rsidR="002A4A8F" w:rsidRPr="00C2706A" w:rsidTr="00D00FD4">
        <w:trPr>
          <w:trHeight w:val="153"/>
        </w:trPr>
        <w:tc>
          <w:tcPr>
            <w:tcW w:w="862" w:type="dxa"/>
            <w:tcBorders>
              <w:top w:val="single" w:sz="4" w:space="0" w:color="auto"/>
              <w:bottom w:val="single" w:sz="4" w:space="0" w:color="auto"/>
            </w:tcBorders>
          </w:tcPr>
          <w:p w:rsidR="002A4A8F" w:rsidRPr="00C2706A" w:rsidRDefault="002A4A8F" w:rsidP="00461728">
            <w:pPr>
              <w:ind w:firstLine="0"/>
              <w:jc w:val="center"/>
              <w:rPr>
                <w:lang w:val="en-US" w:eastAsia="en-US"/>
              </w:rPr>
            </w:pPr>
            <w:r w:rsidRPr="00C2706A">
              <w:rPr>
                <w:lang w:eastAsia="en-US"/>
              </w:rPr>
              <w:lastRenderedPageBreak/>
              <w:t>1.</w:t>
            </w:r>
            <w:r w:rsidR="00461728">
              <w:rPr>
                <w:lang w:eastAsia="en-US"/>
              </w:rPr>
              <w:t>8</w:t>
            </w:r>
          </w:p>
        </w:tc>
        <w:tc>
          <w:tcPr>
            <w:tcW w:w="3513" w:type="dxa"/>
            <w:tcBorders>
              <w:top w:val="single" w:sz="4" w:space="0" w:color="auto"/>
              <w:bottom w:val="single" w:sz="4" w:space="0" w:color="auto"/>
            </w:tcBorders>
          </w:tcPr>
          <w:p w:rsidR="002A4A8F" w:rsidRPr="00BB4D37" w:rsidRDefault="002A4A8F" w:rsidP="002A4A8F">
            <w:pPr>
              <w:pStyle w:val="ConsPlusNormal"/>
              <w:jc w:val="both"/>
              <w:rPr>
                <w:sz w:val="24"/>
                <w:szCs w:val="24"/>
              </w:rPr>
            </w:pPr>
            <w:r w:rsidRPr="00BB4D37">
              <w:rPr>
                <w:sz w:val="24"/>
                <w:szCs w:val="24"/>
              </w:rPr>
              <w:t>Улично-дорожная сеть</w:t>
            </w:r>
          </w:p>
        </w:tc>
        <w:tc>
          <w:tcPr>
            <w:tcW w:w="4050" w:type="dxa"/>
            <w:tcBorders>
              <w:top w:val="single" w:sz="4" w:space="0" w:color="auto"/>
              <w:bottom w:val="single" w:sz="4" w:space="0" w:color="auto"/>
            </w:tcBorders>
          </w:tcPr>
          <w:p w:rsidR="002A4A8F" w:rsidRPr="00BB4D37" w:rsidRDefault="002A4A8F" w:rsidP="002A4A8F">
            <w:pPr>
              <w:pStyle w:val="ConsPlusNormal"/>
              <w:jc w:val="both"/>
              <w:rPr>
                <w:sz w:val="24"/>
                <w:szCs w:val="24"/>
              </w:rPr>
            </w:pPr>
            <w:r w:rsidRPr="00BB4D3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A8F" w:rsidRPr="00BB4D37" w:rsidRDefault="002A4A8F" w:rsidP="002A4A8F">
            <w:pPr>
              <w:pStyle w:val="ConsPlusNormal"/>
              <w:jc w:val="both"/>
              <w:rPr>
                <w:sz w:val="24"/>
                <w:szCs w:val="24"/>
              </w:rPr>
            </w:pPr>
            <w:r w:rsidRPr="00BB4D37">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BB4D37">
                <w:rPr>
                  <w:color w:val="0000FF"/>
                  <w:sz w:val="24"/>
                  <w:szCs w:val="24"/>
                </w:rPr>
                <w:t>кодами 2.7.1</w:t>
              </w:r>
            </w:hyperlink>
            <w:r w:rsidRPr="00BB4D37">
              <w:rPr>
                <w:sz w:val="24"/>
                <w:szCs w:val="24"/>
              </w:rPr>
              <w:t xml:space="preserve">, </w:t>
            </w:r>
            <w:hyperlink w:anchor="Par382" w:tooltip="4.9" w:history="1">
              <w:r w:rsidRPr="00BB4D37">
                <w:rPr>
                  <w:color w:val="0000FF"/>
                  <w:sz w:val="24"/>
                  <w:szCs w:val="24"/>
                </w:rPr>
                <w:t>4.9</w:t>
              </w:r>
            </w:hyperlink>
            <w:r w:rsidRPr="00BB4D37">
              <w:rPr>
                <w:sz w:val="24"/>
                <w:szCs w:val="24"/>
              </w:rPr>
              <w:t xml:space="preserve">, </w:t>
            </w:r>
            <w:hyperlink w:anchor="Par567" w:tooltip="7.2.3" w:history="1">
              <w:r w:rsidRPr="00BB4D37">
                <w:rPr>
                  <w:color w:val="0000FF"/>
                  <w:sz w:val="24"/>
                  <w:szCs w:val="24"/>
                </w:rPr>
                <w:t>7.2.3</w:t>
              </w:r>
            </w:hyperlink>
            <w:r w:rsidRPr="00BB4D37">
              <w:rPr>
                <w:sz w:val="24"/>
                <w:szCs w:val="24"/>
              </w:rPr>
              <w:t>, а также некапитальных сооружений, предназначенных для охраны транспортных средств</w:t>
            </w:r>
          </w:p>
        </w:tc>
        <w:tc>
          <w:tcPr>
            <w:tcW w:w="1714" w:type="dxa"/>
            <w:tcBorders>
              <w:top w:val="single" w:sz="4" w:space="0" w:color="auto"/>
              <w:bottom w:val="single" w:sz="4" w:space="0" w:color="auto"/>
            </w:tcBorders>
          </w:tcPr>
          <w:p w:rsidR="002A4A8F" w:rsidRPr="00BB4D37" w:rsidRDefault="002A4A8F" w:rsidP="002A4A8F">
            <w:pPr>
              <w:pStyle w:val="ConsPlusNormal"/>
              <w:rPr>
                <w:sz w:val="24"/>
                <w:szCs w:val="24"/>
              </w:rPr>
            </w:pPr>
            <w:r w:rsidRPr="00BB4D37">
              <w:rPr>
                <w:sz w:val="24"/>
                <w:szCs w:val="24"/>
              </w:rPr>
              <w:t>12.0.1</w:t>
            </w:r>
          </w:p>
        </w:tc>
      </w:tr>
      <w:tr w:rsidR="00342765" w:rsidRPr="00C2706A" w:rsidTr="00D00FD4">
        <w:trPr>
          <w:trHeight w:val="153"/>
        </w:trPr>
        <w:tc>
          <w:tcPr>
            <w:tcW w:w="862" w:type="dxa"/>
            <w:tcBorders>
              <w:top w:val="single" w:sz="4" w:space="0" w:color="auto"/>
              <w:bottom w:val="single" w:sz="4" w:space="0" w:color="auto"/>
            </w:tcBorders>
          </w:tcPr>
          <w:p w:rsidR="00342765" w:rsidRPr="00C2706A" w:rsidRDefault="00342765" w:rsidP="00342765">
            <w:pPr>
              <w:ind w:firstLine="0"/>
              <w:jc w:val="center"/>
              <w:rPr>
                <w:lang w:eastAsia="en-US"/>
              </w:rPr>
            </w:pPr>
            <w:r w:rsidRPr="00C2706A">
              <w:rPr>
                <w:lang w:eastAsia="en-US"/>
              </w:rPr>
              <w:t>2</w:t>
            </w:r>
          </w:p>
        </w:tc>
        <w:tc>
          <w:tcPr>
            <w:tcW w:w="9277" w:type="dxa"/>
            <w:gridSpan w:val="3"/>
            <w:tcBorders>
              <w:top w:val="single" w:sz="4" w:space="0" w:color="auto"/>
              <w:bottom w:val="single" w:sz="4" w:space="0" w:color="auto"/>
            </w:tcBorders>
          </w:tcPr>
          <w:p w:rsidR="00342765" w:rsidRPr="00C2706A" w:rsidRDefault="00342765" w:rsidP="00342765">
            <w:pPr>
              <w:ind w:firstLine="0"/>
              <w:jc w:val="center"/>
              <w:rPr>
                <w:lang w:eastAsia="en-US"/>
              </w:rPr>
            </w:pPr>
            <w:r w:rsidRPr="00C2706A">
              <w:rPr>
                <w:lang w:eastAsia="en-US"/>
              </w:rPr>
              <w:t xml:space="preserve">Условно </w:t>
            </w:r>
            <w:r w:rsidRPr="00C2706A">
              <w:rPr>
                <w:bCs/>
              </w:rPr>
              <w:t>разрешенные виды использования</w:t>
            </w:r>
          </w:p>
        </w:tc>
      </w:tr>
      <w:tr w:rsidR="002A4A8F" w:rsidRPr="00C2706A" w:rsidTr="00173DFF">
        <w:trPr>
          <w:trHeight w:val="153"/>
        </w:trPr>
        <w:tc>
          <w:tcPr>
            <w:tcW w:w="10139" w:type="dxa"/>
            <w:gridSpan w:val="4"/>
            <w:tcBorders>
              <w:top w:val="single" w:sz="4" w:space="0" w:color="auto"/>
              <w:bottom w:val="single" w:sz="4" w:space="0" w:color="auto"/>
            </w:tcBorders>
          </w:tcPr>
          <w:p w:rsidR="002A4A8F" w:rsidRPr="00C2706A" w:rsidRDefault="002A4A8F" w:rsidP="002A4A8F">
            <w:pPr>
              <w:pStyle w:val="ConsPlusNormal"/>
              <w:jc w:val="center"/>
              <w:rPr>
                <w:sz w:val="24"/>
                <w:szCs w:val="24"/>
              </w:rPr>
            </w:pPr>
            <w:r w:rsidRPr="00C2706A">
              <w:rPr>
                <w:sz w:val="24"/>
                <w:szCs w:val="24"/>
              </w:rPr>
              <w:t>Не подлежат установлению</w:t>
            </w:r>
          </w:p>
        </w:tc>
      </w:tr>
      <w:tr w:rsidR="002A4A8F" w:rsidRPr="00C2706A" w:rsidTr="00173DFF">
        <w:trPr>
          <w:trHeight w:val="153"/>
        </w:trPr>
        <w:tc>
          <w:tcPr>
            <w:tcW w:w="862" w:type="dxa"/>
            <w:tcBorders>
              <w:top w:val="single" w:sz="4" w:space="0" w:color="auto"/>
              <w:bottom w:val="single" w:sz="4" w:space="0" w:color="auto"/>
            </w:tcBorders>
          </w:tcPr>
          <w:p w:rsidR="002A4A8F" w:rsidRPr="00C2706A" w:rsidRDefault="002A4A8F" w:rsidP="002A4A8F">
            <w:pPr>
              <w:ind w:firstLine="0"/>
              <w:jc w:val="center"/>
              <w:rPr>
                <w:lang w:eastAsia="en-US"/>
              </w:rPr>
            </w:pPr>
            <w:r>
              <w:rPr>
                <w:lang w:eastAsia="en-US"/>
              </w:rPr>
              <w:t>3</w:t>
            </w:r>
          </w:p>
        </w:tc>
        <w:tc>
          <w:tcPr>
            <w:tcW w:w="9277" w:type="dxa"/>
            <w:gridSpan w:val="3"/>
            <w:tcBorders>
              <w:top w:val="single" w:sz="4" w:space="0" w:color="auto"/>
              <w:bottom w:val="single" w:sz="4" w:space="0" w:color="auto"/>
            </w:tcBorders>
          </w:tcPr>
          <w:p w:rsidR="002A4A8F" w:rsidRPr="00C2706A" w:rsidRDefault="002A4A8F" w:rsidP="002A4A8F">
            <w:pPr>
              <w:ind w:firstLine="0"/>
              <w:jc w:val="center"/>
              <w:rPr>
                <w:lang w:eastAsia="en-US"/>
              </w:rPr>
            </w:pPr>
            <w:r w:rsidRPr="00C2706A">
              <w:rPr>
                <w:lang w:eastAsia="en-US"/>
              </w:rPr>
              <w:t>Вспомогательные</w:t>
            </w:r>
            <w:r w:rsidRPr="00C2706A">
              <w:rPr>
                <w:bCs/>
              </w:rPr>
              <w:t xml:space="preserve"> виды разрешенного использования</w:t>
            </w:r>
          </w:p>
        </w:tc>
      </w:tr>
      <w:tr w:rsidR="00342765" w:rsidRPr="00C2706A" w:rsidTr="00D00FD4">
        <w:trPr>
          <w:trHeight w:val="153"/>
        </w:trPr>
        <w:tc>
          <w:tcPr>
            <w:tcW w:w="862" w:type="dxa"/>
            <w:tcBorders>
              <w:top w:val="single" w:sz="4" w:space="0" w:color="auto"/>
              <w:bottom w:val="single" w:sz="4" w:space="0" w:color="auto"/>
            </w:tcBorders>
          </w:tcPr>
          <w:p w:rsidR="00342765" w:rsidRPr="00C2706A" w:rsidRDefault="002A4A8F" w:rsidP="00342765">
            <w:pPr>
              <w:ind w:firstLine="0"/>
              <w:jc w:val="center"/>
              <w:rPr>
                <w:lang w:eastAsia="en-US"/>
              </w:rPr>
            </w:pPr>
            <w:r>
              <w:rPr>
                <w:lang w:eastAsia="en-US"/>
              </w:rPr>
              <w:t>3</w:t>
            </w:r>
            <w:r w:rsidR="00342765" w:rsidRPr="00C2706A">
              <w:rPr>
                <w:lang w:eastAsia="en-US"/>
              </w:rPr>
              <w:t>.1</w:t>
            </w:r>
          </w:p>
        </w:tc>
        <w:tc>
          <w:tcPr>
            <w:tcW w:w="3513" w:type="dxa"/>
            <w:tcBorders>
              <w:top w:val="single" w:sz="4" w:space="0" w:color="auto"/>
              <w:bottom w:val="single" w:sz="4" w:space="0" w:color="auto"/>
            </w:tcBorders>
          </w:tcPr>
          <w:p w:rsidR="00342765" w:rsidRPr="00C2706A" w:rsidRDefault="00342765" w:rsidP="00342765">
            <w:pPr>
              <w:pStyle w:val="ConsPlusNormal"/>
              <w:jc w:val="both"/>
              <w:rPr>
                <w:sz w:val="24"/>
                <w:szCs w:val="24"/>
              </w:rPr>
            </w:pPr>
            <w:r w:rsidRPr="00C2706A">
              <w:rPr>
                <w:sz w:val="24"/>
                <w:szCs w:val="24"/>
              </w:rPr>
              <w:t>Предоставление коммунальных услуг</w:t>
            </w:r>
          </w:p>
        </w:tc>
        <w:tc>
          <w:tcPr>
            <w:tcW w:w="4050" w:type="dxa"/>
            <w:tcBorders>
              <w:top w:val="single" w:sz="4" w:space="0" w:color="auto"/>
              <w:bottom w:val="single" w:sz="4" w:space="0" w:color="auto"/>
            </w:tcBorders>
          </w:tcPr>
          <w:p w:rsidR="00342765" w:rsidRPr="00C2706A" w:rsidRDefault="00342765" w:rsidP="00342765">
            <w:pPr>
              <w:pStyle w:val="ConsPlusNormal"/>
              <w:jc w:val="both"/>
              <w:rPr>
                <w:sz w:val="24"/>
                <w:szCs w:val="24"/>
              </w:rPr>
            </w:pPr>
            <w:r w:rsidRPr="00C2706A">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14" w:type="dxa"/>
            <w:tcBorders>
              <w:top w:val="single" w:sz="4" w:space="0" w:color="auto"/>
              <w:bottom w:val="single" w:sz="4" w:space="0" w:color="auto"/>
            </w:tcBorders>
          </w:tcPr>
          <w:p w:rsidR="00342765" w:rsidRPr="00C2706A" w:rsidRDefault="00342765" w:rsidP="00342765">
            <w:pPr>
              <w:pStyle w:val="ConsPlusNormal"/>
              <w:rPr>
                <w:sz w:val="24"/>
                <w:szCs w:val="24"/>
              </w:rPr>
            </w:pPr>
            <w:r w:rsidRPr="00C2706A">
              <w:rPr>
                <w:sz w:val="24"/>
                <w:szCs w:val="24"/>
              </w:rPr>
              <w:t>3.1.1</w:t>
            </w:r>
          </w:p>
        </w:tc>
      </w:tr>
      <w:tr w:rsidR="002A4A8F" w:rsidRPr="00C2706A" w:rsidTr="00D00FD4">
        <w:trPr>
          <w:trHeight w:val="153"/>
        </w:trPr>
        <w:tc>
          <w:tcPr>
            <w:tcW w:w="862" w:type="dxa"/>
            <w:tcBorders>
              <w:top w:val="single" w:sz="4" w:space="0" w:color="auto"/>
              <w:bottom w:val="single" w:sz="4" w:space="0" w:color="auto"/>
            </w:tcBorders>
          </w:tcPr>
          <w:p w:rsidR="002A4A8F" w:rsidRPr="00C2706A" w:rsidRDefault="002A4A8F" w:rsidP="002A4A8F">
            <w:pPr>
              <w:ind w:firstLine="0"/>
              <w:jc w:val="center"/>
              <w:rPr>
                <w:lang w:eastAsia="en-US"/>
              </w:rPr>
            </w:pPr>
            <w:r>
              <w:rPr>
                <w:lang w:eastAsia="en-US"/>
              </w:rPr>
              <w:t>3.2</w:t>
            </w:r>
          </w:p>
        </w:tc>
        <w:tc>
          <w:tcPr>
            <w:tcW w:w="3513" w:type="dxa"/>
            <w:tcBorders>
              <w:top w:val="single" w:sz="4" w:space="0" w:color="auto"/>
              <w:bottom w:val="single" w:sz="4" w:space="0" w:color="auto"/>
            </w:tcBorders>
          </w:tcPr>
          <w:p w:rsidR="002A4A8F" w:rsidRPr="001B448E" w:rsidRDefault="002A4A8F" w:rsidP="002A4A8F">
            <w:pPr>
              <w:pStyle w:val="ConsPlusNormal"/>
              <w:rPr>
                <w:sz w:val="24"/>
                <w:szCs w:val="24"/>
              </w:rPr>
            </w:pPr>
            <w:r w:rsidRPr="001B448E">
              <w:rPr>
                <w:sz w:val="24"/>
                <w:szCs w:val="24"/>
              </w:rPr>
              <w:t>Обеспечение сельскохозяйственного производства</w:t>
            </w:r>
          </w:p>
        </w:tc>
        <w:tc>
          <w:tcPr>
            <w:tcW w:w="4050" w:type="dxa"/>
            <w:tcBorders>
              <w:top w:val="single" w:sz="4" w:space="0" w:color="auto"/>
              <w:bottom w:val="single" w:sz="4" w:space="0" w:color="auto"/>
            </w:tcBorders>
          </w:tcPr>
          <w:p w:rsidR="002A4A8F" w:rsidRPr="001B448E" w:rsidRDefault="002A4A8F" w:rsidP="002A4A8F">
            <w:pPr>
              <w:pStyle w:val="ConsPlusNormal"/>
              <w:rPr>
                <w:sz w:val="24"/>
                <w:szCs w:val="24"/>
              </w:rPr>
            </w:pPr>
            <w:r w:rsidRPr="001B448E">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14" w:type="dxa"/>
            <w:tcBorders>
              <w:top w:val="single" w:sz="4" w:space="0" w:color="auto"/>
              <w:bottom w:val="single" w:sz="4" w:space="0" w:color="auto"/>
            </w:tcBorders>
          </w:tcPr>
          <w:p w:rsidR="002A4A8F" w:rsidRPr="001B448E" w:rsidRDefault="002A4A8F" w:rsidP="002A4A8F">
            <w:pPr>
              <w:pStyle w:val="ConsPlusNormal"/>
              <w:rPr>
                <w:sz w:val="24"/>
                <w:szCs w:val="24"/>
              </w:rPr>
            </w:pPr>
            <w:r w:rsidRPr="001B448E">
              <w:rPr>
                <w:sz w:val="24"/>
                <w:szCs w:val="24"/>
              </w:rPr>
              <w:t>1.18</w:t>
            </w:r>
          </w:p>
        </w:tc>
      </w:tr>
    </w:tbl>
    <w:p w:rsidR="00C541A5" w:rsidRPr="00C2706A" w:rsidRDefault="00C541A5" w:rsidP="00C541A5">
      <w:pPr>
        <w:rPr>
          <w:sz w:val="18"/>
        </w:rPr>
      </w:pPr>
      <w:r w:rsidRPr="00C2706A">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541A5" w:rsidRPr="00C2706A" w:rsidRDefault="00C541A5" w:rsidP="00C541A5">
      <w:pPr>
        <w:spacing w:before="120" w:after="120"/>
        <w:jc w:val="center"/>
        <w:rPr>
          <w:b/>
          <w:i/>
        </w:rPr>
      </w:pPr>
      <w:r w:rsidRPr="00C2706A">
        <w:rPr>
          <w:b/>
          <w:i/>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C541A5" w:rsidRDefault="00C541A5" w:rsidP="006300D2">
      <w:pPr>
        <w:pStyle w:val="af6"/>
        <w:widowControl w:val="0"/>
        <w:numPr>
          <w:ilvl w:val="0"/>
          <w:numId w:val="56"/>
        </w:numPr>
        <w:overflowPunct w:val="0"/>
        <w:autoSpaceDE w:val="0"/>
        <w:autoSpaceDN w:val="0"/>
        <w:adjustRightInd w:val="0"/>
        <w:textAlignment w:val="baseline"/>
      </w:pPr>
      <w:r w:rsidRPr="00C2706A">
        <w:t>Предельные (минимальные и максимальные) размеры земельных участков</w:t>
      </w:r>
      <w:r w:rsidR="007528E3">
        <w:t>:</w:t>
      </w:r>
    </w:p>
    <w:p w:rsidR="007528E3" w:rsidRDefault="007528E3" w:rsidP="007528E3">
      <w:pPr>
        <w:pStyle w:val="af6"/>
        <w:widowControl w:val="0"/>
        <w:overflowPunct w:val="0"/>
        <w:autoSpaceDE w:val="0"/>
        <w:autoSpaceDN w:val="0"/>
        <w:adjustRightInd w:val="0"/>
        <w:ind w:left="786" w:firstLine="0"/>
        <w:textAlignment w:val="baseline"/>
      </w:pPr>
      <w:r>
        <w:t xml:space="preserve">Для ведения огородничества: минимальный установлению не подлежит, максимальный – 0,5 га; </w:t>
      </w:r>
    </w:p>
    <w:p w:rsidR="007528E3" w:rsidRPr="00C2706A" w:rsidRDefault="007528E3" w:rsidP="007528E3">
      <w:pPr>
        <w:pStyle w:val="af6"/>
        <w:widowControl w:val="0"/>
        <w:overflowPunct w:val="0"/>
        <w:autoSpaceDE w:val="0"/>
        <w:autoSpaceDN w:val="0"/>
        <w:adjustRightInd w:val="0"/>
        <w:ind w:left="786" w:firstLine="0"/>
        <w:textAlignment w:val="baseline"/>
      </w:pPr>
      <w:r>
        <w:t xml:space="preserve"> Для прочих земельных участков и объектов - не подлежат установлению.</w:t>
      </w:r>
    </w:p>
    <w:p w:rsidR="00C541A5" w:rsidRPr="00C2706A" w:rsidRDefault="00C541A5" w:rsidP="006300D2">
      <w:pPr>
        <w:pStyle w:val="af6"/>
        <w:widowControl w:val="0"/>
        <w:numPr>
          <w:ilvl w:val="0"/>
          <w:numId w:val="56"/>
        </w:numPr>
        <w:overflowPunct w:val="0"/>
        <w:autoSpaceDE w:val="0"/>
        <w:autoSpaceDN w:val="0"/>
        <w:adjustRightInd w:val="0"/>
        <w:ind w:left="0" w:firstLine="426"/>
        <w:textAlignment w:val="baseline"/>
      </w:pPr>
      <w:r w:rsidRPr="00C2706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C541A5" w:rsidRPr="00C2706A" w:rsidRDefault="00C541A5" w:rsidP="006300D2">
      <w:pPr>
        <w:pStyle w:val="af6"/>
        <w:widowControl w:val="0"/>
        <w:numPr>
          <w:ilvl w:val="0"/>
          <w:numId w:val="56"/>
        </w:numPr>
        <w:overflowPunct w:val="0"/>
        <w:autoSpaceDE w:val="0"/>
        <w:autoSpaceDN w:val="0"/>
        <w:adjustRightInd w:val="0"/>
        <w:ind w:left="0" w:firstLine="426"/>
        <w:textAlignment w:val="baseline"/>
      </w:pPr>
      <w:r w:rsidRPr="00C2706A">
        <w:t>Предельное количество этажей или предельная высота зданий, строений, сооружений для данной территориальной зоны не подлежит установлению.</w:t>
      </w:r>
    </w:p>
    <w:p w:rsidR="00C541A5" w:rsidRPr="00C2706A" w:rsidRDefault="00C541A5" w:rsidP="00C541A5">
      <w:pPr>
        <w:ind w:firstLine="426"/>
      </w:pPr>
      <w:r w:rsidRPr="00C2706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41A5" w:rsidRPr="00C2706A" w:rsidRDefault="00C541A5" w:rsidP="00C541A5">
      <w:pPr>
        <w:ind w:firstLine="426"/>
      </w:pPr>
      <w:r w:rsidRPr="00C2706A">
        <w:t>а) общественная и промышленная застройка – 80;</w:t>
      </w:r>
    </w:p>
    <w:p w:rsidR="00C541A5" w:rsidRPr="00C2706A" w:rsidRDefault="00C541A5" w:rsidP="00C541A5">
      <w:pPr>
        <w:ind w:firstLine="426"/>
      </w:pPr>
      <w:r w:rsidRPr="00C2706A">
        <w:t>б) коммунально-складская застройка – 60.</w:t>
      </w:r>
    </w:p>
    <w:p w:rsidR="00C541A5" w:rsidRPr="00C2706A" w:rsidRDefault="00C541A5" w:rsidP="00C541A5">
      <w:pPr>
        <w:ind w:firstLine="426"/>
      </w:pPr>
      <w:r w:rsidRPr="00C2706A">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C541A5" w:rsidRPr="00C2706A" w:rsidRDefault="00C541A5" w:rsidP="00C541A5">
      <w:pPr>
        <w:ind w:firstLine="426"/>
      </w:pPr>
      <w:r w:rsidRPr="00C2706A">
        <w:t>а) охранные зоны объектов инженерной инфраструктуры, а именно:</w:t>
      </w:r>
    </w:p>
    <w:p w:rsidR="00C541A5" w:rsidRPr="00C2706A" w:rsidRDefault="00C541A5" w:rsidP="006300D2">
      <w:pPr>
        <w:pStyle w:val="af6"/>
        <w:numPr>
          <w:ilvl w:val="0"/>
          <w:numId w:val="49"/>
        </w:numPr>
        <w:ind w:left="0" w:firstLine="426"/>
      </w:pPr>
      <w:r w:rsidRPr="00C2706A">
        <w:t>объектов электроснабжения, сооружения связи;</w:t>
      </w:r>
    </w:p>
    <w:p w:rsidR="00C541A5" w:rsidRPr="00C2706A" w:rsidRDefault="00C541A5" w:rsidP="00C541A5">
      <w:pPr>
        <w:ind w:firstLine="426"/>
      </w:pPr>
      <w:r w:rsidRPr="00C2706A">
        <w:t>б) санитарно-защитная зона (СЗЗ) от действующих объектов промышленности (предприятий);</w:t>
      </w:r>
    </w:p>
    <w:p w:rsidR="00C541A5" w:rsidRPr="00C2706A" w:rsidRDefault="00C541A5" w:rsidP="00C541A5">
      <w:pPr>
        <w:ind w:firstLine="426"/>
      </w:pPr>
      <w:r w:rsidRPr="00C2706A">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C2706A">
        <w:rPr>
          <w:lang w:val="en-US"/>
        </w:rPr>
        <w:t>V</w:t>
      </w:r>
      <w:r w:rsidRPr="00C2706A">
        <w:t>;</w:t>
      </w:r>
    </w:p>
    <w:p w:rsidR="00C541A5" w:rsidRPr="00C2706A" w:rsidRDefault="00C541A5" w:rsidP="00C541A5">
      <w:pPr>
        <w:ind w:firstLine="426"/>
      </w:pPr>
      <w:r w:rsidRPr="00C2706A">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 </w:t>
      </w:r>
    </w:p>
    <w:p w:rsidR="00182FF6" w:rsidRPr="00C2706A" w:rsidRDefault="00182FF6" w:rsidP="00182FF6">
      <w:pPr>
        <w:pStyle w:val="1"/>
      </w:pPr>
      <w:bookmarkStart w:id="147" w:name="_Toc490752214"/>
      <w:bookmarkStart w:id="148" w:name="_Toc516123641"/>
      <w:bookmarkStart w:id="149" w:name="_Toc63409436"/>
      <w:r w:rsidRPr="00C2706A">
        <w:t>Статья 3</w:t>
      </w:r>
      <w:r w:rsidR="00862AC0">
        <w:t>0</w:t>
      </w:r>
      <w:r w:rsidRPr="00C2706A">
        <w:t>.</w:t>
      </w:r>
      <w:r w:rsidR="0089202C">
        <w:t>2</w:t>
      </w:r>
      <w:r w:rsidRPr="00C2706A">
        <w:t>. ПСХ – зона предприятий и объектов сельскохозяйственного назначения.</w:t>
      </w:r>
      <w:bookmarkEnd w:id="147"/>
      <w:bookmarkEnd w:id="148"/>
      <w:bookmarkEnd w:id="149"/>
    </w:p>
    <w:p w:rsidR="00182FF6" w:rsidRPr="00C2706A" w:rsidRDefault="00182FF6" w:rsidP="00182FF6">
      <w:r w:rsidRPr="00C2706A">
        <w:t>Зона предназначена для размещения объектов сельскохозяйственного назначения.</w:t>
      </w:r>
    </w:p>
    <w:p w:rsidR="00182FF6" w:rsidRPr="00C2706A" w:rsidRDefault="00182FF6" w:rsidP="00182FF6"/>
    <w:p w:rsidR="00182FF6" w:rsidRPr="00C2706A" w:rsidRDefault="00182FF6" w:rsidP="00182FF6">
      <w:pPr>
        <w:rPr>
          <w:b/>
          <w:bCs/>
        </w:rPr>
      </w:pPr>
      <w:r w:rsidRPr="00C2706A">
        <w:rPr>
          <w:b/>
          <w:bCs/>
        </w:rPr>
        <w:t>Основные, условно разрешенные и вспомогательные виды использования земельных участков и объектов капитального строительства:</w:t>
      </w:r>
    </w:p>
    <w:p w:rsidR="00182FF6" w:rsidRPr="00C2706A" w:rsidRDefault="00182FF6" w:rsidP="00182FF6">
      <w:pPr>
        <w:ind w:firstLine="851"/>
        <w:jc w:val="right"/>
      </w:pPr>
      <w:r w:rsidRPr="00C2706A">
        <w:t>Таблица №</w:t>
      </w:r>
      <w:r w:rsidR="00676BD5">
        <w:t>5</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182FF6" w:rsidRPr="00C2706A" w:rsidTr="0009113A">
        <w:tc>
          <w:tcPr>
            <w:tcW w:w="681"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 п/п</w:t>
            </w:r>
          </w:p>
        </w:tc>
        <w:tc>
          <w:tcPr>
            <w:tcW w:w="3113"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 xml:space="preserve">Код </w:t>
            </w:r>
          </w:p>
          <w:p w:rsidR="00182FF6" w:rsidRPr="00C2706A" w:rsidRDefault="00182FF6" w:rsidP="0009113A">
            <w:pPr>
              <w:ind w:firstLine="0"/>
              <w:jc w:val="center"/>
              <w:rPr>
                <w:rFonts w:eastAsia="Calibri"/>
                <w:b/>
                <w:lang w:eastAsia="en-US"/>
              </w:rPr>
            </w:pPr>
            <w:r w:rsidRPr="00C2706A">
              <w:rPr>
                <w:rFonts w:eastAsia="Calibri"/>
                <w:b/>
                <w:lang w:eastAsia="en-US"/>
              </w:rPr>
              <w:t xml:space="preserve">вида </w:t>
            </w:r>
          </w:p>
          <w:p w:rsidR="00182FF6" w:rsidRPr="00C2706A" w:rsidRDefault="00182FF6" w:rsidP="0009113A">
            <w:pPr>
              <w:ind w:firstLine="0"/>
              <w:jc w:val="center"/>
              <w:rPr>
                <w:rFonts w:eastAsia="Calibri"/>
                <w:b/>
                <w:lang w:eastAsia="en-US"/>
              </w:rPr>
            </w:pPr>
            <w:r w:rsidRPr="00C2706A">
              <w:rPr>
                <w:rFonts w:eastAsia="Calibri"/>
                <w:b/>
                <w:lang w:eastAsia="en-US"/>
              </w:rPr>
              <w:t>по класси-</w:t>
            </w:r>
          </w:p>
          <w:p w:rsidR="00182FF6" w:rsidRPr="00C2706A" w:rsidRDefault="00182FF6" w:rsidP="0009113A">
            <w:pPr>
              <w:ind w:firstLine="0"/>
              <w:jc w:val="center"/>
              <w:rPr>
                <w:rFonts w:eastAsia="Calibri"/>
                <w:b/>
                <w:lang w:eastAsia="en-US"/>
              </w:rPr>
            </w:pPr>
            <w:r w:rsidRPr="00C2706A">
              <w:rPr>
                <w:rFonts w:eastAsia="Calibri"/>
                <w:b/>
                <w:lang w:eastAsia="en-US"/>
              </w:rPr>
              <w:t>фикатору</w:t>
            </w:r>
          </w:p>
        </w:tc>
      </w:tr>
      <w:tr w:rsidR="00182FF6" w:rsidRPr="00C2706A" w:rsidTr="0009113A">
        <w:tc>
          <w:tcPr>
            <w:tcW w:w="681"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1</w:t>
            </w:r>
          </w:p>
        </w:tc>
        <w:tc>
          <w:tcPr>
            <w:tcW w:w="3113"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2</w:t>
            </w:r>
          </w:p>
        </w:tc>
        <w:tc>
          <w:tcPr>
            <w:tcW w:w="4737"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3</w:t>
            </w:r>
          </w:p>
        </w:tc>
        <w:tc>
          <w:tcPr>
            <w:tcW w:w="1500" w:type="dxa"/>
            <w:tcBorders>
              <w:top w:val="double" w:sz="4" w:space="0" w:color="auto"/>
              <w:bottom w:val="double" w:sz="4" w:space="0" w:color="auto"/>
            </w:tcBorders>
            <w:shd w:val="clear" w:color="auto" w:fill="auto"/>
          </w:tcPr>
          <w:p w:rsidR="00182FF6" w:rsidRPr="00C2706A" w:rsidRDefault="00182FF6" w:rsidP="0009113A">
            <w:pPr>
              <w:ind w:firstLine="0"/>
              <w:jc w:val="center"/>
              <w:rPr>
                <w:rFonts w:eastAsia="Calibri"/>
                <w:b/>
                <w:lang w:eastAsia="en-US"/>
              </w:rPr>
            </w:pPr>
            <w:r w:rsidRPr="00C2706A">
              <w:rPr>
                <w:rFonts w:eastAsia="Calibri"/>
                <w:b/>
                <w:lang w:eastAsia="en-US"/>
              </w:rPr>
              <w:t>4</w:t>
            </w:r>
          </w:p>
        </w:tc>
      </w:tr>
      <w:tr w:rsidR="00182FF6" w:rsidRPr="00C2706A" w:rsidTr="0009113A">
        <w:trPr>
          <w:trHeight w:val="153"/>
        </w:trPr>
        <w:tc>
          <w:tcPr>
            <w:tcW w:w="681" w:type="dxa"/>
            <w:tcBorders>
              <w:top w:val="double" w:sz="4" w:space="0" w:color="auto"/>
              <w:bottom w:val="single" w:sz="4" w:space="0" w:color="auto"/>
            </w:tcBorders>
            <w:shd w:val="clear" w:color="auto" w:fill="auto"/>
          </w:tcPr>
          <w:p w:rsidR="00182FF6" w:rsidRPr="00C2706A" w:rsidRDefault="00182FF6" w:rsidP="0009113A">
            <w:pPr>
              <w:ind w:firstLine="0"/>
              <w:jc w:val="center"/>
              <w:rPr>
                <w:rFonts w:eastAsia="Calibri"/>
                <w:lang w:eastAsia="en-US"/>
              </w:rPr>
            </w:pPr>
            <w:r w:rsidRPr="00C2706A">
              <w:rPr>
                <w:rFonts w:eastAsia="Calibri"/>
                <w:lang w:eastAsia="en-US"/>
              </w:rPr>
              <w:t>1</w:t>
            </w:r>
          </w:p>
        </w:tc>
        <w:tc>
          <w:tcPr>
            <w:tcW w:w="9350" w:type="dxa"/>
            <w:gridSpan w:val="3"/>
            <w:tcBorders>
              <w:top w:val="double" w:sz="4" w:space="0" w:color="auto"/>
              <w:bottom w:val="single" w:sz="4" w:space="0" w:color="auto"/>
            </w:tcBorders>
            <w:shd w:val="clear" w:color="auto" w:fill="auto"/>
          </w:tcPr>
          <w:p w:rsidR="00182FF6" w:rsidRPr="00C2706A" w:rsidRDefault="00182FF6" w:rsidP="0009113A">
            <w:pPr>
              <w:ind w:firstLine="0"/>
              <w:jc w:val="center"/>
              <w:rPr>
                <w:rFonts w:eastAsia="Calibri"/>
                <w:lang w:eastAsia="en-US"/>
              </w:rPr>
            </w:pPr>
            <w:r w:rsidRPr="00C2706A">
              <w:rPr>
                <w:rFonts w:eastAsia="Calibri"/>
                <w:lang w:eastAsia="en-US"/>
              </w:rPr>
              <w:t>Основные виды разрешенного использования</w:t>
            </w:r>
          </w:p>
        </w:tc>
      </w:tr>
      <w:tr w:rsidR="00EC7B00" w:rsidRPr="00C2706A" w:rsidTr="0009113A">
        <w:trPr>
          <w:trHeight w:val="153"/>
        </w:trPr>
        <w:tc>
          <w:tcPr>
            <w:tcW w:w="681" w:type="dxa"/>
            <w:tcBorders>
              <w:top w:val="single" w:sz="4" w:space="0" w:color="auto"/>
              <w:bottom w:val="single" w:sz="4" w:space="0" w:color="auto"/>
            </w:tcBorders>
            <w:shd w:val="clear" w:color="auto" w:fill="auto"/>
          </w:tcPr>
          <w:p w:rsidR="00EC7B00" w:rsidRPr="00C2706A" w:rsidRDefault="00EC7B00" w:rsidP="00EC7B00">
            <w:pPr>
              <w:ind w:firstLine="0"/>
              <w:jc w:val="center"/>
              <w:rPr>
                <w:rFonts w:eastAsia="Calibri"/>
                <w:lang w:eastAsia="en-US"/>
              </w:rPr>
            </w:pPr>
            <w:r w:rsidRPr="00C2706A">
              <w:rPr>
                <w:rFonts w:eastAsia="Calibri"/>
                <w:lang w:eastAsia="en-US"/>
              </w:rPr>
              <w:t>1.</w:t>
            </w:r>
            <w:r w:rsidR="00B525D3">
              <w:rPr>
                <w:rFonts w:eastAsia="Calibri"/>
                <w:lang w:eastAsia="en-US"/>
              </w:rPr>
              <w:t>1</w:t>
            </w:r>
          </w:p>
        </w:tc>
        <w:tc>
          <w:tcPr>
            <w:tcW w:w="3113" w:type="dxa"/>
            <w:tcBorders>
              <w:top w:val="single" w:sz="4" w:space="0" w:color="auto"/>
              <w:bottom w:val="single" w:sz="4" w:space="0" w:color="auto"/>
            </w:tcBorders>
            <w:shd w:val="clear" w:color="auto" w:fill="auto"/>
          </w:tcPr>
          <w:p w:rsidR="00EC7B00" w:rsidRPr="00C2706A" w:rsidRDefault="00EC7B00" w:rsidP="00EC7B00">
            <w:pPr>
              <w:pStyle w:val="ConsPlusNormal"/>
              <w:jc w:val="both"/>
              <w:rPr>
                <w:sz w:val="24"/>
              </w:rPr>
            </w:pPr>
            <w:r w:rsidRPr="00C2706A">
              <w:rPr>
                <w:sz w:val="24"/>
              </w:rPr>
              <w:t>Скотоводство</w:t>
            </w:r>
          </w:p>
        </w:tc>
        <w:tc>
          <w:tcPr>
            <w:tcW w:w="4737" w:type="dxa"/>
            <w:tcBorders>
              <w:top w:val="single" w:sz="4" w:space="0" w:color="auto"/>
              <w:bottom w:val="single" w:sz="4" w:space="0" w:color="auto"/>
            </w:tcBorders>
            <w:shd w:val="clear" w:color="auto" w:fill="auto"/>
          </w:tcPr>
          <w:p w:rsidR="00EC7B00" w:rsidRPr="00C2706A" w:rsidRDefault="00EC7B00" w:rsidP="00EC7B00">
            <w:pPr>
              <w:pStyle w:val="ConsPlusNormal"/>
              <w:jc w:val="both"/>
              <w:rPr>
                <w:sz w:val="24"/>
              </w:rPr>
            </w:pPr>
            <w:r w:rsidRPr="00C2706A">
              <w:rPr>
                <w:sz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C7B00" w:rsidRPr="00C2706A" w:rsidRDefault="00EC7B00" w:rsidP="00EC7B00">
            <w:pPr>
              <w:pStyle w:val="ConsPlusNormal"/>
              <w:jc w:val="both"/>
              <w:rPr>
                <w:sz w:val="24"/>
              </w:rPr>
            </w:pPr>
            <w:r w:rsidRPr="00C2706A">
              <w:rPr>
                <w:sz w:val="24"/>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C7B00" w:rsidRPr="00C2706A" w:rsidRDefault="00EC7B00" w:rsidP="00EC7B00">
            <w:pPr>
              <w:pStyle w:val="ConsPlusNormal"/>
              <w:jc w:val="both"/>
              <w:rPr>
                <w:sz w:val="24"/>
              </w:rPr>
            </w:pPr>
            <w:r w:rsidRPr="00C2706A">
              <w:rPr>
                <w:sz w:val="24"/>
              </w:rPr>
              <w:t>разведение племенных животных, производство и использование племенной продукции (материала)</w:t>
            </w:r>
          </w:p>
        </w:tc>
        <w:tc>
          <w:tcPr>
            <w:tcW w:w="1500" w:type="dxa"/>
            <w:tcBorders>
              <w:top w:val="single" w:sz="4" w:space="0" w:color="auto"/>
              <w:bottom w:val="single" w:sz="4" w:space="0" w:color="auto"/>
            </w:tcBorders>
            <w:shd w:val="clear" w:color="auto" w:fill="auto"/>
          </w:tcPr>
          <w:p w:rsidR="00EC7B00" w:rsidRPr="00C2706A" w:rsidRDefault="00EC7B00" w:rsidP="00EC7B00">
            <w:pPr>
              <w:pStyle w:val="ConsPlusNormal"/>
              <w:rPr>
                <w:sz w:val="24"/>
              </w:rPr>
            </w:pPr>
            <w:r w:rsidRPr="00C2706A">
              <w:rPr>
                <w:sz w:val="24"/>
              </w:rPr>
              <w:lastRenderedPageBreak/>
              <w:t>1.8</w:t>
            </w:r>
          </w:p>
        </w:tc>
      </w:tr>
      <w:tr w:rsidR="00C1221B" w:rsidRPr="00C2706A" w:rsidTr="0009113A">
        <w:trPr>
          <w:trHeight w:val="153"/>
        </w:trPr>
        <w:tc>
          <w:tcPr>
            <w:tcW w:w="681" w:type="dxa"/>
            <w:tcBorders>
              <w:top w:val="single" w:sz="4" w:space="0" w:color="auto"/>
              <w:bottom w:val="single" w:sz="4" w:space="0" w:color="auto"/>
            </w:tcBorders>
            <w:shd w:val="clear" w:color="auto" w:fill="auto"/>
          </w:tcPr>
          <w:p w:rsidR="00C1221B" w:rsidRPr="00C2706A" w:rsidRDefault="00C1221B" w:rsidP="00C1221B">
            <w:pPr>
              <w:ind w:firstLine="0"/>
              <w:jc w:val="center"/>
              <w:rPr>
                <w:rFonts w:eastAsia="Calibri"/>
                <w:lang w:eastAsia="en-US"/>
              </w:rPr>
            </w:pPr>
            <w:r w:rsidRPr="00C2706A">
              <w:rPr>
                <w:rFonts w:eastAsia="Calibri"/>
                <w:lang w:eastAsia="en-US"/>
              </w:rPr>
              <w:lastRenderedPageBreak/>
              <w:t>1.</w:t>
            </w:r>
            <w:r w:rsidR="00B525D3">
              <w:rPr>
                <w:rFonts w:eastAsia="Calibri"/>
                <w:lang w:eastAsia="en-US"/>
              </w:rPr>
              <w:t>2</w:t>
            </w:r>
          </w:p>
        </w:tc>
        <w:tc>
          <w:tcPr>
            <w:tcW w:w="3113" w:type="dxa"/>
            <w:tcBorders>
              <w:top w:val="single" w:sz="4" w:space="0" w:color="auto"/>
              <w:bottom w:val="single" w:sz="4" w:space="0" w:color="auto"/>
            </w:tcBorders>
            <w:shd w:val="clear" w:color="auto" w:fill="auto"/>
          </w:tcPr>
          <w:p w:rsidR="00C1221B" w:rsidRPr="00C1221B" w:rsidRDefault="00C1221B" w:rsidP="00C1221B">
            <w:pPr>
              <w:pStyle w:val="ConsPlusNormal"/>
              <w:jc w:val="both"/>
              <w:rPr>
                <w:sz w:val="24"/>
                <w:szCs w:val="24"/>
              </w:rPr>
            </w:pPr>
            <w:r w:rsidRPr="00C1221B">
              <w:rPr>
                <w:sz w:val="24"/>
                <w:szCs w:val="24"/>
              </w:rPr>
              <w:t>Птицеводство</w:t>
            </w:r>
          </w:p>
        </w:tc>
        <w:tc>
          <w:tcPr>
            <w:tcW w:w="4737" w:type="dxa"/>
            <w:tcBorders>
              <w:top w:val="single" w:sz="4" w:space="0" w:color="auto"/>
              <w:bottom w:val="single" w:sz="4" w:space="0" w:color="auto"/>
            </w:tcBorders>
            <w:shd w:val="clear" w:color="auto" w:fill="auto"/>
          </w:tcPr>
          <w:p w:rsidR="00C1221B" w:rsidRPr="00C1221B" w:rsidRDefault="00C1221B" w:rsidP="00C1221B">
            <w:pPr>
              <w:pStyle w:val="ConsPlusNormal"/>
              <w:jc w:val="both"/>
              <w:rPr>
                <w:sz w:val="24"/>
                <w:szCs w:val="24"/>
              </w:rPr>
            </w:pPr>
            <w:r w:rsidRPr="00C1221B">
              <w:rPr>
                <w:sz w:val="24"/>
                <w:szCs w:val="24"/>
              </w:rPr>
              <w:t>Осуществление хозяйственной деятельности, связанной с разведением домашних пород птиц, в том числе водоплавающих;</w:t>
            </w:r>
          </w:p>
          <w:p w:rsidR="00C1221B" w:rsidRPr="00C1221B" w:rsidRDefault="00C1221B" w:rsidP="00C1221B">
            <w:pPr>
              <w:pStyle w:val="ConsPlusNormal"/>
              <w:jc w:val="both"/>
              <w:rPr>
                <w:sz w:val="24"/>
                <w:szCs w:val="24"/>
              </w:rPr>
            </w:pPr>
            <w:r w:rsidRPr="00C1221B">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1221B" w:rsidRPr="00C1221B" w:rsidRDefault="00C1221B" w:rsidP="00C1221B">
            <w:pPr>
              <w:pStyle w:val="ConsPlusNormal"/>
              <w:jc w:val="both"/>
              <w:rPr>
                <w:sz w:val="24"/>
                <w:szCs w:val="24"/>
              </w:rPr>
            </w:pPr>
            <w:r w:rsidRPr="00C1221B">
              <w:rPr>
                <w:sz w:val="24"/>
                <w:szCs w:val="24"/>
              </w:rPr>
              <w:t>разведение племенных животных, производство и использование племенной продукции (материала)</w:t>
            </w:r>
          </w:p>
        </w:tc>
        <w:tc>
          <w:tcPr>
            <w:tcW w:w="1500" w:type="dxa"/>
            <w:tcBorders>
              <w:top w:val="single" w:sz="4" w:space="0" w:color="auto"/>
              <w:bottom w:val="single" w:sz="4" w:space="0" w:color="auto"/>
            </w:tcBorders>
            <w:shd w:val="clear" w:color="auto" w:fill="auto"/>
          </w:tcPr>
          <w:p w:rsidR="00C1221B" w:rsidRPr="00C1221B" w:rsidRDefault="00C1221B" w:rsidP="00C1221B">
            <w:pPr>
              <w:pStyle w:val="ConsPlusNormal"/>
              <w:rPr>
                <w:sz w:val="24"/>
                <w:szCs w:val="24"/>
              </w:rPr>
            </w:pPr>
            <w:r w:rsidRPr="00C1221B">
              <w:rPr>
                <w:sz w:val="24"/>
                <w:szCs w:val="24"/>
              </w:rPr>
              <w:t>1.10</w:t>
            </w:r>
          </w:p>
        </w:tc>
      </w:tr>
      <w:tr w:rsidR="00C1221B" w:rsidRPr="00C2706A" w:rsidTr="0009113A">
        <w:trPr>
          <w:trHeight w:val="153"/>
        </w:trPr>
        <w:tc>
          <w:tcPr>
            <w:tcW w:w="681" w:type="dxa"/>
            <w:tcBorders>
              <w:top w:val="single" w:sz="4" w:space="0" w:color="auto"/>
              <w:bottom w:val="single" w:sz="4" w:space="0" w:color="auto"/>
            </w:tcBorders>
            <w:shd w:val="clear" w:color="auto" w:fill="auto"/>
          </w:tcPr>
          <w:p w:rsidR="00C1221B" w:rsidRPr="00C2706A" w:rsidRDefault="00C1221B" w:rsidP="00C1221B">
            <w:pPr>
              <w:ind w:firstLine="0"/>
              <w:jc w:val="center"/>
              <w:rPr>
                <w:rFonts w:eastAsia="Calibri"/>
                <w:lang w:eastAsia="en-US"/>
              </w:rPr>
            </w:pPr>
            <w:r w:rsidRPr="00C2706A">
              <w:rPr>
                <w:rFonts w:eastAsia="Calibri"/>
                <w:lang w:eastAsia="en-US"/>
              </w:rPr>
              <w:t>1.</w:t>
            </w:r>
            <w:r w:rsidR="00B525D3">
              <w:rPr>
                <w:rFonts w:eastAsia="Calibri"/>
                <w:lang w:eastAsia="en-US"/>
              </w:rPr>
              <w:t>3</w:t>
            </w:r>
          </w:p>
        </w:tc>
        <w:tc>
          <w:tcPr>
            <w:tcW w:w="3113" w:type="dxa"/>
            <w:tcBorders>
              <w:top w:val="single" w:sz="4" w:space="0" w:color="auto"/>
              <w:bottom w:val="single" w:sz="4" w:space="0" w:color="auto"/>
            </w:tcBorders>
            <w:shd w:val="clear" w:color="auto" w:fill="auto"/>
          </w:tcPr>
          <w:p w:rsidR="00C1221B" w:rsidRPr="00C2706A" w:rsidRDefault="00C1221B" w:rsidP="00C1221B">
            <w:pPr>
              <w:pStyle w:val="ConsPlusNormal"/>
              <w:jc w:val="both"/>
              <w:rPr>
                <w:sz w:val="24"/>
              </w:rPr>
            </w:pPr>
            <w:r w:rsidRPr="00C2706A">
              <w:rPr>
                <w:sz w:val="24"/>
              </w:rPr>
              <w:t>Свиноводство</w:t>
            </w:r>
          </w:p>
        </w:tc>
        <w:tc>
          <w:tcPr>
            <w:tcW w:w="4737" w:type="dxa"/>
            <w:tcBorders>
              <w:top w:val="single" w:sz="4" w:space="0" w:color="auto"/>
              <w:bottom w:val="single" w:sz="4" w:space="0" w:color="auto"/>
            </w:tcBorders>
            <w:shd w:val="clear" w:color="auto" w:fill="auto"/>
          </w:tcPr>
          <w:p w:rsidR="00C1221B" w:rsidRPr="00C2706A" w:rsidRDefault="00C1221B" w:rsidP="00C1221B">
            <w:pPr>
              <w:pStyle w:val="ConsPlusNormal"/>
              <w:jc w:val="both"/>
              <w:rPr>
                <w:sz w:val="24"/>
              </w:rPr>
            </w:pPr>
            <w:r w:rsidRPr="00C2706A">
              <w:rPr>
                <w:sz w:val="24"/>
              </w:rPr>
              <w:t>Осуществление хозяйственной деятельности, связанной с разведением свиней;</w:t>
            </w:r>
          </w:p>
          <w:p w:rsidR="00C1221B" w:rsidRPr="00C2706A" w:rsidRDefault="00C1221B" w:rsidP="00C1221B">
            <w:pPr>
              <w:pStyle w:val="ConsPlusNormal"/>
              <w:jc w:val="both"/>
              <w:rPr>
                <w:sz w:val="24"/>
              </w:rPr>
            </w:pPr>
            <w:r w:rsidRPr="00C2706A">
              <w:rPr>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221B" w:rsidRPr="00C2706A" w:rsidRDefault="00C1221B" w:rsidP="00C1221B">
            <w:pPr>
              <w:pStyle w:val="ConsPlusNormal"/>
              <w:jc w:val="both"/>
              <w:rPr>
                <w:sz w:val="24"/>
              </w:rPr>
            </w:pPr>
            <w:r w:rsidRPr="00C2706A">
              <w:rPr>
                <w:sz w:val="24"/>
              </w:rPr>
              <w:t>разведение племенных животных, производство и использование племенной продукции (материала)</w:t>
            </w:r>
          </w:p>
        </w:tc>
        <w:tc>
          <w:tcPr>
            <w:tcW w:w="1500"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bookmarkStart w:id="150" w:name="Par90"/>
            <w:bookmarkEnd w:id="150"/>
            <w:r w:rsidRPr="00C2706A">
              <w:rPr>
                <w:sz w:val="24"/>
              </w:rPr>
              <w:t>1.11</w:t>
            </w:r>
          </w:p>
        </w:tc>
      </w:tr>
      <w:tr w:rsidR="00C1221B" w:rsidRPr="00C2706A" w:rsidTr="0009113A">
        <w:trPr>
          <w:trHeight w:val="153"/>
        </w:trPr>
        <w:tc>
          <w:tcPr>
            <w:tcW w:w="681" w:type="dxa"/>
            <w:tcBorders>
              <w:top w:val="single" w:sz="4" w:space="0" w:color="auto"/>
              <w:bottom w:val="single" w:sz="4" w:space="0" w:color="auto"/>
            </w:tcBorders>
            <w:shd w:val="clear" w:color="auto" w:fill="auto"/>
          </w:tcPr>
          <w:p w:rsidR="00C1221B" w:rsidRPr="00C2706A" w:rsidRDefault="00C1221B" w:rsidP="00C1221B">
            <w:pPr>
              <w:ind w:firstLine="0"/>
              <w:jc w:val="center"/>
              <w:rPr>
                <w:rFonts w:eastAsia="Calibri"/>
                <w:lang w:eastAsia="en-US"/>
              </w:rPr>
            </w:pPr>
            <w:r w:rsidRPr="00C2706A">
              <w:rPr>
                <w:rFonts w:eastAsia="Calibri"/>
                <w:lang w:eastAsia="en-US"/>
              </w:rPr>
              <w:t>1.</w:t>
            </w:r>
            <w:r w:rsidR="00B525D3">
              <w:rPr>
                <w:rFonts w:eastAsia="Calibri"/>
                <w:lang w:eastAsia="en-US"/>
              </w:rPr>
              <w:t>4</w:t>
            </w:r>
          </w:p>
        </w:tc>
        <w:tc>
          <w:tcPr>
            <w:tcW w:w="3113"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Хранение и переработка сельскохозяйственной продукции</w:t>
            </w:r>
          </w:p>
        </w:tc>
        <w:tc>
          <w:tcPr>
            <w:tcW w:w="4737" w:type="dxa"/>
            <w:tcBorders>
              <w:top w:val="single" w:sz="4" w:space="0" w:color="auto"/>
              <w:bottom w:val="single" w:sz="4" w:space="0" w:color="auto"/>
            </w:tcBorders>
            <w:shd w:val="clear" w:color="auto" w:fill="auto"/>
          </w:tcPr>
          <w:p w:rsidR="00C1221B" w:rsidRPr="00C2706A" w:rsidRDefault="00C1221B" w:rsidP="00C1221B">
            <w:pPr>
              <w:pStyle w:val="ConsPlusNormal"/>
              <w:jc w:val="both"/>
              <w:rPr>
                <w:sz w:val="24"/>
              </w:rPr>
            </w:pPr>
            <w:r w:rsidRPr="00C2706A">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00"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1.15</w:t>
            </w:r>
          </w:p>
        </w:tc>
      </w:tr>
      <w:tr w:rsidR="00C1221B" w:rsidRPr="00C2706A" w:rsidTr="0009113A">
        <w:trPr>
          <w:trHeight w:val="153"/>
        </w:trPr>
        <w:tc>
          <w:tcPr>
            <w:tcW w:w="681" w:type="dxa"/>
            <w:tcBorders>
              <w:top w:val="single" w:sz="4" w:space="0" w:color="auto"/>
              <w:bottom w:val="single" w:sz="4" w:space="0" w:color="auto"/>
            </w:tcBorders>
            <w:shd w:val="clear" w:color="auto" w:fill="auto"/>
          </w:tcPr>
          <w:p w:rsidR="00C1221B" w:rsidRPr="00C2706A" w:rsidRDefault="00C1221B" w:rsidP="00C1221B">
            <w:pPr>
              <w:ind w:firstLine="0"/>
              <w:jc w:val="center"/>
              <w:rPr>
                <w:rFonts w:eastAsia="Calibri"/>
                <w:lang w:eastAsia="en-US"/>
              </w:rPr>
            </w:pPr>
            <w:r w:rsidRPr="00C2706A">
              <w:rPr>
                <w:rFonts w:eastAsia="Calibri"/>
                <w:lang w:eastAsia="en-US"/>
              </w:rPr>
              <w:t>1.</w:t>
            </w:r>
            <w:r w:rsidR="00B525D3">
              <w:rPr>
                <w:rFonts w:eastAsia="Calibri"/>
                <w:lang w:eastAsia="en-US"/>
              </w:rPr>
              <w:t>5</w:t>
            </w:r>
          </w:p>
        </w:tc>
        <w:tc>
          <w:tcPr>
            <w:tcW w:w="3113"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Обеспечение сельскохозяйственного производства</w:t>
            </w:r>
          </w:p>
        </w:tc>
        <w:tc>
          <w:tcPr>
            <w:tcW w:w="4737" w:type="dxa"/>
            <w:tcBorders>
              <w:top w:val="single" w:sz="4" w:space="0" w:color="auto"/>
              <w:bottom w:val="single" w:sz="4" w:space="0" w:color="auto"/>
            </w:tcBorders>
            <w:shd w:val="clear" w:color="auto" w:fill="auto"/>
          </w:tcPr>
          <w:p w:rsidR="00C1221B" w:rsidRPr="00C2706A" w:rsidRDefault="00C1221B" w:rsidP="00C1221B">
            <w:pPr>
              <w:pStyle w:val="ConsPlusNormal"/>
              <w:jc w:val="both"/>
              <w:rPr>
                <w:sz w:val="24"/>
              </w:rPr>
            </w:pPr>
            <w:r w:rsidRPr="00C2706A">
              <w:rPr>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00"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1.18</w:t>
            </w:r>
          </w:p>
        </w:tc>
      </w:tr>
      <w:tr w:rsidR="00C1221B" w:rsidRPr="00C2706A" w:rsidTr="0009113A">
        <w:trPr>
          <w:trHeight w:val="153"/>
        </w:trPr>
        <w:tc>
          <w:tcPr>
            <w:tcW w:w="681" w:type="dxa"/>
            <w:tcBorders>
              <w:top w:val="single" w:sz="4" w:space="0" w:color="auto"/>
              <w:bottom w:val="single" w:sz="4" w:space="0" w:color="auto"/>
            </w:tcBorders>
            <w:shd w:val="clear" w:color="auto" w:fill="auto"/>
          </w:tcPr>
          <w:p w:rsidR="00C1221B" w:rsidRPr="00C2706A" w:rsidRDefault="00C1221B" w:rsidP="00C1221B">
            <w:pPr>
              <w:ind w:firstLine="0"/>
              <w:jc w:val="center"/>
              <w:rPr>
                <w:rFonts w:eastAsia="Calibri"/>
                <w:lang w:eastAsia="en-US"/>
              </w:rPr>
            </w:pPr>
            <w:r w:rsidRPr="00C2706A">
              <w:rPr>
                <w:rFonts w:eastAsia="Calibri"/>
                <w:lang w:eastAsia="en-US"/>
              </w:rPr>
              <w:t>1.</w:t>
            </w:r>
            <w:r w:rsidR="00B525D3">
              <w:rPr>
                <w:rFonts w:eastAsia="Calibri"/>
                <w:lang w:eastAsia="en-US"/>
              </w:rPr>
              <w:t>6</w:t>
            </w:r>
          </w:p>
        </w:tc>
        <w:tc>
          <w:tcPr>
            <w:tcW w:w="3113"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Пищевая промышленность</w:t>
            </w:r>
          </w:p>
        </w:tc>
        <w:tc>
          <w:tcPr>
            <w:tcW w:w="4737" w:type="dxa"/>
            <w:tcBorders>
              <w:top w:val="single" w:sz="4" w:space="0" w:color="auto"/>
              <w:bottom w:val="single" w:sz="4" w:space="0" w:color="auto"/>
            </w:tcBorders>
            <w:shd w:val="clear" w:color="auto" w:fill="auto"/>
          </w:tcPr>
          <w:p w:rsidR="00C1221B" w:rsidRPr="00C2706A" w:rsidRDefault="00C1221B" w:rsidP="00C1221B">
            <w:pPr>
              <w:pStyle w:val="ConsPlusNormal"/>
              <w:jc w:val="both"/>
              <w:rPr>
                <w:sz w:val="24"/>
              </w:rPr>
            </w:pPr>
            <w:r w:rsidRPr="00C2706A">
              <w:rPr>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00"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6.4</w:t>
            </w:r>
          </w:p>
        </w:tc>
      </w:tr>
      <w:tr w:rsidR="00C1221B" w:rsidRPr="00C2706A" w:rsidTr="0009113A">
        <w:trPr>
          <w:trHeight w:val="153"/>
        </w:trPr>
        <w:tc>
          <w:tcPr>
            <w:tcW w:w="681" w:type="dxa"/>
            <w:tcBorders>
              <w:top w:val="single" w:sz="4" w:space="0" w:color="auto"/>
              <w:bottom w:val="single" w:sz="4" w:space="0" w:color="auto"/>
            </w:tcBorders>
            <w:shd w:val="clear" w:color="auto" w:fill="auto"/>
          </w:tcPr>
          <w:p w:rsidR="00C1221B" w:rsidRPr="00D31570" w:rsidRDefault="00C1221B" w:rsidP="00C1221B">
            <w:pPr>
              <w:ind w:firstLine="0"/>
              <w:jc w:val="center"/>
              <w:rPr>
                <w:rFonts w:eastAsia="Calibri"/>
                <w:lang w:eastAsia="en-US"/>
              </w:rPr>
            </w:pPr>
            <w:r w:rsidRPr="00C2706A">
              <w:rPr>
                <w:rFonts w:eastAsia="Calibri"/>
                <w:lang w:val="en-US" w:eastAsia="en-US"/>
              </w:rPr>
              <w:t>1.</w:t>
            </w:r>
            <w:r w:rsidR="00B525D3">
              <w:rPr>
                <w:rFonts w:eastAsia="Calibri"/>
                <w:lang w:eastAsia="en-US"/>
              </w:rPr>
              <w:t>7</w:t>
            </w:r>
          </w:p>
        </w:tc>
        <w:tc>
          <w:tcPr>
            <w:tcW w:w="3113"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t>Склады</w:t>
            </w:r>
          </w:p>
        </w:tc>
        <w:tc>
          <w:tcPr>
            <w:tcW w:w="4737" w:type="dxa"/>
            <w:tcBorders>
              <w:top w:val="single" w:sz="4" w:space="0" w:color="auto"/>
              <w:bottom w:val="single" w:sz="4" w:space="0" w:color="auto"/>
            </w:tcBorders>
            <w:shd w:val="clear" w:color="auto" w:fill="auto"/>
          </w:tcPr>
          <w:p w:rsidR="00C1221B" w:rsidRPr="00C2706A" w:rsidRDefault="00C1221B" w:rsidP="00C1221B">
            <w:pPr>
              <w:pStyle w:val="ConsPlusNormal"/>
              <w:jc w:val="both"/>
              <w:rPr>
                <w:sz w:val="24"/>
              </w:rPr>
            </w:pPr>
            <w:r w:rsidRPr="00C2706A">
              <w:rPr>
                <w:sz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C2706A">
              <w:rPr>
                <w:sz w:val="24"/>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00" w:type="dxa"/>
            <w:tcBorders>
              <w:top w:val="single" w:sz="4" w:space="0" w:color="auto"/>
              <w:bottom w:val="single" w:sz="4" w:space="0" w:color="auto"/>
            </w:tcBorders>
            <w:shd w:val="clear" w:color="auto" w:fill="auto"/>
          </w:tcPr>
          <w:p w:rsidR="00C1221B" w:rsidRPr="00C2706A" w:rsidRDefault="00C1221B" w:rsidP="00C1221B">
            <w:pPr>
              <w:pStyle w:val="ConsPlusNormal"/>
              <w:rPr>
                <w:sz w:val="24"/>
              </w:rPr>
            </w:pPr>
            <w:r w:rsidRPr="00C2706A">
              <w:rPr>
                <w:sz w:val="24"/>
              </w:rPr>
              <w:lastRenderedPageBreak/>
              <w:t>6.9</w:t>
            </w:r>
          </w:p>
        </w:tc>
      </w:tr>
      <w:tr w:rsidR="00F75A4F" w:rsidRPr="00C2706A" w:rsidTr="0009113A">
        <w:trPr>
          <w:trHeight w:val="153"/>
        </w:trPr>
        <w:tc>
          <w:tcPr>
            <w:tcW w:w="681" w:type="dxa"/>
            <w:tcBorders>
              <w:top w:val="single" w:sz="4" w:space="0" w:color="auto"/>
              <w:bottom w:val="single" w:sz="4" w:space="0" w:color="auto"/>
            </w:tcBorders>
            <w:shd w:val="clear" w:color="auto" w:fill="auto"/>
          </w:tcPr>
          <w:p w:rsidR="00F75A4F" w:rsidRPr="00D31570" w:rsidRDefault="00C1221B" w:rsidP="00862AC0">
            <w:pPr>
              <w:ind w:firstLine="0"/>
              <w:jc w:val="center"/>
              <w:rPr>
                <w:rFonts w:eastAsia="Calibri"/>
                <w:lang w:eastAsia="en-US"/>
              </w:rPr>
            </w:pPr>
            <w:r>
              <w:rPr>
                <w:rFonts w:eastAsia="Calibri"/>
                <w:lang w:eastAsia="en-US"/>
              </w:rPr>
              <w:lastRenderedPageBreak/>
              <w:t>1.</w:t>
            </w:r>
            <w:r w:rsidR="00862AC0">
              <w:rPr>
                <w:rFonts w:eastAsia="Calibri"/>
                <w:lang w:eastAsia="en-US"/>
              </w:rPr>
              <w:t>8</w:t>
            </w:r>
          </w:p>
        </w:tc>
        <w:tc>
          <w:tcPr>
            <w:tcW w:w="3113" w:type="dxa"/>
            <w:tcBorders>
              <w:top w:val="single" w:sz="4" w:space="0" w:color="auto"/>
              <w:bottom w:val="single" w:sz="4" w:space="0" w:color="auto"/>
            </w:tcBorders>
            <w:shd w:val="clear" w:color="auto" w:fill="auto"/>
          </w:tcPr>
          <w:p w:rsidR="00F75A4F" w:rsidRPr="00BB4D37" w:rsidRDefault="00F75A4F" w:rsidP="00F75A4F">
            <w:pPr>
              <w:pStyle w:val="ConsPlusNormal"/>
              <w:jc w:val="both"/>
              <w:rPr>
                <w:sz w:val="24"/>
                <w:szCs w:val="24"/>
              </w:rPr>
            </w:pPr>
            <w:r w:rsidRPr="00BB4D37">
              <w:rPr>
                <w:sz w:val="24"/>
                <w:szCs w:val="24"/>
              </w:rPr>
              <w:t>Улично-дорожная сеть</w:t>
            </w:r>
          </w:p>
        </w:tc>
        <w:tc>
          <w:tcPr>
            <w:tcW w:w="4737" w:type="dxa"/>
            <w:tcBorders>
              <w:top w:val="single" w:sz="4" w:space="0" w:color="auto"/>
              <w:bottom w:val="single" w:sz="4" w:space="0" w:color="auto"/>
            </w:tcBorders>
            <w:shd w:val="clear" w:color="auto" w:fill="auto"/>
          </w:tcPr>
          <w:p w:rsidR="00F75A4F" w:rsidRPr="00BB4D37" w:rsidRDefault="00F75A4F" w:rsidP="00F75A4F">
            <w:pPr>
              <w:pStyle w:val="ConsPlusNormal"/>
              <w:jc w:val="both"/>
              <w:rPr>
                <w:sz w:val="24"/>
                <w:szCs w:val="24"/>
              </w:rPr>
            </w:pPr>
            <w:r w:rsidRPr="00BB4D3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5A4F" w:rsidRPr="00BB4D37" w:rsidRDefault="00F75A4F" w:rsidP="00F75A4F">
            <w:pPr>
              <w:pStyle w:val="ConsPlusNormal"/>
              <w:jc w:val="both"/>
              <w:rPr>
                <w:sz w:val="24"/>
                <w:szCs w:val="24"/>
              </w:rPr>
            </w:pPr>
            <w:r w:rsidRPr="00BB4D37">
              <w:rPr>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BB4D37">
                <w:rPr>
                  <w:color w:val="0000FF"/>
                  <w:sz w:val="24"/>
                  <w:szCs w:val="24"/>
                </w:rPr>
                <w:t>кодами 2.7.1</w:t>
              </w:r>
            </w:hyperlink>
            <w:r w:rsidRPr="00BB4D37">
              <w:rPr>
                <w:sz w:val="24"/>
                <w:szCs w:val="24"/>
              </w:rPr>
              <w:t xml:space="preserve">, </w:t>
            </w:r>
            <w:hyperlink w:anchor="Par382" w:tooltip="4.9" w:history="1">
              <w:r w:rsidRPr="00BB4D37">
                <w:rPr>
                  <w:color w:val="0000FF"/>
                  <w:sz w:val="24"/>
                  <w:szCs w:val="24"/>
                </w:rPr>
                <w:t>4.9</w:t>
              </w:r>
            </w:hyperlink>
            <w:r w:rsidRPr="00BB4D37">
              <w:rPr>
                <w:sz w:val="24"/>
                <w:szCs w:val="24"/>
              </w:rPr>
              <w:t xml:space="preserve">, </w:t>
            </w:r>
            <w:hyperlink w:anchor="Par567" w:tooltip="7.2.3" w:history="1">
              <w:r w:rsidRPr="00BB4D37">
                <w:rPr>
                  <w:color w:val="0000FF"/>
                  <w:sz w:val="24"/>
                  <w:szCs w:val="24"/>
                </w:rPr>
                <w:t>7.2.3</w:t>
              </w:r>
            </w:hyperlink>
            <w:r w:rsidRPr="00BB4D37">
              <w:rPr>
                <w:sz w:val="24"/>
                <w:szCs w:val="24"/>
              </w:rPr>
              <w:t>, а также некапитальных сооружений, предназначенных для охраны транспортных средств</w:t>
            </w:r>
          </w:p>
        </w:tc>
        <w:tc>
          <w:tcPr>
            <w:tcW w:w="1500" w:type="dxa"/>
            <w:tcBorders>
              <w:top w:val="single" w:sz="4" w:space="0" w:color="auto"/>
              <w:bottom w:val="single" w:sz="4" w:space="0" w:color="auto"/>
            </w:tcBorders>
            <w:shd w:val="clear" w:color="auto" w:fill="auto"/>
          </w:tcPr>
          <w:p w:rsidR="00F75A4F" w:rsidRPr="00BB4D37" w:rsidRDefault="00F75A4F" w:rsidP="00F75A4F">
            <w:pPr>
              <w:pStyle w:val="ConsPlusNormal"/>
              <w:rPr>
                <w:sz w:val="24"/>
                <w:szCs w:val="24"/>
              </w:rPr>
            </w:pPr>
            <w:r w:rsidRPr="00BB4D37">
              <w:rPr>
                <w:sz w:val="24"/>
                <w:szCs w:val="24"/>
              </w:rPr>
              <w:t>12.0.1</w:t>
            </w:r>
          </w:p>
        </w:tc>
      </w:tr>
      <w:tr w:rsidR="005D5029" w:rsidRPr="00C2706A" w:rsidTr="0009113A">
        <w:trPr>
          <w:trHeight w:val="153"/>
        </w:trPr>
        <w:tc>
          <w:tcPr>
            <w:tcW w:w="681" w:type="dxa"/>
            <w:tcBorders>
              <w:top w:val="single" w:sz="4" w:space="0" w:color="auto"/>
              <w:bottom w:val="single" w:sz="4" w:space="0" w:color="auto"/>
            </w:tcBorders>
            <w:shd w:val="clear" w:color="auto" w:fill="auto"/>
          </w:tcPr>
          <w:p w:rsidR="005D5029" w:rsidRPr="00C2706A" w:rsidRDefault="005D5029" w:rsidP="005D5029">
            <w:pPr>
              <w:ind w:firstLine="0"/>
              <w:jc w:val="center"/>
              <w:rPr>
                <w:rFonts w:eastAsia="Calibri"/>
                <w:lang w:eastAsia="en-US"/>
              </w:rPr>
            </w:pPr>
            <w:r w:rsidRPr="00C2706A">
              <w:rPr>
                <w:rFonts w:eastAsia="Calibri"/>
                <w:lang w:eastAsia="en-US"/>
              </w:rPr>
              <w:t>2</w:t>
            </w:r>
          </w:p>
        </w:tc>
        <w:tc>
          <w:tcPr>
            <w:tcW w:w="9350" w:type="dxa"/>
            <w:gridSpan w:val="3"/>
            <w:tcBorders>
              <w:top w:val="single" w:sz="4" w:space="0" w:color="auto"/>
              <w:bottom w:val="single" w:sz="4" w:space="0" w:color="auto"/>
            </w:tcBorders>
            <w:shd w:val="clear" w:color="auto" w:fill="auto"/>
          </w:tcPr>
          <w:p w:rsidR="005D5029" w:rsidRPr="00C2706A" w:rsidRDefault="005D5029" w:rsidP="005D5029">
            <w:pPr>
              <w:ind w:firstLine="0"/>
              <w:jc w:val="center"/>
              <w:rPr>
                <w:rFonts w:eastAsia="Calibri"/>
                <w:lang w:eastAsia="en-US"/>
              </w:rPr>
            </w:pPr>
            <w:r w:rsidRPr="00C2706A">
              <w:rPr>
                <w:rFonts w:eastAsia="Calibri"/>
                <w:lang w:eastAsia="en-US"/>
              </w:rPr>
              <w:t xml:space="preserve">Условно </w:t>
            </w:r>
            <w:r w:rsidRPr="00C2706A">
              <w:rPr>
                <w:rFonts w:eastAsia="Calibri"/>
                <w:bCs/>
              </w:rPr>
              <w:t>разрешенные виды использования</w:t>
            </w:r>
          </w:p>
        </w:tc>
      </w:tr>
      <w:tr w:rsidR="00B525D3" w:rsidRPr="00C2706A" w:rsidTr="0009113A">
        <w:trPr>
          <w:trHeight w:val="153"/>
        </w:trPr>
        <w:tc>
          <w:tcPr>
            <w:tcW w:w="681" w:type="dxa"/>
            <w:tcBorders>
              <w:top w:val="single" w:sz="4" w:space="0" w:color="auto"/>
              <w:bottom w:val="single" w:sz="4" w:space="0" w:color="auto"/>
            </w:tcBorders>
            <w:shd w:val="clear" w:color="auto" w:fill="auto"/>
          </w:tcPr>
          <w:p w:rsidR="00B525D3" w:rsidRPr="00C2706A" w:rsidRDefault="00B525D3" w:rsidP="00B525D3">
            <w:pPr>
              <w:ind w:firstLine="0"/>
              <w:jc w:val="center"/>
              <w:rPr>
                <w:rFonts w:eastAsia="Calibri"/>
                <w:lang w:eastAsia="en-US"/>
              </w:rPr>
            </w:pPr>
            <w:r w:rsidRPr="00C2706A">
              <w:rPr>
                <w:rFonts w:eastAsia="Calibri"/>
                <w:lang w:eastAsia="en-US"/>
              </w:rPr>
              <w:t>2.1</w:t>
            </w:r>
          </w:p>
        </w:tc>
        <w:tc>
          <w:tcPr>
            <w:tcW w:w="3113" w:type="dxa"/>
            <w:tcBorders>
              <w:top w:val="single" w:sz="4" w:space="0" w:color="auto"/>
              <w:bottom w:val="single" w:sz="4" w:space="0" w:color="auto"/>
            </w:tcBorders>
            <w:shd w:val="clear" w:color="auto" w:fill="auto"/>
          </w:tcPr>
          <w:p w:rsidR="00B525D3" w:rsidRPr="00B525D3" w:rsidRDefault="00B525D3" w:rsidP="00B525D3">
            <w:pPr>
              <w:pStyle w:val="ConsPlusNormal"/>
              <w:jc w:val="both"/>
              <w:rPr>
                <w:sz w:val="24"/>
                <w:szCs w:val="24"/>
              </w:rPr>
            </w:pPr>
            <w:r w:rsidRPr="00B525D3">
              <w:rPr>
                <w:sz w:val="24"/>
                <w:szCs w:val="24"/>
              </w:rPr>
              <w:t>Заправка транспортных средств</w:t>
            </w:r>
          </w:p>
        </w:tc>
        <w:tc>
          <w:tcPr>
            <w:tcW w:w="4737" w:type="dxa"/>
            <w:tcBorders>
              <w:top w:val="single" w:sz="4" w:space="0" w:color="auto"/>
              <w:bottom w:val="single" w:sz="4" w:space="0" w:color="auto"/>
            </w:tcBorders>
            <w:shd w:val="clear" w:color="auto" w:fill="auto"/>
          </w:tcPr>
          <w:p w:rsidR="00B525D3" w:rsidRPr="00B525D3" w:rsidRDefault="00B525D3" w:rsidP="00B525D3">
            <w:pPr>
              <w:pStyle w:val="ConsPlusNormal"/>
              <w:jc w:val="both"/>
              <w:rPr>
                <w:sz w:val="24"/>
                <w:szCs w:val="24"/>
              </w:rPr>
            </w:pPr>
            <w:r w:rsidRPr="00B525D3">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00" w:type="dxa"/>
            <w:tcBorders>
              <w:top w:val="single" w:sz="4" w:space="0" w:color="auto"/>
              <w:bottom w:val="single" w:sz="4" w:space="0" w:color="auto"/>
            </w:tcBorders>
            <w:shd w:val="clear" w:color="auto" w:fill="auto"/>
          </w:tcPr>
          <w:p w:rsidR="00B525D3" w:rsidRPr="00B525D3" w:rsidRDefault="00B525D3" w:rsidP="00B525D3">
            <w:pPr>
              <w:pStyle w:val="ConsPlusNormal"/>
              <w:jc w:val="both"/>
              <w:rPr>
                <w:sz w:val="24"/>
                <w:szCs w:val="24"/>
              </w:rPr>
            </w:pPr>
            <w:r w:rsidRPr="00B525D3">
              <w:rPr>
                <w:sz w:val="24"/>
                <w:szCs w:val="24"/>
              </w:rPr>
              <w:t>4.9.1.1</w:t>
            </w:r>
          </w:p>
        </w:tc>
      </w:tr>
      <w:tr w:rsidR="005D5029" w:rsidRPr="00C2706A" w:rsidTr="0009113A">
        <w:trPr>
          <w:trHeight w:val="153"/>
        </w:trPr>
        <w:tc>
          <w:tcPr>
            <w:tcW w:w="681" w:type="dxa"/>
            <w:tcBorders>
              <w:top w:val="single" w:sz="4" w:space="0" w:color="auto"/>
              <w:bottom w:val="single" w:sz="4" w:space="0" w:color="auto"/>
            </w:tcBorders>
            <w:shd w:val="clear" w:color="auto" w:fill="auto"/>
          </w:tcPr>
          <w:p w:rsidR="005D5029" w:rsidRPr="00C2706A" w:rsidRDefault="005D5029" w:rsidP="005D5029">
            <w:pPr>
              <w:ind w:firstLine="0"/>
              <w:jc w:val="center"/>
              <w:rPr>
                <w:rFonts w:eastAsia="Calibri"/>
                <w:lang w:eastAsia="en-US"/>
              </w:rPr>
            </w:pPr>
            <w:r w:rsidRPr="00C2706A">
              <w:rPr>
                <w:rFonts w:eastAsia="Calibri"/>
                <w:lang w:eastAsia="en-US"/>
              </w:rPr>
              <w:t>2.2</w:t>
            </w:r>
          </w:p>
        </w:tc>
        <w:tc>
          <w:tcPr>
            <w:tcW w:w="3113" w:type="dxa"/>
            <w:tcBorders>
              <w:top w:val="single" w:sz="4" w:space="0" w:color="auto"/>
              <w:bottom w:val="single" w:sz="4" w:space="0" w:color="auto"/>
              <w:right w:val="single" w:sz="4" w:space="0" w:color="auto"/>
            </w:tcBorders>
            <w:shd w:val="clear" w:color="auto" w:fill="auto"/>
          </w:tcPr>
          <w:p w:rsidR="005D5029" w:rsidRPr="00C2706A" w:rsidRDefault="005D5029" w:rsidP="005D5029">
            <w:pPr>
              <w:pStyle w:val="ConsPlusNormal"/>
              <w:rPr>
                <w:sz w:val="24"/>
              </w:rPr>
            </w:pPr>
            <w:r w:rsidRPr="00C2706A">
              <w:rPr>
                <w:sz w:val="24"/>
              </w:rPr>
              <w:t>Строительная промышленность</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5D5029" w:rsidRPr="00C2706A" w:rsidRDefault="005D5029" w:rsidP="005D5029">
            <w:pPr>
              <w:pStyle w:val="ConsPlusNormal"/>
              <w:jc w:val="both"/>
              <w:rPr>
                <w:sz w:val="24"/>
              </w:rPr>
            </w:pPr>
            <w:r w:rsidRPr="00C2706A">
              <w:rPr>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00" w:type="dxa"/>
            <w:tcBorders>
              <w:top w:val="single" w:sz="4" w:space="0" w:color="auto"/>
              <w:left w:val="single" w:sz="4" w:space="0" w:color="auto"/>
              <w:bottom w:val="single" w:sz="4" w:space="0" w:color="auto"/>
            </w:tcBorders>
            <w:shd w:val="clear" w:color="auto" w:fill="auto"/>
          </w:tcPr>
          <w:p w:rsidR="005D5029" w:rsidRPr="00C2706A" w:rsidRDefault="005D5029" w:rsidP="005D5029">
            <w:pPr>
              <w:pStyle w:val="ConsPlusNormal"/>
              <w:rPr>
                <w:sz w:val="24"/>
              </w:rPr>
            </w:pPr>
            <w:r w:rsidRPr="00C2706A">
              <w:rPr>
                <w:sz w:val="24"/>
              </w:rPr>
              <w:t>6.6</w:t>
            </w:r>
          </w:p>
        </w:tc>
      </w:tr>
      <w:tr w:rsidR="00211F54" w:rsidRPr="00C2706A" w:rsidTr="00173DFF">
        <w:trPr>
          <w:trHeight w:val="153"/>
        </w:trPr>
        <w:tc>
          <w:tcPr>
            <w:tcW w:w="681" w:type="dxa"/>
            <w:tcBorders>
              <w:top w:val="single" w:sz="4" w:space="0" w:color="auto"/>
              <w:bottom w:val="single" w:sz="4" w:space="0" w:color="auto"/>
            </w:tcBorders>
            <w:shd w:val="clear" w:color="auto" w:fill="auto"/>
          </w:tcPr>
          <w:p w:rsidR="00211F54" w:rsidRPr="00C2706A" w:rsidRDefault="00211F54" w:rsidP="005D5029">
            <w:pPr>
              <w:ind w:firstLine="0"/>
              <w:jc w:val="center"/>
              <w:rPr>
                <w:rFonts w:eastAsia="Calibri"/>
                <w:lang w:eastAsia="en-US"/>
              </w:rPr>
            </w:pPr>
            <w:r w:rsidRPr="00211F54">
              <w:rPr>
                <w:rFonts w:eastAsia="Calibri"/>
                <w:lang w:eastAsia="en-US"/>
              </w:rPr>
              <w:t>3</w:t>
            </w:r>
          </w:p>
        </w:tc>
        <w:tc>
          <w:tcPr>
            <w:tcW w:w="9350" w:type="dxa"/>
            <w:gridSpan w:val="3"/>
            <w:tcBorders>
              <w:top w:val="single" w:sz="4" w:space="0" w:color="auto"/>
              <w:bottom w:val="single" w:sz="4" w:space="0" w:color="auto"/>
            </w:tcBorders>
            <w:shd w:val="clear" w:color="auto" w:fill="auto"/>
          </w:tcPr>
          <w:p w:rsidR="00211F54" w:rsidRPr="00C2706A" w:rsidRDefault="00211F54" w:rsidP="00211F54">
            <w:pPr>
              <w:pStyle w:val="ConsPlusNormal"/>
              <w:jc w:val="center"/>
              <w:rPr>
                <w:sz w:val="24"/>
              </w:rPr>
            </w:pPr>
            <w:r w:rsidRPr="00211F54">
              <w:rPr>
                <w:sz w:val="24"/>
              </w:rPr>
              <w:t>Вспомогательные виды разрешенного использования</w:t>
            </w:r>
          </w:p>
        </w:tc>
      </w:tr>
      <w:tr w:rsidR="00211F54" w:rsidRPr="00C2706A" w:rsidTr="0009113A">
        <w:trPr>
          <w:trHeight w:val="153"/>
        </w:trPr>
        <w:tc>
          <w:tcPr>
            <w:tcW w:w="681" w:type="dxa"/>
            <w:tcBorders>
              <w:top w:val="single" w:sz="4" w:space="0" w:color="auto"/>
              <w:bottom w:val="single" w:sz="4" w:space="0" w:color="auto"/>
            </w:tcBorders>
            <w:shd w:val="clear" w:color="auto" w:fill="auto"/>
          </w:tcPr>
          <w:p w:rsidR="00211F54" w:rsidRPr="00C2706A" w:rsidRDefault="00211F54" w:rsidP="00211F54">
            <w:pPr>
              <w:ind w:firstLine="0"/>
              <w:jc w:val="center"/>
              <w:rPr>
                <w:rFonts w:eastAsia="Calibri"/>
                <w:lang w:eastAsia="en-US"/>
              </w:rPr>
            </w:pPr>
            <w:r>
              <w:rPr>
                <w:rFonts w:eastAsia="Calibri"/>
                <w:lang w:eastAsia="en-US"/>
              </w:rPr>
              <w:t>3.1</w:t>
            </w:r>
          </w:p>
        </w:tc>
        <w:tc>
          <w:tcPr>
            <w:tcW w:w="3113" w:type="dxa"/>
            <w:tcBorders>
              <w:top w:val="single" w:sz="4" w:space="0" w:color="auto"/>
              <w:bottom w:val="single" w:sz="4" w:space="0" w:color="auto"/>
              <w:right w:val="single" w:sz="4" w:space="0" w:color="auto"/>
            </w:tcBorders>
            <w:shd w:val="clear" w:color="auto" w:fill="auto"/>
          </w:tcPr>
          <w:p w:rsidR="00211F54" w:rsidRPr="00211F54" w:rsidRDefault="00211F54" w:rsidP="00211F54">
            <w:pPr>
              <w:pStyle w:val="ConsPlusNormal"/>
              <w:jc w:val="both"/>
              <w:rPr>
                <w:sz w:val="24"/>
                <w:szCs w:val="24"/>
              </w:rPr>
            </w:pPr>
            <w:r w:rsidRPr="00211F54">
              <w:rPr>
                <w:sz w:val="24"/>
                <w:szCs w:val="24"/>
              </w:rPr>
              <w:t>Предоставление коммунальных услуг</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211F54" w:rsidRPr="00211F54" w:rsidRDefault="00211F54" w:rsidP="00211F54">
            <w:pPr>
              <w:pStyle w:val="ConsPlusNormal"/>
              <w:jc w:val="both"/>
              <w:rPr>
                <w:sz w:val="24"/>
                <w:szCs w:val="24"/>
              </w:rPr>
            </w:pPr>
            <w:r w:rsidRPr="00211F54">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00" w:type="dxa"/>
            <w:tcBorders>
              <w:top w:val="single" w:sz="4" w:space="0" w:color="auto"/>
              <w:left w:val="single" w:sz="4" w:space="0" w:color="auto"/>
              <w:bottom w:val="single" w:sz="4" w:space="0" w:color="auto"/>
            </w:tcBorders>
            <w:shd w:val="clear" w:color="auto" w:fill="auto"/>
          </w:tcPr>
          <w:p w:rsidR="00211F54" w:rsidRPr="00211F54" w:rsidRDefault="00211F54" w:rsidP="00211F54">
            <w:pPr>
              <w:pStyle w:val="ConsPlusNormal"/>
              <w:rPr>
                <w:sz w:val="24"/>
                <w:szCs w:val="24"/>
              </w:rPr>
            </w:pPr>
            <w:r w:rsidRPr="00211F54">
              <w:rPr>
                <w:sz w:val="24"/>
                <w:szCs w:val="24"/>
              </w:rPr>
              <w:t>3.1.1</w:t>
            </w:r>
          </w:p>
        </w:tc>
      </w:tr>
      <w:tr w:rsidR="00211F54" w:rsidRPr="00C2706A" w:rsidTr="0009113A">
        <w:trPr>
          <w:trHeight w:val="153"/>
        </w:trPr>
        <w:tc>
          <w:tcPr>
            <w:tcW w:w="681" w:type="dxa"/>
            <w:tcBorders>
              <w:top w:val="single" w:sz="4" w:space="0" w:color="auto"/>
              <w:bottom w:val="single" w:sz="4" w:space="0" w:color="auto"/>
            </w:tcBorders>
            <w:shd w:val="clear" w:color="auto" w:fill="auto"/>
          </w:tcPr>
          <w:p w:rsidR="00211F54" w:rsidRPr="00C2706A" w:rsidRDefault="00211F54" w:rsidP="00211F54">
            <w:pPr>
              <w:ind w:firstLine="0"/>
              <w:jc w:val="center"/>
              <w:rPr>
                <w:rFonts w:eastAsia="Calibri"/>
                <w:lang w:eastAsia="en-US"/>
              </w:rPr>
            </w:pPr>
            <w:r>
              <w:rPr>
                <w:rFonts w:eastAsia="Calibri"/>
                <w:lang w:eastAsia="en-US"/>
              </w:rPr>
              <w:lastRenderedPageBreak/>
              <w:t>3.2</w:t>
            </w:r>
          </w:p>
        </w:tc>
        <w:tc>
          <w:tcPr>
            <w:tcW w:w="3113" w:type="dxa"/>
            <w:tcBorders>
              <w:top w:val="single" w:sz="4" w:space="0" w:color="auto"/>
              <w:bottom w:val="single" w:sz="4" w:space="0" w:color="auto"/>
              <w:right w:val="single" w:sz="4" w:space="0" w:color="auto"/>
            </w:tcBorders>
            <w:shd w:val="clear" w:color="auto" w:fill="auto"/>
          </w:tcPr>
          <w:p w:rsidR="00211F54" w:rsidRPr="00211F54" w:rsidRDefault="00211F54" w:rsidP="00211F54">
            <w:pPr>
              <w:pStyle w:val="ConsPlusNormal"/>
              <w:jc w:val="both"/>
              <w:rPr>
                <w:sz w:val="24"/>
                <w:szCs w:val="24"/>
              </w:rPr>
            </w:pPr>
            <w:r w:rsidRPr="00211F54">
              <w:rPr>
                <w:sz w:val="24"/>
                <w:szCs w:val="24"/>
              </w:rPr>
              <w:t>Благоустройство территории</w:t>
            </w:r>
          </w:p>
        </w:tc>
        <w:tc>
          <w:tcPr>
            <w:tcW w:w="4737" w:type="dxa"/>
            <w:tcBorders>
              <w:top w:val="single" w:sz="4" w:space="0" w:color="auto"/>
              <w:left w:val="single" w:sz="4" w:space="0" w:color="auto"/>
              <w:bottom w:val="single" w:sz="4" w:space="0" w:color="auto"/>
              <w:right w:val="single" w:sz="4" w:space="0" w:color="auto"/>
            </w:tcBorders>
            <w:shd w:val="clear" w:color="auto" w:fill="auto"/>
          </w:tcPr>
          <w:p w:rsidR="00211F54" w:rsidRPr="00211F54" w:rsidRDefault="00211F54" w:rsidP="00211F54">
            <w:pPr>
              <w:pStyle w:val="ConsPlusNormal"/>
              <w:jc w:val="both"/>
              <w:rPr>
                <w:sz w:val="24"/>
                <w:szCs w:val="24"/>
              </w:rPr>
            </w:pPr>
            <w:r w:rsidRPr="00211F5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left w:val="single" w:sz="4" w:space="0" w:color="auto"/>
              <w:bottom w:val="single" w:sz="4" w:space="0" w:color="auto"/>
            </w:tcBorders>
            <w:shd w:val="clear" w:color="auto" w:fill="auto"/>
          </w:tcPr>
          <w:p w:rsidR="00211F54" w:rsidRPr="00211F54" w:rsidRDefault="00211F54" w:rsidP="00211F54">
            <w:pPr>
              <w:pStyle w:val="ConsPlusNormal"/>
              <w:rPr>
                <w:sz w:val="24"/>
                <w:szCs w:val="24"/>
              </w:rPr>
            </w:pPr>
            <w:r w:rsidRPr="00211F54">
              <w:rPr>
                <w:sz w:val="24"/>
                <w:szCs w:val="24"/>
              </w:rPr>
              <w:t>12.0.2</w:t>
            </w:r>
          </w:p>
        </w:tc>
      </w:tr>
    </w:tbl>
    <w:p w:rsidR="00182FF6" w:rsidRPr="00C2706A" w:rsidRDefault="00182FF6" w:rsidP="00182FF6">
      <w:pPr>
        <w:rPr>
          <w:sz w:val="18"/>
        </w:rPr>
      </w:pPr>
    </w:p>
    <w:p w:rsidR="00182FF6" w:rsidRPr="00C2706A" w:rsidRDefault="00182FF6" w:rsidP="00182FF6">
      <w:pPr>
        <w:rPr>
          <w:sz w:val="18"/>
        </w:rPr>
      </w:pPr>
      <w:r w:rsidRPr="00C2706A">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82FF6" w:rsidRPr="00C2706A" w:rsidRDefault="00182FF6" w:rsidP="00182FF6">
      <w:pPr>
        <w:spacing w:before="120" w:after="120"/>
        <w:jc w:val="center"/>
        <w:rPr>
          <w:b/>
          <w:i/>
        </w:rPr>
      </w:pPr>
      <w:r w:rsidRPr="00C2706A">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82FF6" w:rsidRPr="00C2706A" w:rsidRDefault="00182FF6" w:rsidP="006300D2">
      <w:pPr>
        <w:pStyle w:val="af6"/>
        <w:widowControl w:val="0"/>
        <w:numPr>
          <w:ilvl w:val="0"/>
          <w:numId w:val="57"/>
        </w:numPr>
        <w:overflowPunct w:val="0"/>
        <w:autoSpaceDE w:val="0"/>
        <w:autoSpaceDN w:val="0"/>
        <w:adjustRightInd w:val="0"/>
        <w:ind w:hanging="218"/>
        <w:textAlignment w:val="baseline"/>
      </w:pPr>
      <w:r w:rsidRPr="00C2706A">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182FF6" w:rsidRPr="00C2706A" w:rsidRDefault="00182FF6" w:rsidP="006300D2">
      <w:pPr>
        <w:pStyle w:val="af6"/>
        <w:widowControl w:val="0"/>
        <w:numPr>
          <w:ilvl w:val="0"/>
          <w:numId w:val="57"/>
        </w:numPr>
        <w:overflowPunct w:val="0"/>
        <w:autoSpaceDE w:val="0"/>
        <w:autoSpaceDN w:val="0"/>
        <w:adjustRightInd w:val="0"/>
        <w:ind w:left="284" w:firstLine="142"/>
        <w:textAlignment w:val="baseline"/>
      </w:pPr>
      <w:r w:rsidRPr="00C2706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182FF6" w:rsidRPr="00C2706A" w:rsidRDefault="00182FF6" w:rsidP="006300D2">
      <w:pPr>
        <w:pStyle w:val="af6"/>
        <w:widowControl w:val="0"/>
        <w:numPr>
          <w:ilvl w:val="0"/>
          <w:numId w:val="57"/>
        </w:numPr>
        <w:overflowPunct w:val="0"/>
        <w:autoSpaceDE w:val="0"/>
        <w:autoSpaceDN w:val="0"/>
        <w:adjustRightInd w:val="0"/>
        <w:ind w:left="284" w:firstLine="142"/>
        <w:textAlignment w:val="baseline"/>
      </w:pPr>
      <w:r w:rsidRPr="00C2706A">
        <w:t>Предельное количество этажей или предельная высота зданий, строений, сооружений для данной территориальной зоны не подлежит установлению.</w:t>
      </w:r>
    </w:p>
    <w:p w:rsidR="00182FF6" w:rsidRPr="00C2706A" w:rsidRDefault="00182FF6" w:rsidP="00182FF6">
      <w:pPr>
        <w:ind w:left="284" w:firstLine="142"/>
      </w:pPr>
      <w:r w:rsidRPr="00C2706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82FF6" w:rsidRPr="00C2706A" w:rsidRDefault="00182FF6" w:rsidP="00182FF6">
      <w:pPr>
        <w:ind w:left="284" w:firstLine="142"/>
      </w:pPr>
      <w:r w:rsidRPr="00C2706A">
        <w:t>а) общественная и промышленная застройка – 80;</w:t>
      </w:r>
    </w:p>
    <w:p w:rsidR="00182FF6" w:rsidRPr="00C2706A" w:rsidRDefault="00182FF6" w:rsidP="00182FF6">
      <w:pPr>
        <w:ind w:left="284" w:firstLine="142"/>
      </w:pPr>
      <w:r w:rsidRPr="00C2706A">
        <w:t>б) коммунально-складская застройка – 60.</w:t>
      </w:r>
    </w:p>
    <w:p w:rsidR="00182FF6" w:rsidRPr="00C2706A" w:rsidRDefault="00182FF6" w:rsidP="00182FF6">
      <w:pPr>
        <w:ind w:left="284" w:firstLine="142"/>
      </w:pPr>
      <w:r w:rsidRPr="00C2706A">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82FF6" w:rsidRPr="00C2706A" w:rsidRDefault="00182FF6" w:rsidP="00182FF6">
      <w:pPr>
        <w:ind w:left="284" w:firstLine="142"/>
      </w:pPr>
      <w:r w:rsidRPr="00C2706A">
        <w:t>а) охранные зоны объектов инженерной инфраструктуры, а именно:</w:t>
      </w:r>
    </w:p>
    <w:p w:rsidR="00182FF6" w:rsidRPr="00C2706A" w:rsidRDefault="00182FF6" w:rsidP="006300D2">
      <w:pPr>
        <w:pStyle w:val="af6"/>
        <w:numPr>
          <w:ilvl w:val="0"/>
          <w:numId w:val="49"/>
        </w:numPr>
        <w:ind w:left="284" w:firstLine="142"/>
      </w:pPr>
      <w:r w:rsidRPr="00C2706A">
        <w:t>объектов электроснабжения, сооружения связи;</w:t>
      </w:r>
    </w:p>
    <w:p w:rsidR="00182FF6" w:rsidRPr="00C2706A" w:rsidRDefault="00182FF6" w:rsidP="00182FF6">
      <w:pPr>
        <w:ind w:left="284" w:firstLine="142"/>
      </w:pPr>
      <w:r w:rsidRPr="00C2706A">
        <w:t>б) санитарно-защитная зона (СЗЗ) от действующих объектов промышленности (предприятий);</w:t>
      </w:r>
    </w:p>
    <w:p w:rsidR="00182FF6" w:rsidRPr="00C2706A" w:rsidRDefault="00182FF6" w:rsidP="00182FF6">
      <w:pPr>
        <w:ind w:left="284" w:firstLine="142"/>
      </w:pPr>
      <w:r w:rsidRPr="00C2706A">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Pr="00C2706A">
        <w:rPr>
          <w:lang w:val="en-US"/>
        </w:rPr>
        <w:t>III</w:t>
      </w:r>
      <w:r w:rsidRPr="00C2706A">
        <w:t>;</w:t>
      </w:r>
    </w:p>
    <w:p w:rsidR="00182FF6" w:rsidRPr="00C2706A" w:rsidRDefault="00182FF6" w:rsidP="00182FF6">
      <w:pPr>
        <w:ind w:left="284" w:firstLine="142"/>
      </w:pPr>
      <w:r w:rsidRPr="00C2706A">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613742" w:rsidRDefault="00A57B9A" w:rsidP="00613742">
      <w:pPr>
        <w:pStyle w:val="1"/>
      </w:pPr>
      <w:bookmarkStart w:id="151" w:name="_Toc488331429"/>
      <w:bookmarkStart w:id="152" w:name="_Toc63409437"/>
      <w:r w:rsidRPr="00A57B9A">
        <w:lastRenderedPageBreak/>
        <w:t xml:space="preserve">Статья </w:t>
      </w:r>
      <w:r>
        <w:t>31</w:t>
      </w:r>
      <w:r w:rsidRPr="00A57B9A">
        <w:t>. Градостроительные регламенты. Производственные зоны, зоны инженерной и транспортной инфраструктуры.</w:t>
      </w:r>
      <w:bookmarkEnd w:id="151"/>
      <w:bookmarkEnd w:id="152"/>
    </w:p>
    <w:p w:rsidR="00A57B9A" w:rsidRDefault="00A57B9A" w:rsidP="00461728">
      <w:pPr>
        <w:pStyle w:val="1"/>
      </w:pPr>
      <w:bookmarkStart w:id="153" w:name="_Toc63409438"/>
      <w:r w:rsidRPr="00A57B9A">
        <w:t xml:space="preserve">Статья </w:t>
      </w:r>
      <w:r>
        <w:t>31.1</w:t>
      </w:r>
      <w:r w:rsidRPr="00A57B9A">
        <w:t xml:space="preserve">. </w:t>
      </w:r>
      <w:r w:rsidRPr="00F2516C">
        <w:t xml:space="preserve">П-1 </w:t>
      </w:r>
      <w:r w:rsidRPr="0029154A">
        <w:t xml:space="preserve">Зона </w:t>
      </w:r>
      <w:r>
        <w:t>промышленных</w:t>
      </w:r>
      <w:r w:rsidR="000C4F2D">
        <w:t xml:space="preserve"> и коммунально-складских</w:t>
      </w:r>
      <w:r>
        <w:t xml:space="preserve"> предприятий</w:t>
      </w:r>
      <w:r w:rsidRPr="00A57B9A">
        <w:t>.</w:t>
      </w:r>
      <w:bookmarkEnd w:id="153"/>
    </w:p>
    <w:p w:rsidR="00A57B9A" w:rsidRDefault="00A57B9A" w:rsidP="00A57B9A">
      <w:pPr>
        <w:rPr>
          <w:rFonts w:eastAsia="Calibri"/>
          <w:bCs/>
        </w:rPr>
      </w:pPr>
      <w:r w:rsidRPr="00CF3D59">
        <w:rPr>
          <w:rFonts w:eastAsia="Calibri"/>
          <w:bCs/>
        </w:rPr>
        <w:t xml:space="preserve">Зона </w:t>
      </w:r>
      <w:r>
        <w:rPr>
          <w:rFonts w:eastAsia="Calibri"/>
          <w:bCs/>
        </w:rPr>
        <w:t>предназначена для размещения объектов промышленного, сельскохозяйственного и коммунально-складского назначения.</w:t>
      </w:r>
    </w:p>
    <w:p w:rsidR="00A57B9A" w:rsidRPr="00E460C9" w:rsidRDefault="00A57B9A" w:rsidP="00A57B9A"/>
    <w:p w:rsidR="00A57B9A" w:rsidRPr="00AA008C" w:rsidRDefault="00A57B9A" w:rsidP="00A57B9A">
      <w:pPr>
        <w:rPr>
          <w:b/>
          <w:bCs/>
        </w:rPr>
      </w:pPr>
      <w:bookmarkStart w:id="154" w:name="_Toc488331421"/>
      <w:bookmarkStart w:id="155" w:name="_Toc490752204"/>
      <w:r>
        <w:rPr>
          <w:b/>
          <w:bCs/>
        </w:rPr>
        <w:t>Основные, условно разрешенные и вспомогательные виды использования земельных участков и объектов капитального строительства:</w:t>
      </w:r>
    </w:p>
    <w:p w:rsidR="00A57B9A" w:rsidRDefault="00A57B9A" w:rsidP="00A57B9A">
      <w:pPr>
        <w:ind w:firstLine="851"/>
        <w:jc w:val="right"/>
      </w:pPr>
      <w:r w:rsidRPr="00AA008C">
        <w:t>Таблица</w:t>
      </w:r>
      <w:r>
        <w:t xml:space="preserve"> №</w:t>
      </w:r>
      <w:r w:rsidRPr="00E81915">
        <w:t>6</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A57B9A" w:rsidRPr="00934F8A" w:rsidTr="00A57B9A">
        <w:tc>
          <w:tcPr>
            <w:tcW w:w="681"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 п/п</w:t>
            </w:r>
          </w:p>
        </w:tc>
        <w:tc>
          <w:tcPr>
            <w:tcW w:w="3113"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 xml:space="preserve">Код </w:t>
            </w:r>
          </w:p>
          <w:p w:rsidR="00A57B9A" w:rsidRPr="00934F8A" w:rsidRDefault="00A57B9A" w:rsidP="00A57B9A">
            <w:pPr>
              <w:ind w:firstLine="0"/>
              <w:jc w:val="center"/>
              <w:rPr>
                <w:rFonts w:eastAsia="Calibri"/>
                <w:b/>
                <w:lang w:eastAsia="en-US"/>
              </w:rPr>
            </w:pPr>
            <w:r w:rsidRPr="00934F8A">
              <w:rPr>
                <w:rFonts w:eastAsia="Calibri"/>
                <w:b/>
                <w:lang w:eastAsia="en-US"/>
              </w:rPr>
              <w:t xml:space="preserve">вида </w:t>
            </w:r>
          </w:p>
          <w:p w:rsidR="00A57B9A" w:rsidRPr="00934F8A" w:rsidRDefault="00A57B9A" w:rsidP="00A57B9A">
            <w:pPr>
              <w:ind w:firstLine="0"/>
              <w:jc w:val="center"/>
              <w:rPr>
                <w:rFonts w:eastAsia="Calibri"/>
                <w:b/>
                <w:lang w:eastAsia="en-US"/>
              </w:rPr>
            </w:pPr>
            <w:r w:rsidRPr="00934F8A">
              <w:rPr>
                <w:rFonts w:eastAsia="Calibri"/>
                <w:b/>
                <w:lang w:eastAsia="en-US"/>
              </w:rPr>
              <w:t>по класси-</w:t>
            </w:r>
          </w:p>
          <w:p w:rsidR="00A57B9A" w:rsidRPr="00934F8A" w:rsidRDefault="00A57B9A" w:rsidP="00A57B9A">
            <w:pPr>
              <w:ind w:firstLine="0"/>
              <w:jc w:val="center"/>
              <w:rPr>
                <w:rFonts w:eastAsia="Calibri"/>
                <w:b/>
                <w:lang w:eastAsia="en-US"/>
              </w:rPr>
            </w:pPr>
            <w:r w:rsidRPr="00934F8A">
              <w:rPr>
                <w:rFonts w:eastAsia="Calibri"/>
                <w:b/>
                <w:lang w:eastAsia="en-US"/>
              </w:rPr>
              <w:t>фикатору</w:t>
            </w:r>
          </w:p>
        </w:tc>
      </w:tr>
      <w:tr w:rsidR="00A57B9A" w:rsidRPr="00934F8A" w:rsidTr="00A57B9A">
        <w:tc>
          <w:tcPr>
            <w:tcW w:w="681"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4</w:t>
            </w:r>
          </w:p>
        </w:tc>
      </w:tr>
      <w:tr w:rsidR="00A57B9A" w:rsidRPr="00934F8A" w:rsidTr="00A57B9A">
        <w:trPr>
          <w:trHeight w:val="153"/>
        </w:trPr>
        <w:tc>
          <w:tcPr>
            <w:tcW w:w="681" w:type="dxa"/>
            <w:tcBorders>
              <w:top w:val="doub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A57B9A" w:rsidRDefault="00A57B9A" w:rsidP="00A57B9A">
            <w:pPr>
              <w:ind w:firstLine="0"/>
              <w:jc w:val="center"/>
              <w:rPr>
                <w:rFonts w:eastAsia="Calibri"/>
                <w:lang w:eastAsia="en-US"/>
              </w:rPr>
            </w:pPr>
            <w:r>
              <w:rPr>
                <w:rFonts w:eastAsia="Calibri"/>
                <w:lang w:eastAsia="en-US"/>
              </w:rPr>
              <w:t>1.1</w:t>
            </w:r>
          </w:p>
        </w:tc>
        <w:tc>
          <w:tcPr>
            <w:tcW w:w="3113" w:type="dxa"/>
            <w:tcBorders>
              <w:top w:val="single" w:sz="4" w:space="0" w:color="auto"/>
              <w:bottom w:val="single" w:sz="4" w:space="0" w:color="auto"/>
            </w:tcBorders>
            <w:shd w:val="clear" w:color="auto" w:fill="auto"/>
          </w:tcPr>
          <w:p w:rsidR="00A57B9A" w:rsidRPr="00D74BD9" w:rsidRDefault="00A57B9A" w:rsidP="00A57B9A">
            <w:pPr>
              <w:pStyle w:val="ConsPlusNormal"/>
              <w:rPr>
                <w:sz w:val="24"/>
              </w:rPr>
            </w:pPr>
            <w:r w:rsidRPr="00D74BD9">
              <w:rPr>
                <w:sz w:val="24"/>
              </w:rPr>
              <w:t>Склады</w:t>
            </w:r>
          </w:p>
        </w:tc>
        <w:tc>
          <w:tcPr>
            <w:tcW w:w="4737" w:type="dxa"/>
            <w:tcBorders>
              <w:top w:val="single" w:sz="4" w:space="0" w:color="auto"/>
              <w:bottom w:val="single" w:sz="4" w:space="0" w:color="auto"/>
            </w:tcBorders>
            <w:shd w:val="clear" w:color="auto" w:fill="auto"/>
          </w:tcPr>
          <w:p w:rsidR="00A57B9A" w:rsidRPr="00D74BD9" w:rsidRDefault="00A57B9A" w:rsidP="00A57B9A">
            <w:pPr>
              <w:pStyle w:val="ConsPlusNormal"/>
              <w:jc w:val="both"/>
              <w:rPr>
                <w:sz w:val="24"/>
              </w:rPr>
            </w:pPr>
            <w:r w:rsidRPr="00D74BD9">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00" w:type="dxa"/>
            <w:tcBorders>
              <w:top w:val="single" w:sz="4" w:space="0" w:color="auto"/>
              <w:bottom w:val="single" w:sz="4" w:space="0" w:color="auto"/>
            </w:tcBorders>
            <w:shd w:val="clear" w:color="auto" w:fill="auto"/>
          </w:tcPr>
          <w:p w:rsidR="00A57B9A" w:rsidRPr="00D74BD9" w:rsidRDefault="00A57B9A" w:rsidP="00A57B9A">
            <w:pPr>
              <w:pStyle w:val="ConsPlusNormal"/>
              <w:rPr>
                <w:sz w:val="24"/>
              </w:rPr>
            </w:pPr>
            <w:r w:rsidRPr="00D74BD9">
              <w:rPr>
                <w:sz w:val="24"/>
              </w:rPr>
              <w:t>6.9</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A57B9A" w:rsidRDefault="00A57B9A" w:rsidP="00A57B9A">
            <w:pPr>
              <w:ind w:firstLine="0"/>
              <w:jc w:val="center"/>
              <w:rPr>
                <w:rFonts w:eastAsia="Calibri"/>
                <w:lang w:eastAsia="en-US"/>
              </w:rPr>
            </w:pPr>
            <w:r>
              <w:rPr>
                <w:rFonts w:eastAsia="Calibri"/>
                <w:lang w:eastAsia="en-US"/>
              </w:rPr>
              <w:t>1.2</w:t>
            </w:r>
          </w:p>
        </w:tc>
        <w:tc>
          <w:tcPr>
            <w:tcW w:w="3113" w:type="dxa"/>
            <w:tcBorders>
              <w:top w:val="single" w:sz="4" w:space="0" w:color="auto"/>
              <w:bottom w:val="single" w:sz="4" w:space="0" w:color="auto"/>
            </w:tcBorders>
            <w:shd w:val="clear" w:color="auto" w:fill="auto"/>
          </w:tcPr>
          <w:p w:rsidR="00A57B9A" w:rsidRPr="00D74BD9" w:rsidRDefault="00A57B9A" w:rsidP="00A57B9A">
            <w:pPr>
              <w:pStyle w:val="ConsPlusNormal"/>
              <w:jc w:val="both"/>
              <w:rPr>
                <w:rFonts w:eastAsia="Calibri"/>
                <w:sz w:val="24"/>
                <w:szCs w:val="24"/>
              </w:rPr>
            </w:pPr>
            <w:r w:rsidRPr="00D74BD9">
              <w:rPr>
                <w:rFonts w:eastAsia="Calibri"/>
                <w:sz w:val="24"/>
                <w:szCs w:val="24"/>
              </w:rPr>
              <w:t>Деловое управление</w:t>
            </w:r>
          </w:p>
        </w:tc>
        <w:tc>
          <w:tcPr>
            <w:tcW w:w="4737" w:type="dxa"/>
            <w:tcBorders>
              <w:top w:val="single" w:sz="4" w:space="0" w:color="auto"/>
              <w:bottom w:val="single" w:sz="4" w:space="0" w:color="auto"/>
            </w:tcBorders>
            <w:shd w:val="clear" w:color="auto" w:fill="auto"/>
          </w:tcPr>
          <w:p w:rsidR="00A57B9A" w:rsidRPr="00D74BD9" w:rsidRDefault="00A57B9A" w:rsidP="00A57B9A">
            <w:pPr>
              <w:pStyle w:val="ConsPlusNormal"/>
              <w:jc w:val="both"/>
              <w:rPr>
                <w:rFonts w:eastAsia="Calibri"/>
                <w:sz w:val="24"/>
                <w:szCs w:val="24"/>
              </w:rPr>
            </w:pPr>
            <w:r w:rsidRPr="00D74BD9">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A57B9A" w:rsidRPr="00D74BD9" w:rsidRDefault="00A57B9A" w:rsidP="00A57B9A">
            <w:pPr>
              <w:pStyle w:val="ConsPlusNormal"/>
              <w:rPr>
                <w:rFonts w:eastAsia="Calibri"/>
                <w:sz w:val="24"/>
                <w:szCs w:val="24"/>
              </w:rPr>
            </w:pPr>
            <w:r w:rsidRPr="00D74BD9">
              <w:rPr>
                <w:rFonts w:eastAsia="Calibri"/>
                <w:sz w:val="24"/>
                <w:szCs w:val="24"/>
              </w:rPr>
              <w:t>4.1</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A57B9A" w:rsidRDefault="00A57B9A" w:rsidP="00A57B9A">
            <w:pPr>
              <w:ind w:firstLine="0"/>
              <w:jc w:val="center"/>
              <w:rPr>
                <w:rFonts w:eastAsia="Calibri"/>
                <w:lang w:eastAsia="en-US"/>
              </w:rPr>
            </w:pPr>
            <w:r>
              <w:rPr>
                <w:rFonts w:eastAsia="Calibri"/>
                <w:lang w:eastAsia="en-US"/>
              </w:rPr>
              <w:t>1.3</w:t>
            </w:r>
          </w:p>
        </w:tc>
        <w:tc>
          <w:tcPr>
            <w:tcW w:w="3113" w:type="dxa"/>
            <w:tcBorders>
              <w:top w:val="single" w:sz="4" w:space="0" w:color="auto"/>
              <w:bottom w:val="single" w:sz="4" w:space="0" w:color="auto"/>
            </w:tcBorders>
            <w:shd w:val="clear" w:color="auto" w:fill="auto"/>
          </w:tcPr>
          <w:p w:rsidR="00A57B9A" w:rsidRPr="00377CAB" w:rsidRDefault="00A57B9A" w:rsidP="00A57B9A">
            <w:pPr>
              <w:pStyle w:val="ConsPlusNormal"/>
              <w:rPr>
                <w:sz w:val="24"/>
              </w:rPr>
            </w:pPr>
            <w:r w:rsidRPr="00377CAB">
              <w:rPr>
                <w:sz w:val="24"/>
              </w:rPr>
              <w:t>Обслуживание автотранспорта</w:t>
            </w:r>
          </w:p>
        </w:tc>
        <w:tc>
          <w:tcPr>
            <w:tcW w:w="4737" w:type="dxa"/>
            <w:tcBorders>
              <w:top w:val="single" w:sz="4" w:space="0" w:color="auto"/>
              <w:bottom w:val="single" w:sz="4" w:space="0" w:color="auto"/>
            </w:tcBorders>
            <w:shd w:val="clear" w:color="auto" w:fill="auto"/>
          </w:tcPr>
          <w:p w:rsidR="00A57B9A" w:rsidRPr="00377CAB" w:rsidRDefault="00A57B9A" w:rsidP="00A57B9A">
            <w:pPr>
              <w:pStyle w:val="ConsPlusNormal"/>
              <w:jc w:val="both"/>
              <w:rPr>
                <w:sz w:val="24"/>
              </w:rPr>
            </w:pPr>
            <w:r w:rsidRPr="00377CAB">
              <w:rPr>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00" w:type="dxa"/>
            <w:tcBorders>
              <w:top w:val="single" w:sz="4" w:space="0" w:color="auto"/>
              <w:bottom w:val="single" w:sz="4" w:space="0" w:color="auto"/>
            </w:tcBorders>
            <w:shd w:val="clear" w:color="auto" w:fill="auto"/>
          </w:tcPr>
          <w:p w:rsidR="00A57B9A" w:rsidRPr="00377CAB" w:rsidRDefault="00A57B9A" w:rsidP="00A57B9A">
            <w:pPr>
              <w:pStyle w:val="ConsPlusNormal"/>
              <w:rPr>
                <w:sz w:val="24"/>
              </w:rPr>
            </w:pPr>
            <w:r w:rsidRPr="00377CAB">
              <w:rPr>
                <w:sz w:val="24"/>
              </w:rPr>
              <w:t>4.9</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A57B9A" w:rsidRDefault="00A57B9A" w:rsidP="00A57B9A">
            <w:pPr>
              <w:ind w:firstLine="0"/>
              <w:jc w:val="center"/>
              <w:rPr>
                <w:rFonts w:eastAsia="Calibri"/>
                <w:lang w:eastAsia="en-US"/>
              </w:rPr>
            </w:pPr>
            <w:r>
              <w:rPr>
                <w:rFonts w:eastAsia="Calibri"/>
                <w:lang w:val="en-US" w:eastAsia="en-US"/>
              </w:rPr>
              <w:t>1.</w:t>
            </w:r>
            <w:r>
              <w:rPr>
                <w:rFonts w:eastAsia="Calibri"/>
                <w:lang w:eastAsia="en-US"/>
              </w:rPr>
              <w:t>4</w:t>
            </w:r>
          </w:p>
        </w:tc>
        <w:tc>
          <w:tcPr>
            <w:tcW w:w="3113" w:type="dxa"/>
            <w:tcBorders>
              <w:top w:val="single" w:sz="4" w:space="0" w:color="auto"/>
              <w:bottom w:val="single" w:sz="4" w:space="0" w:color="auto"/>
            </w:tcBorders>
            <w:shd w:val="clear" w:color="auto" w:fill="auto"/>
          </w:tcPr>
          <w:p w:rsidR="00A57B9A" w:rsidRDefault="00A57B9A" w:rsidP="00A57B9A">
            <w:pPr>
              <w:pStyle w:val="ConsPlusNormal"/>
              <w:rPr>
                <w:sz w:val="24"/>
              </w:rPr>
            </w:pPr>
            <w:r>
              <w:rPr>
                <w:sz w:val="24"/>
              </w:rPr>
              <w:t>Коммунальное обслуживание</w:t>
            </w:r>
          </w:p>
        </w:tc>
        <w:tc>
          <w:tcPr>
            <w:tcW w:w="4737" w:type="dxa"/>
            <w:tcBorders>
              <w:top w:val="single" w:sz="4" w:space="0" w:color="auto"/>
              <w:bottom w:val="single" w:sz="4" w:space="0" w:color="auto"/>
            </w:tcBorders>
            <w:shd w:val="clear" w:color="auto" w:fill="auto"/>
          </w:tcPr>
          <w:p w:rsidR="00A57B9A" w:rsidRDefault="00A57B9A" w:rsidP="00A57B9A">
            <w:pPr>
              <w:pStyle w:val="ConsPlusNormal"/>
              <w:jc w:val="both"/>
              <w:rPr>
                <w:sz w:val="24"/>
              </w:rPr>
            </w:pPr>
            <w:r>
              <w:rPr>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Pr>
                <w:sz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A57B9A" w:rsidRDefault="00A57B9A" w:rsidP="00A57B9A">
            <w:pPr>
              <w:pStyle w:val="ConsPlusNormal"/>
              <w:rPr>
                <w:sz w:val="24"/>
              </w:rPr>
            </w:pPr>
            <w:r>
              <w:rPr>
                <w:sz w:val="24"/>
              </w:rPr>
              <w:lastRenderedPageBreak/>
              <w:t>3.1</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A57B9A" w:rsidRDefault="00A57B9A" w:rsidP="00A57B9A">
            <w:pPr>
              <w:ind w:firstLine="0"/>
              <w:jc w:val="center"/>
              <w:rPr>
                <w:rFonts w:eastAsia="Calibri"/>
                <w:lang w:eastAsia="en-US"/>
              </w:rPr>
            </w:pPr>
            <w:r>
              <w:rPr>
                <w:rFonts w:eastAsia="Calibri"/>
                <w:lang w:eastAsia="en-US"/>
              </w:rPr>
              <w:lastRenderedPageBreak/>
              <w:t>1.5</w:t>
            </w:r>
          </w:p>
        </w:tc>
        <w:tc>
          <w:tcPr>
            <w:tcW w:w="3113" w:type="dxa"/>
            <w:tcBorders>
              <w:top w:val="single" w:sz="4" w:space="0" w:color="auto"/>
              <w:bottom w:val="single" w:sz="4" w:space="0" w:color="auto"/>
            </w:tcBorders>
            <w:shd w:val="clear" w:color="auto" w:fill="auto"/>
          </w:tcPr>
          <w:p w:rsidR="00A57B9A" w:rsidRDefault="00A57B9A" w:rsidP="00A57B9A">
            <w:pPr>
              <w:pStyle w:val="ConsPlusNormal"/>
              <w:jc w:val="both"/>
              <w:rPr>
                <w:sz w:val="24"/>
              </w:rPr>
            </w:pPr>
            <w:r>
              <w:rPr>
                <w:sz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A57B9A" w:rsidRDefault="00A57B9A" w:rsidP="00A57B9A">
            <w:pPr>
              <w:pStyle w:val="ConsPlusNormal"/>
              <w:jc w:val="both"/>
              <w:rPr>
                <w:sz w:val="24"/>
              </w:rPr>
            </w:pPr>
            <w:r>
              <w:rPr>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A57B9A" w:rsidRDefault="00A57B9A" w:rsidP="00A57B9A">
            <w:pPr>
              <w:pStyle w:val="ConsPlusNormal"/>
              <w:rPr>
                <w:sz w:val="24"/>
              </w:rPr>
            </w:pPr>
            <w:r>
              <w:rPr>
                <w:sz w:val="24"/>
              </w:rPr>
              <w:t>12.0</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2</w:t>
            </w:r>
          </w:p>
        </w:tc>
        <w:tc>
          <w:tcPr>
            <w:tcW w:w="9350" w:type="dxa"/>
            <w:gridSpan w:val="3"/>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2.</w:t>
            </w:r>
            <w:r>
              <w:rPr>
                <w:rFonts w:eastAsia="Calibri"/>
                <w:lang w:eastAsia="en-US"/>
              </w:rPr>
              <w:t>1</w:t>
            </w:r>
          </w:p>
        </w:tc>
        <w:tc>
          <w:tcPr>
            <w:tcW w:w="3113" w:type="dxa"/>
            <w:tcBorders>
              <w:top w:val="single" w:sz="4" w:space="0" w:color="auto"/>
              <w:bottom w:val="single" w:sz="4" w:space="0" w:color="auto"/>
            </w:tcBorders>
            <w:shd w:val="clear" w:color="auto" w:fill="auto"/>
          </w:tcPr>
          <w:p w:rsidR="00A57B9A" w:rsidRPr="00EE1073" w:rsidRDefault="00A57B9A" w:rsidP="00A57B9A">
            <w:pPr>
              <w:pStyle w:val="ConsPlusNormal"/>
              <w:jc w:val="both"/>
              <w:rPr>
                <w:sz w:val="24"/>
              </w:rPr>
            </w:pPr>
            <w:r w:rsidRPr="00EE1073">
              <w:rPr>
                <w:sz w:val="24"/>
              </w:rPr>
              <w:t>Объекты придорожного сервиса</w:t>
            </w:r>
          </w:p>
        </w:tc>
        <w:tc>
          <w:tcPr>
            <w:tcW w:w="4737" w:type="dxa"/>
            <w:tcBorders>
              <w:top w:val="single" w:sz="4" w:space="0" w:color="auto"/>
              <w:bottom w:val="single" w:sz="4" w:space="0" w:color="auto"/>
            </w:tcBorders>
            <w:shd w:val="clear" w:color="auto" w:fill="auto"/>
          </w:tcPr>
          <w:p w:rsidR="00A57B9A" w:rsidRPr="00EE1073" w:rsidRDefault="00A57B9A" w:rsidP="00A57B9A">
            <w:pPr>
              <w:pStyle w:val="ConsPlusNormal"/>
              <w:jc w:val="both"/>
              <w:rPr>
                <w:sz w:val="24"/>
              </w:rPr>
            </w:pPr>
            <w:r w:rsidRPr="00EE1073">
              <w:rPr>
                <w:sz w:val="24"/>
              </w:rPr>
              <w:t>Размещение автозаправочных станций (бензиновых, газовых);</w:t>
            </w:r>
          </w:p>
          <w:p w:rsidR="00A57B9A" w:rsidRPr="00EE1073" w:rsidRDefault="00A57B9A" w:rsidP="00A57B9A">
            <w:pPr>
              <w:pStyle w:val="ConsPlusNormal"/>
              <w:jc w:val="both"/>
              <w:rPr>
                <w:sz w:val="24"/>
              </w:rPr>
            </w:pPr>
            <w:r w:rsidRPr="00EE1073">
              <w:rPr>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57B9A" w:rsidRPr="00EE1073" w:rsidRDefault="00A57B9A" w:rsidP="00A57B9A">
            <w:pPr>
              <w:pStyle w:val="ConsPlusNormal"/>
              <w:jc w:val="both"/>
              <w:rPr>
                <w:sz w:val="24"/>
              </w:rPr>
            </w:pPr>
            <w:r w:rsidRPr="00EE1073">
              <w:rPr>
                <w:sz w:val="24"/>
              </w:rPr>
              <w:t>предоставление гостиничных услуг в качестве придорожного сервиса;</w:t>
            </w:r>
          </w:p>
          <w:p w:rsidR="00A57B9A" w:rsidRPr="00EE1073" w:rsidRDefault="00A57B9A" w:rsidP="00A57B9A">
            <w:pPr>
              <w:pStyle w:val="ConsPlusNormal"/>
              <w:jc w:val="both"/>
              <w:rPr>
                <w:sz w:val="24"/>
              </w:rPr>
            </w:pPr>
            <w:r w:rsidRPr="00EE1073">
              <w:rPr>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00" w:type="dxa"/>
            <w:tcBorders>
              <w:top w:val="single" w:sz="4" w:space="0" w:color="auto"/>
              <w:bottom w:val="single" w:sz="4" w:space="0" w:color="auto"/>
            </w:tcBorders>
            <w:shd w:val="clear" w:color="auto" w:fill="auto"/>
          </w:tcPr>
          <w:p w:rsidR="00A57B9A" w:rsidRPr="00EE1073" w:rsidRDefault="00A57B9A" w:rsidP="00A57B9A">
            <w:pPr>
              <w:pStyle w:val="ConsPlusNormal"/>
              <w:rPr>
                <w:sz w:val="24"/>
              </w:rPr>
            </w:pPr>
            <w:r w:rsidRPr="00EE1073">
              <w:rPr>
                <w:sz w:val="24"/>
              </w:rPr>
              <w:t>4.9.1</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A57B9A" w:rsidRPr="00C5372C" w:rsidTr="00A57B9A">
        <w:trPr>
          <w:trHeight w:val="153"/>
        </w:trPr>
        <w:tc>
          <w:tcPr>
            <w:tcW w:w="10031" w:type="dxa"/>
            <w:gridSpan w:val="4"/>
            <w:tcBorders>
              <w:top w:val="single" w:sz="4" w:space="0" w:color="auto"/>
              <w:bottom w:val="double" w:sz="4" w:space="0" w:color="auto"/>
            </w:tcBorders>
            <w:shd w:val="clear" w:color="auto" w:fill="auto"/>
          </w:tcPr>
          <w:p w:rsidR="00A57B9A" w:rsidRPr="00C5372C" w:rsidRDefault="00A57B9A" w:rsidP="00A57B9A">
            <w:pPr>
              <w:pStyle w:val="ConsPlusNormal"/>
              <w:jc w:val="center"/>
              <w:rPr>
                <w:sz w:val="24"/>
              </w:rPr>
            </w:pPr>
            <w:r>
              <w:rPr>
                <w:rFonts w:eastAsia="Calibri"/>
                <w:sz w:val="24"/>
                <w:szCs w:val="24"/>
              </w:rPr>
              <w:t>Не подлежат установлению</w:t>
            </w:r>
          </w:p>
        </w:tc>
      </w:tr>
    </w:tbl>
    <w:p w:rsidR="00A57B9A" w:rsidRPr="00E81915" w:rsidRDefault="00A57B9A" w:rsidP="00A57B9A">
      <w:pPr>
        <w:ind w:firstLine="851"/>
        <w:jc w:val="right"/>
      </w:pPr>
    </w:p>
    <w:p w:rsidR="00A57B9A" w:rsidRPr="00A558AB" w:rsidRDefault="00A57B9A" w:rsidP="00A57B9A">
      <w:pPr>
        <w:rPr>
          <w:sz w:val="18"/>
        </w:rPr>
      </w:pPr>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57B9A" w:rsidRPr="00173A48" w:rsidRDefault="00A57B9A" w:rsidP="00A57B9A">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A57B9A" w:rsidRDefault="00A57B9A" w:rsidP="00A57B9A">
      <w:pPr>
        <w:pStyle w:val="af6"/>
        <w:widowControl w:val="0"/>
        <w:numPr>
          <w:ilvl w:val="0"/>
          <w:numId w:val="67"/>
        </w:numPr>
        <w:overflowPunct w:val="0"/>
        <w:autoSpaceDE w:val="0"/>
        <w:autoSpaceDN w:val="0"/>
        <w:adjustRightInd w:val="0"/>
        <w:ind w:left="0" w:firstLine="426"/>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A57B9A" w:rsidRDefault="00A57B9A" w:rsidP="00A57B9A">
      <w:pPr>
        <w:pStyle w:val="af6"/>
        <w:widowControl w:val="0"/>
        <w:numPr>
          <w:ilvl w:val="0"/>
          <w:numId w:val="67"/>
        </w:numPr>
        <w:overflowPunct w:val="0"/>
        <w:autoSpaceDE w:val="0"/>
        <w:autoSpaceDN w:val="0"/>
        <w:adjustRightInd w:val="0"/>
        <w:ind w:left="0" w:firstLine="426"/>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A57B9A" w:rsidRDefault="00A57B9A" w:rsidP="00A57B9A">
      <w:pPr>
        <w:pStyle w:val="af6"/>
        <w:widowControl w:val="0"/>
        <w:numPr>
          <w:ilvl w:val="0"/>
          <w:numId w:val="67"/>
        </w:numPr>
        <w:overflowPunct w:val="0"/>
        <w:autoSpaceDE w:val="0"/>
        <w:autoSpaceDN w:val="0"/>
        <w:adjustRightInd w:val="0"/>
        <w:ind w:left="0" w:firstLine="426"/>
        <w:textAlignment w:val="baseline"/>
      </w:pPr>
      <w:r>
        <w:t>Предельное количество этажей или предельная высота зданий, строений, сооружений</w:t>
      </w:r>
      <w:r w:rsidRPr="00A93B95">
        <w:t xml:space="preserve"> </w:t>
      </w:r>
      <w:r>
        <w:t xml:space="preserve">для </w:t>
      </w:r>
      <w:r>
        <w:lastRenderedPageBreak/>
        <w:t>данной территориальной зоны не подлежит установлению.</w:t>
      </w:r>
    </w:p>
    <w:p w:rsidR="00A57B9A" w:rsidRDefault="00A57B9A" w:rsidP="00A57B9A">
      <w:pPr>
        <w:ind w:firstLine="426"/>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7B9A" w:rsidRDefault="00A57B9A" w:rsidP="00A57B9A">
      <w:pPr>
        <w:ind w:firstLine="426"/>
      </w:pPr>
      <w:r>
        <w:t>а) общественная и промышленная застройка – 80;</w:t>
      </w:r>
    </w:p>
    <w:p w:rsidR="00A57B9A" w:rsidRDefault="00A57B9A" w:rsidP="00A57B9A">
      <w:pPr>
        <w:ind w:firstLine="426"/>
      </w:pPr>
      <w:r>
        <w:t>б) коммунально-складская застройка – 60.</w:t>
      </w:r>
    </w:p>
    <w:p w:rsidR="00A57B9A" w:rsidRDefault="00A57B9A" w:rsidP="00A57B9A">
      <w:pPr>
        <w:ind w:firstLine="426"/>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A57B9A" w:rsidRPr="00AC63DF" w:rsidRDefault="00A57B9A" w:rsidP="00A57B9A">
      <w:pPr>
        <w:ind w:firstLine="426"/>
      </w:pPr>
      <w:r w:rsidRPr="00AC63DF">
        <w:t>а) охранные зоны объектов инженерной инфраструктуры, а именно:</w:t>
      </w:r>
    </w:p>
    <w:p w:rsidR="00A57B9A" w:rsidRPr="00AC63DF" w:rsidRDefault="00A57B9A" w:rsidP="00A57B9A">
      <w:pPr>
        <w:pStyle w:val="af6"/>
        <w:numPr>
          <w:ilvl w:val="0"/>
          <w:numId w:val="49"/>
        </w:numPr>
        <w:ind w:left="0" w:firstLine="426"/>
      </w:pPr>
      <w:r w:rsidRPr="00AC63DF">
        <w:t>объектов электроснабжения, сооружения связи;</w:t>
      </w:r>
    </w:p>
    <w:p w:rsidR="00A57B9A" w:rsidRPr="00AC63DF" w:rsidRDefault="00A57B9A" w:rsidP="00A57B9A">
      <w:pPr>
        <w:ind w:firstLine="426"/>
      </w:pPr>
      <w:r w:rsidRPr="00AC63DF">
        <w:t xml:space="preserve">б) </w:t>
      </w:r>
      <w:r>
        <w:t xml:space="preserve">санитарно-защитная </w:t>
      </w:r>
      <w:r w:rsidRPr="00AC63DF">
        <w:t>зона (СЗЗ) от действующих объектов промышленности (предприятий);</w:t>
      </w:r>
    </w:p>
    <w:p w:rsidR="00A57B9A" w:rsidRPr="00AC63DF" w:rsidRDefault="00A57B9A" w:rsidP="00A57B9A">
      <w:pPr>
        <w:ind w:firstLine="426"/>
      </w:pPr>
      <w:r w:rsidRPr="00AC63DF">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Pr>
          <w:lang w:val="en-US"/>
        </w:rPr>
        <w:t>V</w:t>
      </w:r>
      <w:r w:rsidRPr="00AC63DF">
        <w:t>;</w:t>
      </w:r>
    </w:p>
    <w:p w:rsidR="00A57B9A" w:rsidRPr="00AC63DF" w:rsidRDefault="00A57B9A" w:rsidP="00A57B9A">
      <w:pPr>
        <w:ind w:firstLine="426"/>
      </w:pPr>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статье 38</w:t>
      </w:r>
      <w:r w:rsidRPr="00AC63DF">
        <w:t xml:space="preserve"> Правил. При этом более строгие требования, относящиеся к одному и тому же параметру, поглощают более мягкие.</w:t>
      </w:r>
    </w:p>
    <w:p w:rsidR="00A57B9A" w:rsidRPr="0000146C" w:rsidRDefault="00A57B9A" w:rsidP="00A57B9A">
      <w:pPr>
        <w:pStyle w:val="1"/>
      </w:pPr>
      <w:bookmarkStart w:id="156" w:name="_Toc4673404"/>
      <w:bookmarkStart w:id="157" w:name="_Toc63409439"/>
      <w:r w:rsidRPr="0000146C">
        <w:t xml:space="preserve">Статья </w:t>
      </w:r>
      <w:r>
        <w:t>31</w:t>
      </w:r>
      <w:r w:rsidRPr="0000146C">
        <w:t>.</w:t>
      </w:r>
      <w:r>
        <w:t>2</w:t>
      </w:r>
      <w:r w:rsidRPr="0000146C">
        <w:t xml:space="preserve">. </w:t>
      </w:r>
      <w:r>
        <w:t>П-2</w:t>
      </w:r>
      <w:r w:rsidRPr="0000146C">
        <w:t xml:space="preserve"> – </w:t>
      </w:r>
      <w:r w:rsidRPr="0029154A">
        <w:t xml:space="preserve">Зона </w:t>
      </w:r>
      <w:r w:rsidRPr="00B16C40">
        <w:t>инженерной</w:t>
      </w:r>
      <w:r>
        <w:t xml:space="preserve"> и транспортной</w:t>
      </w:r>
      <w:r w:rsidRPr="00B16C40">
        <w:t xml:space="preserve"> инфраструктуры</w:t>
      </w:r>
      <w:r w:rsidRPr="0000146C">
        <w:t>.</w:t>
      </w:r>
      <w:bookmarkEnd w:id="154"/>
      <w:bookmarkEnd w:id="155"/>
      <w:bookmarkEnd w:id="156"/>
      <w:bookmarkEnd w:id="157"/>
    </w:p>
    <w:p w:rsidR="00A57B9A" w:rsidRDefault="00A57B9A" w:rsidP="00A57B9A">
      <w:r w:rsidRPr="00716A21">
        <w:t xml:space="preserve">Зона предназначена </w:t>
      </w:r>
      <w:r w:rsidRPr="00562A9D">
        <w:t>для размещения коммунальных</w:t>
      </w:r>
      <w:r>
        <w:t>, инженерных</w:t>
      </w:r>
      <w:r w:rsidRPr="00562A9D">
        <w:t xml:space="preserve"> и складских объектов, объектов </w:t>
      </w:r>
      <w:r>
        <w:t>для обслуживания сельских поселений.</w:t>
      </w:r>
    </w:p>
    <w:p w:rsidR="00A57B9A" w:rsidRDefault="00A57B9A" w:rsidP="00A57B9A"/>
    <w:p w:rsidR="00A57B9A" w:rsidRPr="00AA008C" w:rsidRDefault="00A57B9A" w:rsidP="00A57B9A">
      <w:pPr>
        <w:rPr>
          <w:b/>
          <w:bCs/>
        </w:rPr>
      </w:pPr>
      <w:r>
        <w:rPr>
          <w:b/>
          <w:bCs/>
        </w:rPr>
        <w:t>Основные, условно разрешенные и вспомогательные виды использования земельных участков и объектов капитального строительства:</w:t>
      </w:r>
    </w:p>
    <w:p w:rsidR="00A57B9A" w:rsidRPr="00667DF8" w:rsidRDefault="00A57B9A" w:rsidP="00A57B9A">
      <w:pPr>
        <w:ind w:firstLine="851"/>
        <w:jc w:val="right"/>
        <w:rPr>
          <w:lang w:val="en-US"/>
        </w:rPr>
      </w:pPr>
      <w:r w:rsidRPr="00AA008C">
        <w:t>Таблица</w:t>
      </w:r>
      <w:r>
        <w:t xml:space="preserve"> №</w:t>
      </w:r>
      <w:r>
        <w:rPr>
          <w:lang w:val="en-US"/>
        </w:rPr>
        <w:t>7</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A57B9A" w:rsidRPr="00934F8A" w:rsidTr="00A57B9A">
        <w:tc>
          <w:tcPr>
            <w:tcW w:w="681"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 п/п</w:t>
            </w:r>
          </w:p>
        </w:tc>
        <w:tc>
          <w:tcPr>
            <w:tcW w:w="3113"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Описание вида разрешенного использования земельного участка</w:t>
            </w:r>
            <w:r>
              <w:rPr>
                <w:rFonts w:eastAsia="Calibri"/>
                <w:b/>
                <w:lang w:eastAsia="en-US"/>
              </w:rPr>
              <w:t>, объекта капитального строительства</w:t>
            </w:r>
            <w:r w:rsidRPr="00934F8A">
              <w:rPr>
                <w:rFonts w:eastAsia="Calibri"/>
                <w:b/>
                <w:lang w:eastAsia="en-US"/>
              </w:rPr>
              <w:t>&lt;2&gt;</w:t>
            </w:r>
          </w:p>
        </w:tc>
        <w:tc>
          <w:tcPr>
            <w:tcW w:w="1500"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 xml:space="preserve">Код </w:t>
            </w:r>
          </w:p>
          <w:p w:rsidR="00A57B9A" w:rsidRPr="00934F8A" w:rsidRDefault="00A57B9A" w:rsidP="00A57B9A">
            <w:pPr>
              <w:ind w:firstLine="0"/>
              <w:jc w:val="center"/>
              <w:rPr>
                <w:rFonts w:eastAsia="Calibri"/>
                <w:b/>
                <w:lang w:eastAsia="en-US"/>
              </w:rPr>
            </w:pPr>
            <w:r w:rsidRPr="00934F8A">
              <w:rPr>
                <w:rFonts w:eastAsia="Calibri"/>
                <w:b/>
                <w:lang w:eastAsia="en-US"/>
              </w:rPr>
              <w:t xml:space="preserve">вида </w:t>
            </w:r>
          </w:p>
          <w:p w:rsidR="00A57B9A" w:rsidRPr="00934F8A" w:rsidRDefault="00A57B9A" w:rsidP="00A57B9A">
            <w:pPr>
              <w:ind w:firstLine="0"/>
              <w:jc w:val="center"/>
              <w:rPr>
                <w:rFonts w:eastAsia="Calibri"/>
                <w:b/>
                <w:lang w:eastAsia="en-US"/>
              </w:rPr>
            </w:pPr>
            <w:r w:rsidRPr="00934F8A">
              <w:rPr>
                <w:rFonts w:eastAsia="Calibri"/>
                <w:b/>
                <w:lang w:eastAsia="en-US"/>
              </w:rPr>
              <w:t>по класси-</w:t>
            </w:r>
          </w:p>
          <w:p w:rsidR="00A57B9A" w:rsidRPr="00934F8A" w:rsidRDefault="00A57B9A" w:rsidP="00A57B9A">
            <w:pPr>
              <w:ind w:firstLine="0"/>
              <w:jc w:val="center"/>
              <w:rPr>
                <w:rFonts w:eastAsia="Calibri"/>
                <w:b/>
                <w:lang w:eastAsia="en-US"/>
              </w:rPr>
            </w:pPr>
            <w:r w:rsidRPr="00934F8A">
              <w:rPr>
                <w:rFonts w:eastAsia="Calibri"/>
                <w:b/>
                <w:lang w:eastAsia="en-US"/>
              </w:rPr>
              <w:t>фикатору</w:t>
            </w:r>
          </w:p>
        </w:tc>
      </w:tr>
      <w:tr w:rsidR="00A57B9A" w:rsidRPr="00934F8A" w:rsidTr="00A57B9A">
        <w:tc>
          <w:tcPr>
            <w:tcW w:w="681"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1</w:t>
            </w:r>
          </w:p>
        </w:tc>
        <w:tc>
          <w:tcPr>
            <w:tcW w:w="3113"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2</w:t>
            </w:r>
          </w:p>
        </w:tc>
        <w:tc>
          <w:tcPr>
            <w:tcW w:w="4737"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3</w:t>
            </w:r>
          </w:p>
        </w:tc>
        <w:tc>
          <w:tcPr>
            <w:tcW w:w="1500" w:type="dxa"/>
            <w:tcBorders>
              <w:top w:val="double" w:sz="4" w:space="0" w:color="auto"/>
              <w:bottom w:val="double" w:sz="4" w:space="0" w:color="auto"/>
            </w:tcBorders>
            <w:shd w:val="clear" w:color="auto" w:fill="auto"/>
          </w:tcPr>
          <w:p w:rsidR="00A57B9A" w:rsidRPr="00934F8A" w:rsidRDefault="00A57B9A" w:rsidP="00A57B9A">
            <w:pPr>
              <w:ind w:firstLine="0"/>
              <w:jc w:val="center"/>
              <w:rPr>
                <w:rFonts w:eastAsia="Calibri"/>
                <w:b/>
                <w:lang w:eastAsia="en-US"/>
              </w:rPr>
            </w:pPr>
            <w:r w:rsidRPr="00934F8A">
              <w:rPr>
                <w:rFonts w:eastAsia="Calibri"/>
                <w:b/>
                <w:lang w:eastAsia="en-US"/>
              </w:rPr>
              <w:t>4</w:t>
            </w:r>
          </w:p>
        </w:tc>
      </w:tr>
      <w:tr w:rsidR="00A57B9A" w:rsidRPr="00934F8A" w:rsidTr="00A57B9A">
        <w:trPr>
          <w:trHeight w:val="153"/>
        </w:trPr>
        <w:tc>
          <w:tcPr>
            <w:tcW w:w="681" w:type="dxa"/>
            <w:tcBorders>
              <w:top w:val="doub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1</w:t>
            </w:r>
          </w:p>
        </w:tc>
        <w:tc>
          <w:tcPr>
            <w:tcW w:w="9350" w:type="dxa"/>
            <w:gridSpan w:val="3"/>
            <w:tcBorders>
              <w:top w:val="doub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Основные виды разрешенного использования</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7F5776" w:rsidRDefault="00A57B9A" w:rsidP="00A57B9A">
            <w:pPr>
              <w:ind w:firstLine="0"/>
              <w:jc w:val="center"/>
              <w:rPr>
                <w:rFonts w:eastAsia="Calibri"/>
                <w:lang w:val="en-US" w:eastAsia="en-US"/>
              </w:rPr>
            </w:pPr>
            <w:r w:rsidRPr="00934F8A">
              <w:rPr>
                <w:rFonts w:eastAsia="Calibri"/>
                <w:lang w:eastAsia="en-US"/>
              </w:rPr>
              <w:t>1.</w:t>
            </w:r>
            <w:r>
              <w:rPr>
                <w:rFonts w:eastAsia="Calibri"/>
                <w:lang w:val="en-US" w:eastAsia="en-US"/>
              </w:rPr>
              <w:t>1</w:t>
            </w:r>
          </w:p>
        </w:tc>
        <w:tc>
          <w:tcPr>
            <w:tcW w:w="3113" w:type="dxa"/>
            <w:tcBorders>
              <w:top w:val="single" w:sz="4" w:space="0" w:color="auto"/>
              <w:bottom w:val="single" w:sz="4" w:space="0" w:color="auto"/>
            </w:tcBorders>
            <w:shd w:val="clear" w:color="auto" w:fill="auto"/>
          </w:tcPr>
          <w:p w:rsidR="00A57B9A" w:rsidRDefault="00A57B9A" w:rsidP="00A57B9A">
            <w:pPr>
              <w:pStyle w:val="ConsPlusNormal"/>
              <w:rPr>
                <w:sz w:val="24"/>
              </w:rPr>
            </w:pPr>
            <w:r>
              <w:rPr>
                <w:sz w:val="24"/>
              </w:rPr>
              <w:t>Коммунальное обслуживание</w:t>
            </w:r>
          </w:p>
        </w:tc>
        <w:tc>
          <w:tcPr>
            <w:tcW w:w="4737" w:type="dxa"/>
            <w:tcBorders>
              <w:top w:val="single" w:sz="4" w:space="0" w:color="auto"/>
              <w:bottom w:val="single" w:sz="4" w:space="0" w:color="auto"/>
            </w:tcBorders>
            <w:shd w:val="clear" w:color="auto" w:fill="auto"/>
          </w:tcPr>
          <w:p w:rsidR="00A57B9A" w:rsidRDefault="00A57B9A" w:rsidP="00A57B9A">
            <w:pPr>
              <w:pStyle w:val="ConsPlusNormal"/>
              <w:jc w:val="both"/>
              <w:rPr>
                <w:sz w:val="24"/>
              </w:rPr>
            </w:pPr>
            <w:r>
              <w:rPr>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w:t>
            </w:r>
            <w:r>
              <w:rPr>
                <w:sz w:val="24"/>
              </w:rPr>
              <w:lastRenderedPageBreak/>
              <w:t>в связи с предоставлением им коммунальных услуг)</w:t>
            </w:r>
          </w:p>
        </w:tc>
        <w:tc>
          <w:tcPr>
            <w:tcW w:w="1500" w:type="dxa"/>
            <w:tcBorders>
              <w:top w:val="single" w:sz="4" w:space="0" w:color="auto"/>
              <w:bottom w:val="single" w:sz="4" w:space="0" w:color="auto"/>
            </w:tcBorders>
            <w:shd w:val="clear" w:color="auto" w:fill="auto"/>
          </w:tcPr>
          <w:p w:rsidR="00A57B9A" w:rsidRDefault="00A57B9A" w:rsidP="00A57B9A">
            <w:pPr>
              <w:pStyle w:val="ConsPlusNormal"/>
              <w:rPr>
                <w:sz w:val="24"/>
              </w:rPr>
            </w:pPr>
            <w:r>
              <w:rPr>
                <w:sz w:val="24"/>
              </w:rPr>
              <w:lastRenderedPageBreak/>
              <w:t>3.1</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7F5776" w:rsidRDefault="00A57B9A" w:rsidP="00A57B9A">
            <w:pPr>
              <w:ind w:firstLine="0"/>
              <w:jc w:val="center"/>
              <w:rPr>
                <w:rFonts w:eastAsia="Calibri"/>
                <w:lang w:val="en-US" w:eastAsia="en-US"/>
              </w:rPr>
            </w:pPr>
            <w:r w:rsidRPr="00934F8A">
              <w:rPr>
                <w:rFonts w:eastAsia="Calibri"/>
                <w:lang w:eastAsia="en-US"/>
              </w:rPr>
              <w:lastRenderedPageBreak/>
              <w:t>1.</w:t>
            </w:r>
            <w:r>
              <w:rPr>
                <w:rFonts w:eastAsia="Calibri"/>
                <w:lang w:val="en-US" w:eastAsia="en-US"/>
              </w:rPr>
              <w:t>2</w:t>
            </w:r>
          </w:p>
        </w:tc>
        <w:tc>
          <w:tcPr>
            <w:tcW w:w="3113" w:type="dxa"/>
            <w:tcBorders>
              <w:top w:val="single" w:sz="4" w:space="0" w:color="auto"/>
              <w:bottom w:val="single" w:sz="4" w:space="0" w:color="auto"/>
            </w:tcBorders>
            <w:shd w:val="clear" w:color="auto" w:fill="auto"/>
          </w:tcPr>
          <w:p w:rsidR="00A57B9A" w:rsidRPr="002D5FD1" w:rsidRDefault="00A57B9A" w:rsidP="00A57B9A">
            <w:pPr>
              <w:pStyle w:val="ConsPlusNormal"/>
              <w:jc w:val="both"/>
              <w:rPr>
                <w:sz w:val="24"/>
              </w:rPr>
            </w:pPr>
            <w:r w:rsidRPr="002D5FD1">
              <w:rPr>
                <w:sz w:val="24"/>
              </w:rPr>
              <w:t>Бытовое обслуживание</w:t>
            </w:r>
          </w:p>
        </w:tc>
        <w:tc>
          <w:tcPr>
            <w:tcW w:w="4737" w:type="dxa"/>
            <w:tcBorders>
              <w:top w:val="single" w:sz="4" w:space="0" w:color="auto"/>
              <w:bottom w:val="single" w:sz="4" w:space="0" w:color="auto"/>
            </w:tcBorders>
            <w:shd w:val="clear" w:color="auto" w:fill="auto"/>
          </w:tcPr>
          <w:p w:rsidR="00A57B9A" w:rsidRPr="002D5FD1" w:rsidRDefault="00A57B9A" w:rsidP="00A57B9A">
            <w:pPr>
              <w:pStyle w:val="ConsPlusNormal"/>
              <w:jc w:val="both"/>
              <w:rPr>
                <w:sz w:val="24"/>
              </w:rPr>
            </w:pPr>
            <w:r w:rsidRPr="002D5FD1">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00" w:type="dxa"/>
            <w:tcBorders>
              <w:top w:val="single" w:sz="4" w:space="0" w:color="auto"/>
              <w:bottom w:val="single" w:sz="4" w:space="0" w:color="auto"/>
            </w:tcBorders>
            <w:shd w:val="clear" w:color="auto" w:fill="auto"/>
          </w:tcPr>
          <w:p w:rsidR="00A57B9A" w:rsidRPr="002D5FD1" w:rsidRDefault="00A57B9A" w:rsidP="00A57B9A">
            <w:pPr>
              <w:pStyle w:val="ConsPlusNormal"/>
              <w:rPr>
                <w:sz w:val="24"/>
              </w:rPr>
            </w:pPr>
            <w:r w:rsidRPr="002D5FD1">
              <w:rPr>
                <w:sz w:val="24"/>
              </w:rPr>
              <w:t>3.3</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7F5776" w:rsidRDefault="00A57B9A" w:rsidP="00A57B9A">
            <w:pPr>
              <w:ind w:firstLine="0"/>
              <w:jc w:val="center"/>
              <w:rPr>
                <w:rFonts w:eastAsia="Calibri"/>
                <w:lang w:val="en-US" w:eastAsia="en-US"/>
              </w:rPr>
            </w:pPr>
            <w:r>
              <w:rPr>
                <w:rFonts w:eastAsia="Calibri"/>
                <w:lang w:eastAsia="en-US"/>
              </w:rPr>
              <w:t>1.</w:t>
            </w:r>
            <w:r>
              <w:rPr>
                <w:rFonts w:eastAsia="Calibri"/>
                <w:lang w:val="en-US" w:eastAsia="en-US"/>
              </w:rPr>
              <w:t>3</w:t>
            </w:r>
          </w:p>
        </w:tc>
        <w:tc>
          <w:tcPr>
            <w:tcW w:w="3113" w:type="dxa"/>
            <w:tcBorders>
              <w:top w:val="single" w:sz="4" w:space="0" w:color="auto"/>
              <w:bottom w:val="single" w:sz="4" w:space="0" w:color="auto"/>
            </w:tcBorders>
            <w:shd w:val="clear" w:color="auto" w:fill="auto"/>
          </w:tcPr>
          <w:p w:rsidR="00A57B9A" w:rsidRPr="00D74BD9" w:rsidRDefault="00A57B9A" w:rsidP="00A57B9A">
            <w:pPr>
              <w:pStyle w:val="ConsPlusNormal"/>
              <w:jc w:val="both"/>
              <w:rPr>
                <w:rFonts w:eastAsia="Calibri"/>
                <w:sz w:val="24"/>
                <w:szCs w:val="24"/>
              </w:rPr>
            </w:pPr>
            <w:r w:rsidRPr="00D74BD9">
              <w:rPr>
                <w:rFonts w:eastAsia="Calibri"/>
                <w:sz w:val="24"/>
                <w:szCs w:val="24"/>
              </w:rPr>
              <w:t>Деловое управление</w:t>
            </w:r>
          </w:p>
        </w:tc>
        <w:tc>
          <w:tcPr>
            <w:tcW w:w="4737" w:type="dxa"/>
            <w:tcBorders>
              <w:top w:val="single" w:sz="4" w:space="0" w:color="auto"/>
              <w:bottom w:val="single" w:sz="4" w:space="0" w:color="auto"/>
            </w:tcBorders>
            <w:shd w:val="clear" w:color="auto" w:fill="auto"/>
          </w:tcPr>
          <w:p w:rsidR="00A57B9A" w:rsidRPr="00D74BD9" w:rsidRDefault="00A57B9A" w:rsidP="00A57B9A">
            <w:pPr>
              <w:pStyle w:val="ConsPlusNormal"/>
              <w:jc w:val="both"/>
              <w:rPr>
                <w:rFonts w:eastAsia="Calibri"/>
                <w:sz w:val="24"/>
                <w:szCs w:val="24"/>
              </w:rPr>
            </w:pPr>
            <w:r w:rsidRPr="00D74BD9">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00" w:type="dxa"/>
            <w:tcBorders>
              <w:top w:val="single" w:sz="4" w:space="0" w:color="auto"/>
              <w:bottom w:val="single" w:sz="4" w:space="0" w:color="auto"/>
            </w:tcBorders>
            <w:shd w:val="clear" w:color="auto" w:fill="auto"/>
          </w:tcPr>
          <w:p w:rsidR="00A57B9A" w:rsidRPr="00D74BD9" w:rsidRDefault="00A57B9A" w:rsidP="00A57B9A">
            <w:pPr>
              <w:pStyle w:val="ConsPlusNormal"/>
              <w:rPr>
                <w:rFonts w:eastAsia="Calibri"/>
                <w:sz w:val="24"/>
                <w:szCs w:val="24"/>
              </w:rPr>
            </w:pPr>
            <w:r w:rsidRPr="00D74BD9">
              <w:rPr>
                <w:rFonts w:eastAsia="Calibri"/>
                <w:sz w:val="24"/>
                <w:szCs w:val="24"/>
              </w:rPr>
              <w:t>4.1</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Default="00A57B9A" w:rsidP="00A57B9A">
            <w:pPr>
              <w:ind w:firstLine="0"/>
              <w:jc w:val="center"/>
              <w:rPr>
                <w:rFonts w:eastAsia="Calibri"/>
                <w:lang w:eastAsia="en-US"/>
              </w:rPr>
            </w:pPr>
            <w:r>
              <w:rPr>
                <w:rFonts w:eastAsia="Calibri"/>
                <w:lang w:eastAsia="en-US"/>
              </w:rPr>
              <w:t>1.4</w:t>
            </w:r>
          </w:p>
        </w:tc>
        <w:tc>
          <w:tcPr>
            <w:tcW w:w="3113" w:type="dxa"/>
            <w:tcBorders>
              <w:top w:val="single" w:sz="4" w:space="0" w:color="auto"/>
              <w:bottom w:val="single" w:sz="4" w:space="0" w:color="auto"/>
            </w:tcBorders>
            <w:shd w:val="clear" w:color="auto" w:fill="auto"/>
          </w:tcPr>
          <w:p w:rsidR="00A57B9A" w:rsidRPr="00A57B9A" w:rsidRDefault="00A57B9A" w:rsidP="00A57B9A">
            <w:pPr>
              <w:pStyle w:val="ConsPlusNormal"/>
              <w:jc w:val="both"/>
              <w:rPr>
                <w:sz w:val="24"/>
                <w:szCs w:val="24"/>
              </w:rPr>
            </w:pPr>
            <w:r w:rsidRPr="00A57B9A">
              <w:rPr>
                <w:sz w:val="24"/>
                <w:szCs w:val="24"/>
              </w:rPr>
              <w:t>Объекты придорожного сервиса</w:t>
            </w:r>
          </w:p>
        </w:tc>
        <w:tc>
          <w:tcPr>
            <w:tcW w:w="4737" w:type="dxa"/>
            <w:tcBorders>
              <w:top w:val="single" w:sz="4" w:space="0" w:color="auto"/>
              <w:bottom w:val="single" w:sz="4" w:space="0" w:color="auto"/>
            </w:tcBorders>
            <w:shd w:val="clear" w:color="auto" w:fill="auto"/>
          </w:tcPr>
          <w:p w:rsidR="00A57B9A" w:rsidRPr="00A57B9A" w:rsidRDefault="00A57B9A" w:rsidP="00A57B9A">
            <w:pPr>
              <w:pStyle w:val="ConsPlusNormal"/>
              <w:jc w:val="both"/>
              <w:rPr>
                <w:sz w:val="24"/>
                <w:szCs w:val="24"/>
              </w:rPr>
            </w:pPr>
            <w:r w:rsidRPr="00A57B9A">
              <w:rPr>
                <w:sz w:val="24"/>
                <w:szCs w:val="24"/>
              </w:rPr>
              <w:t>Размещение автозаправочных станций (бензиновых, газовых);</w:t>
            </w:r>
          </w:p>
          <w:p w:rsidR="00A57B9A" w:rsidRPr="00A57B9A" w:rsidRDefault="00A57B9A" w:rsidP="00A57B9A">
            <w:pPr>
              <w:pStyle w:val="ConsPlusNormal"/>
              <w:jc w:val="both"/>
              <w:rPr>
                <w:sz w:val="24"/>
                <w:szCs w:val="24"/>
              </w:rPr>
            </w:pPr>
            <w:r w:rsidRPr="00A57B9A">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57B9A" w:rsidRPr="00A57B9A" w:rsidRDefault="00A57B9A" w:rsidP="00A57B9A">
            <w:pPr>
              <w:pStyle w:val="ConsPlusNormal"/>
              <w:jc w:val="both"/>
              <w:rPr>
                <w:sz w:val="24"/>
                <w:szCs w:val="24"/>
              </w:rPr>
            </w:pPr>
            <w:r w:rsidRPr="00A57B9A">
              <w:rPr>
                <w:sz w:val="24"/>
                <w:szCs w:val="24"/>
              </w:rPr>
              <w:t>предоставление гостиничных услуг в качестве придорожного сервиса;</w:t>
            </w:r>
          </w:p>
          <w:p w:rsidR="00A57B9A" w:rsidRPr="00A57B9A" w:rsidRDefault="00A57B9A" w:rsidP="00A57B9A">
            <w:pPr>
              <w:pStyle w:val="ConsPlusNormal"/>
              <w:jc w:val="both"/>
              <w:rPr>
                <w:sz w:val="24"/>
                <w:szCs w:val="24"/>
              </w:rPr>
            </w:pPr>
            <w:r w:rsidRPr="00A57B9A">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00" w:type="dxa"/>
            <w:tcBorders>
              <w:top w:val="single" w:sz="4" w:space="0" w:color="auto"/>
              <w:bottom w:val="single" w:sz="4" w:space="0" w:color="auto"/>
            </w:tcBorders>
            <w:shd w:val="clear" w:color="auto" w:fill="auto"/>
          </w:tcPr>
          <w:p w:rsidR="00A57B9A" w:rsidRPr="00A57B9A" w:rsidRDefault="00A57B9A" w:rsidP="00A57B9A">
            <w:pPr>
              <w:pStyle w:val="ConsPlusNormal"/>
              <w:jc w:val="center"/>
              <w:rPr>
                <w:sz w:val="24"/>
                <w:szCs w:val="24"/>
              </w:rPr>
            </w:pPr>
            <w:r w:rsidRPr="00A57B9A">
              <w:rPr>
                <w:sz w:val="24"/>
                <w:szCs w:val="24"/>
              </w:rPr>
              <w:t>4.9.1</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A57B9A" w:rsidRDefault="00A57B9A" w:rsidP="00A57B9A">
            <w:pPr>
              <w:ind w:firstLine="0"/>
              <w:jc w:val="center"/>
              <w:rPr>
                <w:rFonts w:eastAsia="Calibri"/>
                <w:lang w:eastAsia="en-US"/>
              </w:rPr>
            </w:pPr>
            <w:r>
              <w:rPr>
                <w:rFonts w:eastAsia="Calibri"/>
                <w:lang w:eastAsia="en-US"/>
              </w:rPr>
              <w:t>1.5</w:t>
            </w:r>
          </w:p>
        </w:tc>
        <w:tc>
          <w:tcPr>
            <w:tcW w:w="3113" w:type="dxa"/>
            <w:tcBorders>
              <w:top w:val="single" w:sz="4" w:space="0" w:color="auto"/>
              <w:bottom w:val="single" w:sz="4" w:space="0" w:color="auto"/>
            </w:tcBorders>
            <w:shd w:val="clear" w:color="auto" w:fill="auto"/>
          </w:tcPr>
          <w:p w:rsidR="00A57B9A" w:rsidRPr="00D74BD9" w:rsidRDefault="00A57B9A" w:rsidP="00A57B9A">
            <w:pPr>
              <w:pStyle w:val="ConsPlusNormal"/>
              <w:rPr>
                <w:sz w:val="24"/>
              </w:rPr>
            </w:pPr>
            <w:r w:rsidRPr="00D74BD9">
              <w:rPr>
                <w:sz w:val="24"/>
              </w:rPr>
              <w:t>Склады</w:t>
            </w:r>
          </w:p>
        </w:tc>
        <w:tc>
          <w:tcPr>
            <w:tcW w:w="4737" w:type="dxa"/>
            <w:tcBorders>
              <w:top w:val="single" w:sz="4" w:space="0" w:color="auto"/>
              <w:bottom w:val="single" w:sz="4" w:space="0" w:color="auto"/>
            </w:tcBorders>
            <w:shd w:val="clear" w:color="auto" w:fill="auto"/>
          </w:tcPr>
          <w:p w:rsidR="00A57B9A" w:rsidRPr="00D74BD9" w:rsidRDefault="00A57B9A" w:rsidP="00A57B9A">
            <w:pPr>
              <w:pStyle w:val="ConsPlusNormal"/>
              <w:jc w:val="both"/>
              <w:rPr>
                <w:sz w:val="24"/>
              </w:rPr>
            </w:pPr>
            <w:r w:rsidRPr="00D74BD9">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00" w:type="dxa"/>
            <w:tcBorders>
              <w:top w:val="single" w:sz="4" w:space="0" w:color="auto"/>
              <w:bottom w:val="single" w:sz="4" w:space="0" w:color="auto"/>
            </w:tcBorders>
            <w:shd w:val="clear" w:color="auto" w:fill="auto"/>
          </w:tcPr>
          <w:p w:rsidR="00A57B9A" w:rsidRPr="00D74BD9" w:rsidRDefault="00A57B9A" w:rsidP="00A57B9A">
            <w:pPr>
              <w:pStyle w:val="ConsPlusNormal"/>
              <w:rPr>
                <w:sz w:val="24"/>
              </w:rPr>
            </w:pPr>
            <w:r w:rsidRPr="00D74BD9">
              <w:rPr>
                <w:sz w:val="24"/>
              </w:rPr>
              <w:t>6.9</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Default="00A57B9A" w:rsidP="00A57B9A">
            <w:pPr>
              <w:ind w:firstLine="0"/>
              <w:jc w:val="center"/>
              <w:rPr>
                <w:rFonts w:eastAsia="Calibri"/>
                <w:lang w:eastAsia="en-US"/>
              </w:rPr>
            </w:pPr>
            <w:r>
              <w:rPr>
                <w:rFonts w:eastAsia="Calibri"/>
                <w:lang w:eastAsia="en-US"/>
              </w:rPr>
              <w:t>1.6</w:t>
            </w:r>
          </w:p>
        </w:tc>
        <w:tc>
          <w:tcPr>
            <w:tcW w:w="3113" w:type="dxa"/>
            <w:tcBorders>
              <w:top w:val="single" w:sz="4" w:space="0" w:color="auto"/>
              <w:bottom w:val="single" w:sz="4" w:space="0" w:color="auto"/>
            </w:tcBorders>
            <w:shd w:val="clear" w:color="auto" w:fill="auto"/>
          </w:tcPr>
          <w:p w:rsidR="00A57B9A" w:rsidRDefault="00A57B9A" w:rsidP="00A57B9A">
            <w:pPr>
              <w:pStyle w:val="ConsPlusNormal"/>
              <w:jc w:val="both"/>
              <w:rPr>
                <w:sz w:val="24"/>
              </w:rPr>
            </w:pPr>
            <w:r>
              <w:rPr>
                <w:sz w:val="24"/>
              </w:rPr>
              <w:t>Земельные участки (территории) общего пользования</w:t>
            </w:r>
          </w:p>
        </w:tc>
        <w:tc>
          <w:tcPr>
            <w:tcW w:w="4737" w:type="dxa"/>
            <w:tcBorders>
              <w:top w:val="single" w:sz="4" w:space="0" w:color="auto"/>
              <w:bottom w:val="single" w:sz="4" w:space="0" w:color="auto"/>
            </w:tcBorders>
            <w:shd w:val="clear" w:color="auto" w:fill="auto"/>
          </w:tcPr>
          <w:p w:rsidR="00A57B9A" w:rsidRDefault="00A57B9A" w:rsidP="00A57B9A">
            <w:pPr>
              <w:pStyle w:val="ConsPlusNormal"/>
              <w:jc w:val="both"/>
              <w:rPr>
                <w:sz w:val="24"/>
              </w:rPr>
            </w:pPr>
            <w:r>
              <w:rPr>
                <w:sz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Pr>
                <w:sz w:val="24"/>
              </w:rPr>
              <w:lastRenderedPageBreak/>
              <w:t>проездов, малых архитектурных форм благоустройства</w:t>
            </w:r>
          </w:p>
        </w:tc>
        <w:tc>
          <w:tcPr>
            <w:tcW w:w="1500" w:type="dxa"/>
            <w:tcBorders>
              <w:top w:val="single" w:sz="4" w:space="0" w:color="auto"/>
              <w:bottom w:val="single" w:sz="4" w:space="0" w:color="auto"/>
            </w:tcBorders>
            <w:shd w:val="clear" w:color="auto" w:fill="auto"/>
          </w:tcPr>
          <w:p w:rsidR="00A57B9A" w:rsidRDefault="00A57B9A" w:rsidP="00A57B9A">
            <w:pPr>
              <w:pStyle w:val="ConsPlusNormal"/>
              <w:rPr>
                <w:sz w:val="24"/>
              </w:rPr>
            </w:pPr>
            <w:r>
              <w:rPr>
                <w:sz w:val="24"/>
              </w:rPr>
              <w:lastRenderedPageBreak/>
              <w:t>12.0</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lastRenderedPageBreak/>
              <w:t>2</w:t>
            </w:r>
          </w:p>
        </w:tc>
        <w:tc>
          <w:tcPr>
            <w:tcW w:w="9350" w:type="dxa"/>
            <w:gridSpan w:val="3"/>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 xml:space="preserve">Условно </w:t>
            </w:r>
            <w:r w:rsidRPr="00934F8A">
              <w:rPr>
                <w:rFonts w:eastAsia="Calibri"/>
                <w:bCs/>
              </w:rPr>
              <w:t>разрешенные виды использования</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sidRPr="00934F8A">
              <w:rPr>
                <w:rFonts w:eastAsia="Calibri"/>
                <w:lang w:eastAsia="en-US"/>
              </w:rPr>
              <w:t>2.</w:t>
            </w:r>
            <w:r>
              <w:rPr>
                <w:rFonts w:eastAsia="Calibri"/>
                <w:lang w:eastAsia="en-US"/>
              </w:rPr>
              <w:t>1</w:t>
            </w:r>
          </w:p>
        </w:tc>
        <w:tc>
          <w:tcPr>
            <w:tcW w:w="3113" w:type="dxa"/>
            <w:tcBorders>
              <w:top w:val="single" w:sz="4" w:space="0" w:color="auto"/>
              <w:bottom w:val="single" w:sz="4" w:space="0" w:color="auto"/>
            </w:tcBorders>
            <w:shd w:val="clear" w:color="auto" w:fill="auto"/>
          </w:tcPr>
          <w:p w:rsidR="00A57B9A" w:rsidRPr="002D5FD1" w:rsidRDefault="00A57B9A" w:rsidP="00A57B9A">
            <w:pPr>
              <w:pStyle w:val="ConsPlusNormal"/>
              <w:jc w:val="both"/>
              <w:rPr>
                <w:sz w:val="24"/>
              </w:rPr>
            </w:pPr>
            <w:r w:rsidRPr="002D5FD1">
              <w:rPr>
                <w:sz w:val="24"/>
              </w:rPr>
              <w:t>Магазины</w:t>
            </w:r>
          </w:p>
        </w:tc>
        <w:tc>
          <w:tcPr>
            <w:tcW w:w="4737" w:type="dxa"/>
            <w:tcBorders>
              <w:top w:val="single" w:sz="4" w:space="0" w:color="auto"/>
              <w:bottom w:val="single" w:sz="4" w:space="0" w:color="auto"/>
            </w:tcBorders>
            <w:shd w:val="clear" w:color="auto" w:fill="auto"/>
          </w:tcPr>
          <w:p w:rsidR="00A57B9A" w:rsidRPr="002D5FD1" w:rsidRDefault="00A57B9A" w:rsidP="00A57B9A">
            <w:pPr>
              <w:pStyle w:val="ConsPlusNormal"/>
              <w:jc w:val="both"/>
              <w:rPr>
                <w:sz w:val="24"/>
              </w:rPr>
            </w:pPr>
            <w:r w:rsidRPr="002D5FD1">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00" w:type="dxa"/>
            <w:tcBorders>
              <w:top w:val="single" w:sz="4" w:space="0" w:color="auto"/>
              <w:bottom w:val="single" w:sz="4" w:space="0" w:color="auto"/>
            </w:tcBorders>
            <w:shd w:val="clear" w:color="auto" w:fill="auto"/>
          </w:tcPr>
          <w:p w:rsidR="00A57B9A" w:rsidRPr="002D5FD1" w:rsidRDefault="00A57B9A" w:rsidP="00A57B9A">
            <w:pPr>
              <w:pStyle w:val="ConsPlusNormal"/>
              <w:jc w:val="center"/>
              <w:rPr>
                <w:sz w:val="24"/>
              </w:rPr>
            </w:pPr>
            <w:r w:rsidRPr="002D5FD1">
              <w:rPr>
                <w:sz w:val="24"/>
              </w:rPr>
              <w:t>4.4</w:t>
            </w:r>
          </w:p>
        </w:tc>
      </w:tr>
      <w:tr w:rsidR="00A57B9A" w:rsidRPr="00934F8A" w:rsidTr="00A57B9A">
        <w:trPr>
          <w:trHeight w:val="153"/>
        </w:trPr>
        <w:tc>
          <w:tcPr>
            <w:tcW w:w="681" w:type="dxa"/>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Pr>
                <w:rFonts w:eastAsia="Calibri"/>
                <w:lang w:eastAsia="en-US"/>
              </w:rPr>
              <w:t>3</w:t>
            </w:r>
          </w:p>
        </w:tc>
        <w:tc>
          <w:tcPr>
            <w:tcW w:w="9350" w:type="dxa"/>
            <w:gridSpan w:val="3"/>
            <w:tcBorders>
              <w:top w:val="single" w:sz="4" w:space="0" w:color="auto"/>
              <w:bottom w:val="single" w:sz="4" w:space="0" w:color="auto"/>
            </w:tcBorders>
            <w:shd w:val="clear" w:color="auto" w:fill="auto"/>
          </w:tcPr>
          <w:p w:rsidR="00A57B9A" w:rsidRPr="00934F8A" w:rsidRDefault="00A57B9A" w:rsidP="00A57B9A">
            <w:pPr>
              <w:ind w:firstLine="0"/>
              <w:jc w:val="center"/>
              <w:rPr>
                <w:rFonts w:eastAsia="Calibri"/>
                <w:lang w:eastAsia="en-US"/>
              </w:rPr>
            </w:pPr>
            <w:r>
              <w:rPr>
                <w:rFonts w:eastAsia="Calibri"/>
                <w:lang w:eastAsia="en-US"/>
              </w:rPr>
              <w:t>Вспомогательные</w:t>
            </w:r>
            <w:r w:rsidRPr="00934F8A">
              <w:rPr>
                <w:rFonts w:eastAsia="Calibri"/>
                <w:bCs/>
              </w:rPr>
              <w:t xml:space="preserve"> виды </w:t>
            </w:r>
            <w:r>
              <w:rPr>
                <w:rFonts w:eastAsia="Calibri"/>
                <w:bCs/>
              </w:rPr>
              <w:t xml:space="preserve">разрешенного </w:t>
            </w:r>
            <w:r w:rsidRPr="00934F8A">
              <w:rPr>
                <w:rFonts w:eastAsia="Calibri"/>
                <w:bCs/>
              </w:rPr>
              <w:t>использования</w:t>
            </w:r>
          </w:p>
        </w:tc>
      </w:tr>
      <w:tr w:rsidR="00A57B9A" w:rsidRPr="00C5372C" w:rsidTr="00A57B9A">
        <w:trPr>
          <w:trHeight w:val="153"/>
        </w:trPr>
        <w:tc>
          <w:tcPr>
            <w:tcW w:w="10031" w:type="dxa"/>
            <w:gridSpan w:val="4"/>
            <w:tcBorders>
              <w:top w:val="single" w:sz="4" w:space="0" w:color="auto"/>
              <w:bottom w:val="double" w:sz="4" w:space="0" w:color="auto"/>
            </w:tcBorders>
            <w:shd w:val="clear" w:color="auto" w:fill="auto"/>
          </w:tcPr>
          <w:p w:rsidR="00A57B9A" w:rsidRPr="00C5372C" w:rsidRDefault="00A57B9A" w:rsidP="00A57B9A">
            <w:pPr>
              <w:pStyle w:val="ConsPlusNormal"/>
              <w:jc w:val="center"/>
              <w:rPr>
                <w:sz w:val="24"/>
              </w:rPr>
            </w:pPr>
            <w:r>
              <w:rPr>
                <w:rFonts w:eastAsia="Calibri"/>
                <w:sz w:val="24"/>
                <w:szCs w:val="24"/>
              </w:rPr>
              <w:t>Не подлежат установлению</w:t>
            </w:r>
          </w:p>
        </w:tc>
      </w:tr>
    </w:tbl>
    <w:p w:rsidR="00A57B9A" w:rsidRPr="00A558AB" w:rsidRDefault="00A57B9A" w:rsidP="00A57B9A">
      <w:pPr>
        <w:rPr>
          <w:sz w:val="18"/>
        </w:rPr>
      </w:pPr>
      <w:r w:rsidRPr="00A558AB">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57B9A" w:rsidRPr="00173A48" w:rsidRDefault="00A57B9A" w:rsidP="00A57B9A">
      <w:pPr>
        <w:spacing w:before="120" w:after="120"/>
        <w:jc w:val="center"/>
        <w:rPr>
          <w:b/>
          <w:i/>
        </w:rPr>
      </w:pPr>
      <w:r w:rsidRPr="00173A48">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Pr>
          <w:b/>
          <w:i/>
        </w:rPr>
        <w:t xml:space="preserve">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A57B9A" w:rsidRDefault="00A57B9A" w:rsidP="00A57B9A">
      <w:pPr>
        <w:pStyle w:val="af6"/>
        <w:widowControl w:val="0"/>
        <w:numPr>
          <w:ilvl w:val="0"/>
          <w:numId w:val="68"/>
        </w:numPr>
        <w:overflowPunct w:val="0"/>
        <w:autoSpaceDE w:val="0"/>
        <w:autoSpaceDN w:val="0"/>
        <w:adjustRightInd w:val="0"/>
        <w:ind w:left="0" w:firstLine="426"/>
        <w:textAlignment w:val="baseline"/>
      </w:pPr>
      <w:r>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A57B9A" w:rsidRDefault="00A57B9A" w:rsidP="00A57B9A">
      <w:pPr>
        <w:pStyle w:val="af6"/>
        <w:widowControl w:val="0"/>
        <w:numPr>
          <w:ilvl w:val="0"/>
          <w:numId w:val="68"/>
        </w:numPr>
        <w:overflowPunct w:val="0"/>
        <w:autoSpaceDE w:val="0"/>
        <w:autoSpaceDN w:val="0"/>
        <w:adjustRightInd w:val="0"/>
        <w:ind w:left="0" w:firstLine="426"/>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A57B9A" w:rsidRDefault="00A57B9A" w:rsidP="00A57B9A">
      <w:pPr>
        <w:pStyle w:val="af6"/>
        <w:widowControl w:val="0"/>
        <w:numPr>
          <w:ilvl w:val="0"/>
          <w:numId w:val="68"/>
        </w:numPr>
        <w:overflowPunct w:val="0"/>
        <w:autoSpaceDE w:val="0"/>
        <w:autoSpaceDN w:val="0"/>
        <w:adjustRightInd w:val="0"/>
        <w:ind w:left="0" w:firstLine="426"/>
        <w:textAlignment w:val="baseline"/>
      </w:pPr>
      <w:r>
        <w:t>Предельное количество этажей или предельная высота зданий, строений, сооружений</w:t>
      </w:r>
      <w:r w:rsidRPr="00A93B95">
        <w:t xml:space="preserve"> </w:t>
      </w:r>
      <w:r>
        <w:t>для данной территориальной зоны не подлежит установлению.</w:t>
      </w:r>
    </w:p>
    <w:p w:rsidR="00A57B9A" w:rsidRDefault="00A57B9A" w:rsidP="00A57B9A">
      <w:pPr>
        <w:ind w:firstLine="426"/>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7B9A" w:rsidRDefault="00A57B9A" w:rsidP="00A57B9A">
      <w:pPr>
        <w:ind w:firstLine="426"/>
      </w:pPr>
      <w:r>
        <w:t>а) общественная и промышленная застройка – 80;</w:t>
      </w:r>
    </w:p>
    <w:p w:rsidR="00A57B9A" w:rsidRDefault="00A57B9A" w:rsidP="00A57B9A">
      <w:pPr>
        <w:ind w:firstLine="426"/>
      </w:pPr>
      <w:r>
        <w:t>б) коммунально-складская застройка – 60.</w:t>
      </w:r>
    </w:p>
    <w:p w:rsidR="00A57B9A" w:rsidRDefault="00A57B9A" w:rsidP="00A57B9A">
      <w:pPr>
        <w:ind w:firstLine="426"/>
      </w:pPr>
      <w:r>
        <w:t xml:space="preserve">5. </w:t>
      </w:r>
      <w:r w:rsidRPr="00AC63DF">
        <w:t>Ограничения использования земельных участков и объектов капитального строительства, устанавливаемые в соответствии с законодательством РФ:</w:t>
      </w:r>
    </w:p>
    <w:p w:rsidR="00A57B9A" w:rsidRPr="00AC63DF" w:rsidRDefault="00A57B9A" w:rsidP="00A57B9A">
      <w:pPr>
        <w:ind w:firstLine="426"/>
      </w:pPr>
      <w:r w:rsidRPr="00AC63DF">
        <w:t>а) охранные зоны объектов инженерной инфраструктуры, а именно:</w:t>
      </w:r>
    </w:p>
    <w:p w:rsidR="00A57B9A" w:rsidRPr="00AC63DF" w:rsidRDefault="00A57B9A" w:rsidP="00A57B9A">
      <w:pPr>
        <w:pStyle w:val="af6"/>
        <w:numPr>
          <w:ilvl w:val="0"/>
          <w:numId w:val="49"/>
        </w:numPr>
        <w:ind w:left="0" w:firstLine="426"/>
      </w:pPr>
      <w:r w:rsidRPr="00AC63DF">
        <w:t>объектов электроснабжения, сооружения связи;</w:t>
      </w:r>
    </w:p>
    <w:p w:rsidR="00A57B9A" w:rsidRPr="00AC63DF" w:rsidRDefault="00A57B9A" w:rsidP="00A57B9A">
      <w:pPr>
        <w:ind w:firstLine="426"/>
      </w:pPr>
      <w:r w:rsidRPr="00AC63DF">
        <w:t xml:space="preserve">б) </w:t>
      </w:r>
      <w:r>
        <w:t xml:space="preserve">санитарно-защитная </w:t>
      </w:r>
      <w:r w:rsidRPr="00AC63DF">
        <w:t>зона (СЗЗ) от действующих объектов промышленности (предприятий);</w:t>
      </w:r>
    </w:p>
    <w:p w:rsidR="00A57B9A" w:rsidRPr="00AC63DF" w:rsidRDefault="00A57B9A" w:rsidP="00A57B9A">
      <w:pPr>
        <w:ind w:firstLine="426"/>
      </w:pPr>
      <w:r w:rsidRPr="00AC63DF">
        <w:t xml:space="preserve">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Pr>
          <w:lang w:val="en-US"/>
        </w:rPr>
        <w:t>IV</w:t>
      </w:r>
      <w:r w:rsidRPr="00AC63DF">
        <w:t>;</w:t>
      </w:r>
    </w:p>
    <w:p w:rsidR="00A57B9A" w:rsidRPr="00A57B9A" w:rsidRDefault="00A57B9A" w:rsidP="00A57B9A">
      <w:r w:rsidRPr="00AC63DF">
        <w:t xml:space="preserve">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w:t>
      </w:r>
      <w:r w:rsidRPr="00114CF2">
        <w:t>статье 38</w:t>
      </w:r>
      <w:r w:rsidRPr="00AC63DF">
        <w:t xml:space="preserve"> Правил. При этом более строгие требования, относящиеся к одному и тому же параметру, поглощают более мягкие.</w:t>
      </w:r>
    </w:p>
    <w:p w:rsidR="00461728" w:rsidRPr="00C2706A" w:rsidRDefault="00461728" w:rsidP="00461728">
      <w:pPr>
        <w:pStyle w:val="1"/>
      </w:pPr>
      <w:bookmarkStart w:id="158" w:name="_Toc63409440"/>
      <w:r w:rsidRPr="00C2706A">
        <w:t>Статья 3</w:t>
      </w:r>
      <w:r w:rsidR="00A57B9A">
        <w:t>2</w:t>
      </w:r>
      <w:r w:rsidRPr="00C2706A">
        <w:t>. Градостроительные регламенты. Зоны специального назначения.</w:t>
      </w:r>
      <w:bookmarkEnd w:id="158"/>
    </w:p>
    <w:p w:rsidR="006E1EC7" w:rsidRPr="00C2706A" w:rsidRDefault="006E1EC7" w:rsidP="006E1EC7">
      <w:pPr>
        <w:pStyle w:val="1"/>
      </w:pPr>
      <w:bookmarkStart w:id="159" w:name="_Toc488331430"/>
      <w:bookmarkStart w:id="160" w:name="_Toc63409441"/>
      <w:r w:rsidRPr="00C2706A">
        <w:t>Статья 3</w:t>
      </w:r>
      <w:r w:rsidR="00A57B9A">
        <w:t>2</w:t>
      </w:r>
      <w:r w:rsidRPr="00C2706A">
        <w:t xml:space="preserve">.1. </w:t>
      </w:r>
      <w:r w:rsidR="00003134" w:rsidRPr="00C2706A">
        <w:t>К-1</w:t>
      </w:r>
      <w:r w:rsidRPr="00C2706A">
        <w:t xml:space="preserve"> – </w:t>
      </w:r>
      <w:r w:rsidR="00003134" w:rsidRPr="00C2706A">
        <w:t>Зона территорий кладбищ</w:t>
      </w:r>
      <w:r w:rsidRPr="00C2706A">
        <w:t>.</w:t>
      </w:r>
      <w:bookmarkEnd w:id="159"/>
      <w:bookmarkEnd w:id="160"/>
    </w:p>
    <w:p w:rsidR="006E1EC7" w:rsidRPr="00C2706A" w:rsidRDefault="006E1EC7" w:rsidP="00003134">
      <w:r w:rsidRPr="00C2706A">
        <w:t xml:space="preserve">Зона выделена для </w:t>
      </w:r>
      <w:r w:rsidR="00003134" w:rsidRPr="00C2706A">
        <w:t>размещения кладбищ и иных ритуальных объектов.</w:t>
      </w:r>
    </w:p>
    <w:p w:rsidR="00003134" w:rsidRPr="00C2706A" w:rsidRDefault="00003134" w:rsidP="00003134"/>
    <w:p w:rsidR="00003134" w:rsidRPr="00C2706A" w:rsidRDefault="00400534" w:rsidP="00003134">
      <w:pPr>
        <w:rPr>
          <w:b/>
          <w:bCs/>
        </w:rPr>
      </w:pPr>
      <w:r w:rsidRPr="00C2706A">
        <w:rPr>
          <w:b/>
          <w:bCs/>
        </w:rPr>
        <w:t>Основные, условно разрешенные и вспомогательные виды использования земельных участков и объектов капитального строительства:</w:t>
      </w:r>
    </w:p>
    <w:p w:rsidR="00003134" w:rsidRPr="00C2706A" w:rsidRDefault="00003134" w:rsidP="00003134">
      <w:pPr>
        <w:ind w:firstLine="851"/>
        <w:jc w:val="right"/>
      </w:pPr>
      <w:r w:rsidRPr="00C2706A">
        <w:lastRenderedPageBreak/>
        <w:t>Таблица №</w:t>
      </w:r>
      <w:r w:rsidR="00676BD5">
        <w:t>6</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1"/>
        <w:gridCol w:w="3113"/>
        <w:gridCol w:w="4737"/>
        <w:gridCol w:w="1500"/>
      </w:tblGrid>
      <w:tr w:rsidR="00003134" w:rsidRPr="00C2706A" w:rsidTr="00BE4DB0">
        <w:tc>
          <w:tcPr>
            <w:tcW w:w="681"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 п/п</w:t>
            </w:r>
          </w:p>
        </w:tc>
        <w:tc>
          <w:tcPr>
            <w:tcW w:w="3113"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003134" w:rsidRPr="00C2706A" w:rsidRDefault="0015307F" w:rsidP="004E7772">
            <w:pPr>
              <w:ind w:firstLine="0"/>
              <w:jc w:val="center"/>
              <w:rPr>
                <w:rFonts w:eastAsia="Calibri"/>
                <w:b/>
                <w:lang w:eastAsia="en-US"/>
              </w:rPr>
            </w:pPr>
            <w:r w:rsidRPr="00C2706A">
              <w:rPr>
                <w:rFonts w:eastAsia="Calibri"/>
                <w:b/>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 xml:space="preserve">Код </w:t>
            </w:r>
          </w:p>
          <w:p w:rsidR="00003134" w:rsidRPr="00C2706A" w:rsidRDefault="00003134" w:rsidP="004E7772">
            <w:pPr>
              <w:ind w:firstLine="0"/>
              <w:jc w:val="center"/>
              <w:rPr>
                <w:rFonts w:eastAsia="Calibri"/>
                <w:b/>
                <w:lang w:eastAsia="en-US"/>
              </w:rPr>
            </w:pPr>
            <w:r w:rsidRPr="00C2706A">
              <w:rPr>
                <w:rFonts w:eastAsia="Calibri"/>
                <w:b/>
                <w:lang w:eastAsia="en-US"/>
              </w:rPr>
              <w:t xml:space="preserve">вида </w:t>
            </w:r>
          </w:p>
          <w:p w:rsidR="00003134" w:rsidRPr="00C2706A" w:rsidRDefault="00003134" w:rsidP="004E7772">
            <w:pPr>
              <w:ind w:firstLine="0"/>
              <w:jc w:val="center"/>
              <w:rPr>
                <w:rFonts w:eastAsia="Calibri"/>
                <w:b/>
                <w:lang w:eastAsia="en-US"/>
              </w:rPr>
            </w:pPr>
            <w:r w:rsidRPr="00C2706A">
              <w:rPr>
                <w:rFonts w:eastAsia="Calibri"/>
                <w:b/>
                <w:lang w:eastAsia="en-US"/>
              </w:rPr>
              <w:t>по класси-</w:t>
            </w:r>
          </w:p>
          <w:p w:rsidR="00003134" w:rsidRPr="00C2706A" w:rsidRDefault="00003134" w:rsidP="004E7772">
            <w:pPr>
              <w:ind w:firstLine="0"/>
              <w:jc w:val="center"/>
              <w:rPr>
                <w:rFonts w:eastAsia="Calibri"/>
                <w:b/>
                <w:lang w:eastAsia="en-US"/>
              </w:rPr>
            </w:pPr>
            <w:r w:rsidRPr="00C2706A">
              <w:rPr>
                <w:rFonts w:eastAsia="Calibri"/>
                <w:b/>
                <w:lang w:eastAsia="en-US"/>
              </w:rPr>
              <w:t>фикатору</w:t>
            </w:r>
          </w:p>
        </w:tc>
      </w:tr>
      <w:tr w:rsidR="00003134" w:rsidRPr="00C2706A" w:rsidTr="00BE4DB0">
        <w:tc>
          <w:tcPr>
            <w:tcW w:w="681"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1</w:t>
            </w:r>
          </w:p>
        </w:tc>
        <w:tc>
          <w:tcPr>
            <w:tcW w:w="3113"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2</w:t>
            </w:r>
          </w:p>
        </w:tc>
        <w:tc>
          <w:tcPr>
            <w:tcW w:w="4737"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3</w:t>
            </w:r>
          </w:p>
        </w:tc>
        <w:tc>
          <w:tcPr>
            <w:tcW w:w="1500" w:type="dxa"/>
            <w:tcBorders>
              <w:top w:val="double" w:sz="4" w:space="0" w:color="auto"/>
              <w:bottom w:val="double" w:sz="4" w:space="0" w:color="auto"/>
            </w:tcBorders>
            <w:shd w:val="clear" w:color="auto" w:fill="auto"/>
          </w:tcPr>
          <w:p w:rsidR="00003134" w:rsidRPr="00C2706A" w:rsidRDefault="00003134" w:rsidP="004E7772">
            <w:pPr>
              <w:ind w:firstLine="0"/>
              <w:jc w:val="center"/>
              <w:rPr>
                <w:rFonts w:eastAsia="Calibri"/>
                <w:b/>
                <w:lang w:eastAsia="en-US"/>
              </w:rPr>
            </w:pPr>
            <w:r w:rsidRPr="00C2706A">
              <w:rPr>
                <w:rFonts w:eastAsia="Calibri"/>
                <w:b/>
                <w:lang w:eastAsia="en-US"/>
              </w:rPr>
              <w:t>4</w:t>
            </w:r>
          </w:p>
        </w:tc>
      </w:tr>
      <w:tr w:rsidR="00003134" w:rsidRPr="00C2706A" w:rsidTr="00BE4DB0">
        <w:trPr>
          <w:trHeight w:val="153"/>
        </w:trPr>
        <w:tc>
          <w:tcPr>
            <w:tcW w:w="681" w:type="dxa"/>
            <w:tcBorders>
              <w:top w:val="double" w:sz="4" w:space="0" w:color="auto"/>
              <w:bottom w:val="single" w:sz="4" w:space="0" w:color="auto"/>
            </w:tcBorders>
            <w:shd w:val="clear" w:color="auto" w:fill="auto"/>
          </w:tcPr>
          <w:p w:rsidR="00003134" w:rsidRPr="00C2706A" w:rsidRDefault="00003134" w:rsidP="004E7772">
            <w:pPr>
              <w:ind w:firstLine="0"/>
              <w:jc w:val="center"/>
              <w:rPr>
                <w:rFonts w:eastAsia="Calibri"/>
                <w:lang w:eastAsia="en-US"/>
              </w:rPr>
            </w:pPr>
            <w:r w:rsidRPr="00C2706A">
              <w:rPr>
                <w:rFonts w:eastAsia="Calibri"/>
                <w:lang w:eastAsia="en-US"/>
              </w:rPr>
              <w:t>1</w:t>
            </w:r>
          </w:p>
        </w:tc>
        <w:tc>
          <w:tcPr>
            <w:tcW w:w="9350" w:type="dxa"/>
            <w:gridSpan w:val="3"/>
            <w:tcBorders>
              <w:top w:val="double" w:sz="4" w:space="0" w:color="auto"/>
              <w:bottom w:val="single" w:sz="4" w:space="0" w:color="auto"/>
            </w:tcBorders>
            <w:shd w:val="clear" w:color="auto" w:fill="auto"/>
          </w:tcPr>
          <w:p w:rsidR="00003134" w:rsidRPr="00C2706A" w:rsidRDefault="00003134" w:rsidP="004E7772">
            <w:pPr>
              <w:ind w:firstLine="0"/>
              <w:jc w:val="center"/>
              <w:rPr>
                <w:rFonts w:eastAsia="Calibri"/>
                <w:lang w:eastAsia="en-US"/>
              </w:rPr>
            </w:pPr>
            <w:r w:rsidRPr="00C2706A">
              <w:rPr>
                <w:rFonts w:eastAsia="Calibri"/>
                <w:lang w:eastAsia="en-US"/>
              </w:rPr>
              <w:t>Основные виды разрешенного использования</w:t>
            </w:r>
          </w:p>
        </w:tc>
      </w:tr>
      <w:tr w:rsidR="00661F3F" w:rsidRPr="00C2706A" w:rsidTr="00BE4DB0">
        <w:trPr>
          <w:trHeight w:val="153"/>
        </w:trPr>
        <w:tc>
          <w:tcPr>
            <w:tcW w:w="681" w:type="dxa"/>
            <w:tcBorders>
              <w:top w:val="single" w:sz="4" w:space="0" w:color="auto"/>
              <w:bottom w:val="single" w:sz="4" w:space="0" w:color="auto"/>
            </w:tcBorders>
            <w:shd w:val="clear" w:color="auto" w:fill="auto"/>
          </w:tcPr>
          <w:p w:rsidR="00661F3F" w:rsidRPr="00C2706A" w:rsidRDefault="00661F3F" w:rsidP="00661F3F">
            <w:pPr>
              <w:ind w:firstLine="0"/>
              <w:jc w:val="center"/>
              <w:rPr>
                <w:rFonts w:eastAsia="Calibri"/>
                <w:lang w:eastAsia="en-US"/>
              </w:rPr>
            </w:pPr>
            <w:r w:rsidRPr="00C2706A">
              <w:rPr>
                <w:rFonts w:eastAsia="Calibri"/>
                <w:lang w:eastAsia="en-US"/>
              </w:rPr>
              <w:t>1.1</w:t>
            </w:r>
          </w:p>
        </w:tc>
        <w:tc>
          <w:tcPr>
            <w:tcW w:w="3113" w:type="dxa"/>
            <w:tcBorders>
              <w:top w:val="single" w:sz="4" w:space="0" w:color="auto"/>
              <w:bottom w:val="single" w:sz="4" w:space="0" w:color="auto"/>
            </w:tcBorders>
            <w:shd w:val="clear" w:color="auto" w:fill="auto"/>
          </w:tcPr>
          <w:p w:rsidR="00661F3F" w:rsidRPr="00C2706A" w:rsidRDefault="00661F3F" w:rsidP="00661F3F">
            <w:pPr>
              <w:pStyle w:val="ConsPlusNormal"/>
              <w:jc w:val="both"/>
              <w:rPr>
                <w:sz w:val="24"/>
                <w:szCs w:val="24"/>
              </w:rPr>
            </w:pPr>
            <w:r w:rsidRPr="00C2706A">
              <w:rPr>
                <w:sz w:val="24"/>
                <w:szCs w:val="24"/>
              </w:rPr>
              <w:t>Ритуальная деятельность</w:t>
            </w:r>
          </w:p>
        </w:tc>
        <w:tc>
          <w:tcPr>
            <w:tcW w:w="4737" w:type="dxa"/>
            <w:tcBorders>
              <w:top w:val="single" w:sz="4" w:space="0" w:color="auto"/>
              <w:bottom w:val="single" w:sz="4" w:space="0" w:color="auto"/>
            </w:tcBorders>
            <w:shd w:val="clear" w:color="auto" w:fill="auto"/>
          </w:tcPr>
          <w:p w:rsidR="00661F3F" w:rsidRPr="00C2706A" w:rsidRDefault="00661F3F" w:rsidP="00661F3F">
            <w:pPr>
              <w:pStyle w:val="ConsPlusNormal"/>
              <w:jc w:val="both"/>
              <w:rPr>
                <w:sz w:val="24"/>
                <w:szCs w:val="24"/>
              </w:rPr>
            </w:pPr>
            <w:r w:rsidRPr="00C2706A">
              <w:rPr>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500" w:type="dxa"/>
            <w:tcBorders>
              <w:top w:val="single" w:sz="4" w:space="0" w:color="auto"/>
              <w:bottom w:val="single" w:sz="4" w:space="0" w:color="auto"/>
            </w:tcBorders>
            <w:shd w:val="clear" w:color="auto" w:fill="auto"/>
          </w:tcPr>
          <w:p w:rsidR="00661F3F" w:rsidRPr="00C2706A" w:rsidRDefault="00661F3F" w:rsidP="00AB29AE">
            <w:pPr>
              <w:pStyle w:val="ConsPlusNormal"/>
              <w:rPr>
                <w:sz w:val="24"/>
                <w:szCs w:val="24"/>
              </w:rPr>
            </w:pPr>
            <w:r w:rsidRPr="00C2706A">
              <w:rPr>
                <w:sz w:val="24"/>
                <w:szCs w:val="24"/>
              </w:rPr>
              <w:t>12.1</w:t>
            </w:r>
          </w:p>
        </w:tc>
      </w:tr>
      <w:tr w:rsidR="00211F54" w:rsidRPr="00C2706A" w:rsidTr="00173DFF">
        <w:trPr>
          <w:trHeight w:val="153"/>
        </w:trPr>
        <w:tc>
          <w:tcPr>
            <w:tcW w:w="681" w:type="dxa"/>
            <w:tcBorders>
              <w:top w:val="single" w:sz="4" w:space="0" w:color="auto"/>
              <w:bottom w:val="single" w:sz="4" w:space="0" w:color="auto"/>
            </w:tcBorders>
            <w:shd w:val="clear" w:color="auto" w:fill="auto"/>
          </w:tcPr>
          <w:p w:rsidR="00211F54" w:rsidRPr="00C2706A" w:rsidRDefault="00211F54" w:rsidP="00211F54">
            <w:pPr>
              <w:ind w:firstLine="0"/>
              <w:jc w:val="center"/>
              <w:rPr>
                <w:rFonts w:eastAsia="Calibri"/>
                <w:lang w:eastAsia="en-US"/>
              </w:rPr>
            </w:pPr>
            <w:r w:rsidRPr="00C2706A">
              <w:rPr>
                <w:rFonts w:eastAsia="Calibri"/>
                <w:lang w:eastAsia="en-US"/>
              </w:rPr>
              <w:t>2</w:t>
            </w:r>
          </w:p>
        </w:tc>
        <w:tc>
          <w:tcPr>
            <w:tcW w:w="9350" w:type="dxa"/>
            <w:gridSpan w:val="3"/>
            <w:tcBorders>
              <w:top w:val="single" w:sz="4" w:space="0" w:color="auto"/>
              <w:bottom w:val="single" w:sz="4" w:space="0" w:color="auto"/>
            </w:tcBorders>
            <w:shd w:val="clear" w:color="auto" w:fill="auto"/>
          </w:tcPr>
          <w:p w:rsidR="00211F54" w:rsidRPr="00C2706A" w:rsidRDefault="00211F54" w:rsidP="00211F54">
            <w:pPr>
              <w:ind w:firstLine="0"/>
              <w:jc w:val="center"/>
              <w:rPr>
                <w:rFonts w:eastAsia="Calibri"/>
                <w:lang w:eastAsia="en-US"/>
              </w:rPr>
            </w:pPr>
            <w:r w:rsidRPr="00C2706A">
              <w:rPr>
                <w:rFonts w:eastAsia="Calibri"/>
                <w:lang w:eastAsia="en-US"/>
              </w:rPr>
              <w:t xml:space="preserve">Условно </w:t>
            </w:r>
            <w:r w:rsidRPr="00C2706A">
              <w:rPr>
                <w:rFonts w:eastAsia="Calibri"/>
                <w:bCs/>
              </w:rPr>
              <w:t>разрешенные виды использования</w:t>
            </w:r>
          </w:p>
        </w:tc>
      </w:tr>
      <w:tr w:rsidR="00211F54" w:rsidRPr="00C2706A" w:rsidTr="00173DFF">
        <w:trPr>
          <w:trHeight w:val="153"/>
        </w:trPr>
        <w:tc>
          <w:tcPr>
            <w:tcW w:w="10031" w:type="dxa"/>
            <w:gridSpan w:val="4"/>
            <w:tcBorders>
              <w:top w:val="single" w:sz="4" w:space="0" w:color="auto"/>
              <w:bottom w:val="single" w:sz="4" w:space="0" w:color="auto"/>
            </w:tcBorders>
            <w:shd w:val="clear" w:color="auto" w:fill="auto"/>
          </w:tcPr>
          <w:p w:rsidR="00211F54" w:rsidRPr="00C2706A" w:rsidRDefault="00211F54" w:rsidP="00211F54">
            <w:pPr>
              <w:pStyle w:val="ConsPlusNormal"/>
              <w:jc w:val="center"/>
              <w:rPr>
                <w:rFonts w:eastAsia="Calibri"/>
                <w:sz w:val="24"/>
                <w:szCs w:val="24"/>
              </w:rPr>
            </w:pPr>
            <w:r w:rsidRPr="00C2706A">
              <w:rPr>
                <w:rFonts w:eastAsia="Calibri"/>
                <w:sz w:val="24"/>
                <w:szCs w:val="24"/>
              </w:rPr>
              <w:t>Не подлежат установлению</w:t>
            </w:r>
          </w:p>
        </w:tc>
      </w:tr>
      <w:tr w:rsidR="00211F54" w:rsidRPr="00C2706A" w:rsidTr="00173DFF">
        <w:trPr>
          <w:trHeight w:val="153"/>
        </w:trPr>
        <w:tc>
          <w:tcPr>
            <w:tcW w:w="681" w:type="dxa"/>
            <w:tcBorders>
              <w:top w:val="single" w:sz="4" w:space="0" w:color="auto"/>
              <w:bottom w:val="single" w:sz="4" w:space="0" w:color="auto"/>
            </w:tcBorders>
            <w:shd w:val="clear" w:color="auto" w:fill="auto"/>
          </w:tcPr>
          <w:p w:rsidR="00211F54" w:rsidRPr="00C2706A" w:rsidRDefault="00211F54" w:rsidP="00211F54">
            <w:pPr>
              <w:ind w:firstLine="0"/>
              <w:jc w:val="center"/>
              <w:rPr>
                <w:rFonts w:eastAsia="Calibri"/>
                <w:lang w:eastAsia="en-US"/>
              </w:rPr>
            </w:pPr>
            <w:r w:rsidRPr="00C2706A">
              <w:rPr>
                <w:rFonts w:eastAsia="Calibri"/>
                <w:lang w:eastAsia="en-US"/>
              </w:rPr>
              <w:t>3</w:t>
            </w:r>
          </w:p>
        </w:tc>
        <w:tc>
          <w:tcPr>
            <w:tcW w:w="9350" w:type="dxa"/>
            <w:gridSpan w:val="3"/>
            <w:tcBorders>
              <w:top w:val="single" w:sz="4" w:space="0" w:color="auto"/>
              <w:bottom w:val="single" w:sz="4" w:space="0" w:color="auto"/>
            </w:tcBorders>
            <w:shd w:val="clear" w:color="auto" w:fill="auto"/>
          </w:tcPr>
          <w:p w:rsidR="00211F54" w:rsidRPr="00C2706A" w:rsidRDefault="00211F54" w:rsidP="00211F54">
            <w:pPr>
              <w:ind w:firstLine="0"/>
              <w:jc w:val="center"/>
              <w:rPr>
                <w:rFonts w:eastAsia="Calibri"/>
                <w:lang w:eastAsia="en-US"/>
              </w:rPr>
            </w:pPr>
            <w:r w:rsidRPr="00C2706A">
              <w:rPr>
                <w:rFonts w:eastAsia="Calibri"/>
                <w:lang w:eastAsia="en-US"/>
              </w:rPr>
              <w:t>Вспомогательные</w:t>
            </w:r>
            <w:r w:rsidRPr="00C2706A">
              <w:rPr>
                <w:rFonts w:eastAsia="Calibri"/>
                <w:bCs/>
              </w:rPr>
              <w:t xml:space="preserve"> виды разрешенного использования</w:t>
            </w:r>
          </w:p>
        </w:tc>
      </w:tr>
      <w:tr w:rsidR="00242D0D" w:rsidRPr="00C2706A" w:rsidTr="00BE4DB0">
        <w:trPr>
          <w:trHeight w:val="153"/>
        </w:trPr>
        <w:tc>
          <w:tcPr>
            <w:tcW w:w="681" w:type="dxa"/>
            <w:tcBorders>
              <w:top w:val="single" w:sz="4" w:space="0" w:color="auto"/>
              <w:bottom w:val="single" w:sz="4" w:space="0" w:color="auto"/>
            </w:tcBorders>
            <w:shd w:val="clear" w:color="auto" w:fill="auto"/>
          </w:tcPr>
          <w:p w:rsidR="00242D0D" w:rsidRPr="00C2706A" w:rsidRDefault="00242D0D" w:rsidP="00242D0D">
            <w:pPr>
              <w:ind w:firstLine="0"/>
              <w:jc w:val="center"/>
              <w:rPr>
                <w:rFonts w:eastAsia="Calibri"/>
                <w:lang w:eastAsia="en-US"/>
              </w:rPr>
            </w:pPr>
            <w:r>
              <w:rPr>
                <w:rFonts w:eastAsia="Calibri"/>
                <w:lang w:eastAsia="en-US"/>
              </w:rPr>
              <w:t>3.2</w:t>
            </w:r>
          </w:p>
        </w:tc>
        <w:tc>
          <w:tcPr>
            <w:tcW w:w="3113" w:type="dxa"/>
            <w:tcBorders>
              <w:top w:val="single" w:sz="4" w:space="0" w:color="auto"/>
              <w:bottom w:val="single" w:sz="4" w:space="0" w:color="auto"/>
            </w:tcBorders>
            <w:shd w:val="clear" w:color="auto" w:fill="auto"/>
          </w:tcPr>
          <w:p w:rsidR="00242D0D" w:rsidRPr="00211F54" w:rsidRDefault="00242D0D" w:rsidP="00242D0D">
            <w:pPr>
              <w:pStyle w:val="ConsPlusNormal"/>
              <w:jc w:val="both"/>
              <w:rPr>
                <w:sz w:val="24"/>
                <w:szCs w:val="24"/>
              </w:rPr>
            </w:pPr>
            <w:r w:rsidRPr="00211F54">
              <w:rPr>
                <w:sz w:val="24"/>
                <w:szCs w:val="24"/>
              </w:rPr>
              <w:t>Благоустройство территории</w:t>
            </w:r>
          </w:p>
        </w:tc>
        <w:tc>
          <w:tcPr>
            <w:tcW w:w="4737" w:type="dxa"/>
            <w:tcBorders>
              <w:top w:val="single" w:sz="4" w:space="0" w:color="auto"/>
              <w:bottom w:val="single" w:sz="4" w:space="0" w:color="auto"/>
            </w:tcBorders>
            <w:shd w:val="clear" w:color="auto" w:fill="auto"/>
          </w:tcPr>
          <w:p w:rsidR="00242D0D" w:rsidRPr="00211F54" w:rsidRDefault="00242D0D" w:rsidP="00242D0D">
            <w:pPr>
              <w:pStyle w:val="ConsPlusNormal"/>
              <w:jc w:val="both"/>
              <w:rPr>
                <w:sz w:val="24"/>
                <w:szCs w:val="24"/>
              </w:rPr>
            </w:pPr>
            <w:r w:rsidRPr="00211F5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00" w:type="dxa"/>
            <w:tcBorders>
              <w:top w:val="single" w:sz="4" w:space="0" w:color="auto"/>
              <w:bottom w:val="single" w:sz="4" w:space="0" w:color="auto"/>
            </w:tcBorders>
            <w:shd w:val="clear" w:color="auto" w:fill="auto"/>
          </w:tcPr>
          <w:p w:rsidR="00242D0D" w:rsidRPr="00211F54" w:rsidRDefault="00242D0D" w:rsidP="00242D0D">
            <w:pPr>
              <w:pStyle w:val="ConsPlusNormal"/>
              <w:rPr>
                <w:sz w:val="24"/>
                <w:szCs w:val="24"/>
              </w:rPr>
            </w:pPr>
            <w:r w:rsidRPr="00211F54">
              <w:rPr>
                <w:sz w:val="24"/>
                <w:szCs w:val="24"/>
              </w:rPr>
              <w:t>12.0.2</w:t>
            </w:r>
          </w:p>
        </w:tc>
      </w:tr>
    </w:tbl>
    <w:p w:rsidR="001314D1" w:rsidRPr="00C2706A" w:rsidRDefault="001314D1" w:rsidP="00003134">
      <w:pPr>
        <w:rPr>
          <w:sz w:val="18"/>
        </w:rPr>
      </w:pPr>
    </w:p>
    <w:p w:rsidR="00003134" w:rsidRPr="00C2706A" w:rsidRDefault="00003134" w:rsidP="00003134">
      <w:pPr>
        <w:rPr>
          <w:sz w:val="18"/>
        </w:rPr>
      </w:pPr>
      <w:r w:rsidRPr="00C2706A">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03134" w:rsidRPr="00C2706A" w:rsidRDefault="00003134" w:rsidP="00003134">
      <w:pPr>
        <w:widowControl w:val="0"/>
        <w:overflowPunct w:val="0"/>
        <w:autoSpaceDE w:val="0"/>
        <w:autoSpaceDN w:val="0"/>
        <w:adjustRightInd w:val="0"/>
        <w:textAlignment w:val="baseline"/>
      </w:pPr>
    </w:p>
    <w:p w:rsidR="001314D1" w:rsidRPr="00C2706A" w:rsidRDefault="001314D1" w:rsidP="001314D1">
      <w:pPr>
        <w:spacing w:before="120" w:after="120"/>
        <w:jc w:val="center"/>
        <w:rPr>
          <w:b/>
          <w:i/>
        </w:rPr>
      </w:pPr>
      <w:r w:rsidRPr="00C2706A">
        <w:rPr>
          <w:b/>
          <w:i/>
        </w:rPr>
        <w:t>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14D1" w:rsidRPr="00C2706A" w:rsidRDefault="001314D1" w:rsidP="006300D2">
      <w:pPr>
        <w:pStyle w:val="af6"/>
        <w:widowControl w:val="0"/>
        <w:numPr>
          <w:ilvl w:val="0"/>
          <w:numId w:val="51"/>
        </w:numPr>
        <w:overflowPunct w:val="0"/>
        <w:autoSpaceDE w:val="0"/>
        <w:autoSpaceDN w:val="0"/>
        <w:adjustRightInd w:val="0"/>
        <w:ind w:left="0" w:firstLine="426"/>
        <w:textAlignment w:val="baseline"/>
      </w:pPr>
      <w:r w:rsidRPr="00C2706A">
        <w:t>Предельные (минимальные и максимальные) размеры земельных участков, в том числе их площадь для данной территориальной зоны не подлежит установлению.</w:t>
      </w:r>
    </w:p>
    <w:p w:rsidR="001314D1" w:rsidRPr="00C2706A" w:rsidRDefault="001314D1" w:rsidP="006300D2">
      <w:pPr>
        <w:pStyle w:val="af6"/>
        <w:widowControl w:val="0"/>
        <w:numPr>
          <w:ilvl w:val="0"/>
          <w:numId w:val="51"/>
        </w:numPr>
        <w:overflowPunct w:val="0"/>
        <w:autoSpaceDE w:val="0"/>
        <w:autoSpaceDN w:val="0"/>
        <w:adjustRightInd w:val="0"/>
        <w:ind w:left="0" w:firstLine="426"/>
        <w:textAlignment w:val="baseline"/>
      </w:pPr>
      <w:r w:rsidRPr="00C2706A">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1314D1" w:rsidRPr="00C2706A" w:rsidRDefault="001314D1" w:rsidP="006300D2">
      <w:pPr>
        <w:pStyle w:val="af6"/>
        <w:widowControl w:val="0"/>
        <w:numPr>
          <w:ilvl w:val="0"/>
          <w:numId w:val="51"/>
        </w:numPr>
        <w:overflowPunct w:val="0"/>
        <w:autoSpaceDE w:val="0"/>
        <w:autoSpaceDN w:val="0"/>
        <w:adjustRightInd w:val="0"/>
        <w:ind w:left="0" w:firstLine="426"/>
        <w:textAlignment w:val="baseline"/>
      </w:pPr>
      <w:r w:rsidRPr="00C2706A">
        <w:t>Предельное количество этажей или предельная высота зданий, строений, сооружений для данной территориальной зоны не подлежит установлению.</w:t>
      </w:r>
    </w:p>
    <w:p w:rsidR="001314D1" w:rsidRPr="00C2706A" w:rsidRDefault="001314D1" w:rsidP="00090A56">
      <w:pPr>
        <w:ind w:firstLine="426"/>
      </w:pPr>
      <w:r w:rsidRPr="00C2706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314D1" w:rsidRPr="00C2706A" w:rsidRDefault="001314D1" w:rsidP="00090A56">
      <w:pPr>
        <w:ind w:firstLine="426"/>
      </w:pPr>
      <w:r w:rsidRPr="00C2706A">
        <w:t>а) общественная и промышленная застройка – 80;</w:t>
      </w:r>
    </w:p>
    <w:p w:rsidR="001314D1" w:rsidRPr="00C2706A" w:rsidRDefault="001314D1" w:rsidP="00090A56">
      <w:pPr>
        <w:ind w:firstLine="426"/>
      </w:pPr>
      <w:r w:rsidRPr="00C2706A">
        <w:t>б) коммунально-складская застройка – 60.</w:t>
      </w:r>
    </w:p>
    <w:p w:rsidR="001314D1" w:rsidRPr="00C2706A" w:rsidRDefault="001314D1" w:rsidP="00090A56">
      <w:pPr>
        <w:ind w:firstLine="426"/>
      </w:pPr>
      <w:r w:rsidRPr="00C2706A">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314D1" w:rsidRPr="00C2706A" w:rsidRDefault="001314D1" w:rsidP="00090A56">
      <w:pPr>
        <w:ind w:firstLine="426"/>
      </w:pPr>
      <w:r w:rsidRPr="00C2706A">
        <w:t>а) охранные зоны объектов инженерной инфраструктуры, а именно:</w:t>
      </w:r>
    </w:p>
    <w:p w:rsidR="001314D1" w:rsidRPr="00C2706A" w:rsidRDefault="001314D1" w:rsidP="006300D2">
      <w:pPr>
        <w:pStyle w:val="af6"/>
        <w:numPr>
          <w:ilvl w:val="0"/>
          <w:numId w:val="49"/>
        </w:numPr>
        <w:ind w:left="0" w:firstLine="426"/>
      </w:pPr>
      <w:r w:rsidRPr="00C2706A">
        <w:t>объектов электроснабжения, сооружения связи;</w:t>
      </w:r>
    </w:p>
    <w:p w:rsidR="00AE2C18" w:rsidRPr="00C2706A" w:rsidRDefault="001314D1" w:rsidP="00AE2C18">
      <w:pPr>
        <w:ind w:firstLine="426"/>
      </w:pPr>
      <w:r w:rsidRPr="00C2706A">
        <w:lastRenderedPageBreak/>
        <w:t xml:space="preserve">б) </w:t>
      </w:r>
      <w:r w:rsidR="00945987" w:rsidRPr="00C2706A">
        <w:t xml:space="preserve">санитарно-защитная </w:t>
      </w:r>
      <w:r w:rsidRPr="00C2706A">
        <w:t>зона (СЗЗ) от действующих объектов промышленности (предприятий);</w:t>
      </w:r>
    </w:p>
    <w:p w:rsidR="00AE2C18" w:rsidRPr="00C2706A" w:rsidRDefault="00AE2C18" w:rsidP="00AE2C18">
      <w:pPr>
        <w:ind w:firstLine="426"/>
      </w:pPr>
      <w:r w:rsidRPr="00C2706A">
        <w:t xml:space="preserve">в) водоохранные зоны, </w:t>
      </w:r>
    </w:p>
    <w:p w:rsidR="00AE2C18" w:rsidRPr="00C2706A" w:rsidRDefault="00AE2C18" w:rsidP="00AE2C18">
      <w:pPr>
        <w:ind w:firstLine="426"/>
        <w:jc w:val="left"/>
      </w:pPr>
      <w:r w:rsidRPr="00C2706A">
        <w:t>г) прибрежные защитные полосы;</w:t>
      </w:r>
    </w:p>
    <w:p w:rsidR="001314D1" w:rsidRPr="00C2706A" w:rsidRDefault="00AE2C18" w:rsidP="00090A56">
      <w:pPr>
        <w:ind w:firstLine="426"/>
      </w:pPr>
      <w:r w:rsidRPr="00C2706A">
        <w:t>д</w:t>
      </w:r>
      <w:r w:rsidR="001314D1" w:rsidRPr="00C2706A">
        <w:t xml:space="preserve">)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w:t>
      </w:r>
      <w:r w:rsidR="000848F6" w:rsidRPr="00C2706A">
        <w:rPr>
          <w:lang w:val="en-US"/>
        </w:rPr>
        <w:t>V</w:t>
      </w:r>
      <w:r w:rsidR="001314D1" w:rsidRPr="00C2706A">
        <w:t>;</w:t>
      </w:r>
    </w:p>
    <w:p w:rsidR="001314D1" w:rsidRPr="00C2706A" w:rsidRDefault="00AE2C18" w:rsidP="00090A56">
      <w:pPr>
        <w:ind w:firstLine="426"/>
      </w:pPr>
      <w:r w:rsidRPr="00C2706A">
        <w:t>е</w:t>
      </w:r>
      <w:r w:rsidR="001314D1" w:rsidRPr="00C2706A">
        <w:t xml:space="preserve">)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w:t>
      </w:r>
      <w:r w:rsidR="00114CF2" w:rsidRPr="00C2706A">
        <w:t>38</w:t>
      </w:r>
      <w:r w:rsidR="001314D1" w:rsidRPr="00C2706A">
        <w:t xml:space="preserve"> Правил. При этом более строгие требования, относящиеся к одному и тому же параметру, поглощают более мягкие.</w:t>
      </w:r>
    </w:p>
    <w:p w:rsidR="006C6DA9" w:rsidRPr="00C2706A" w:rsidRDefault="006C6DA9" w:rsidP="006C6DA9">
      <w:pPr>
        <w:pStyle w:val="1"/>
      </w:pPr>
      <w:bookmarkStart w:id="161" w:name="_Toc488331418"/>
      <w:bookmarkStart w:id="162" w:name="_Toc489430896"/>
      <w:bookmarkStart w:id="163" w:name="_Toc490729271"/>
      <w:bookmarkStart w:id="164" w:name="_Toc63409442"/>
      <w:r w:rsidRPr="00C2706A">
        <w:t>Статья 3</w:t>
      </w:r>
      <w:r w:rsidR="00A57B9A">
        <w:t>2</w:t>
      </w:r>
      <w:r w:rsidRPr="00C2706A">
        <w:t>.</w:t>
      </w:r>
      <w:r w:rsidR="0089202C">
        <w:t>2</w:t>
      </w:r>
      <w:r w:rsidRPr="00C2706A">
        <w:t xml:space="preserve">. </w:t>
      </w:r>
      <w:r w:rsidR="00E002BA">
        <w:t>К-2</w:t>
      </w:r>
      <w:r w:rsidRPr="00C2706A">
        <w:t xml:space="preserve"> – Зона </w:t>
      </w:r>
      <w:r w:rsidR="00A57B9A">
        <w:t>складирования и захоронения отходов</w:t>
      </w:r>
      <w:r w:rsidRPr="00C2706A">
        <w:t>.</w:t>
      </w:r>
      <w:bookmarkEnd w:id="164"/>
    </w:p>
    <w:p w:rsidR="00E002BA" w:rsidRPr="00E002BA" w:rsidRDefault="00E002BA" w:rsidP="00E002BA">
      <w:pPr>
        <w:rPr>
          <w:bCs/>
        </w:rPr>
      </w:pPr>
      <w:r w:rsidRPr="00E002BA">
        <w:rPr>
          <w:bCs/>
        </w:rPr>
        <w:t>Зона выделена для обеспечения условий по размещению скотомогильников.</w:t>
      </w:r>
    </w:p>
    <w:p w:rsidR="00E002BA" w:rsidRPr="00E002BA" w:rsidRDefault="00E002BA" w:rsidP="00E002BA">
      <w:pPr>
        <w:rPr>
          <w:bCs/>
        </w:rPr>
      </w:pPr>
    </w:p>
    <w:p w:rsidR="006C6DA9" w:rsidRPr="00C2706A" w:rsidRDefault="00E002BA" w:rsidP="00E002BA">
      <w:pPr>
        <w:rPr>
          <w:b/>
          <w:bCs/>
        </w:rPr>
      </w:pPr>
      <w:r w:rsidRPr="00E002BA">
        <w:rPr>
          <w:bCs/>
        </w:rPr>
        <w:t>Основные, условно разрешенные и вспомогательные виды использования земельных участков и объектов капитального строительства:</w:t>
      </w:r>
    </w:p>
    <w:p w:rsidR="006C6DA9" w:rsidRPr="00EF4365" w:rsidRDefault="006C6DA9" w:rsidP="006C6DA9">
      <w:pPr>
        <w:ind w:firstLine="851"/>
        <w:jc w:val="right"/>
      </w:pPr>
      <w:r w:rsidRPr="00C2706A">
        <w:t>Таблица №</w:t>
      </w:r>
      <w:r w:rsidR="00EF4365">
        <w:t>8</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04"/>
        <w:gridCol w:w="2939"/>
        <w:gridCol w:w="4428"/>
        <w:gridCol w:w="1460"/>
      </w:tblGrid>
      <w:tr w:rsidR="006C6DA9" w:rsidRPr="00C2706A" w:rsidTr="0009113A">
        <w:tc>
          <w:tcPr>
            <w:tcW w:w="681"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 п/п</w:t>
            </w:r>
          </w:p>
        </w:tc>
        <w:tc>
          <w:tcPr>
            <w:tcW w:w="3113"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Наименование вида разрешенного использования земельного участка</w:t>
            </w:r>
          </w:p>
        </w:tc>
        <w:tc>
          <w:tcPr>
            <w:tcW w:w="4737"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Описание вида разрешенного использования земельного участка, объекта капитального строительства&lt;2&gt;</w:t>
            </w:r>
          </w:p>
        </w:tc>
        <w:tc>
          <w:tcPr>
            <w:tcW w:w="1500"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 xml:space="preserve">Код </w:t>
            </w:r>
          </w:p>
          <w:p w:rsidR="006C6DA9" w:rsidRPr="00C2706A" w:rsidRDefault="006C6DA9" w:rsidP="0009113A">
            <w:pPr>
              <w:ind w:firstLine="0"/>
              <w:jc w:val="center"/>
              <w:rPr>
                <w:rFonts w:eastAsia="Calibri"/>
                <w:b/>
                <w:lang w:eastAsia="en-US"/>
              </w:rPr>
            </w:pPr>
            <w:r w:rsidRPr="00C2706A">
              <w:rPr>
                <w:rFonts w:eastAsia="Calibri"/>
                <w:b/>
                <w:lang w:eastAsia="en-US"/>
              </w:rPr>
              <w:t xml:space="preserve">вида </w:t>
            </w:r>
          </w:p>
          <w:p w:rsidR="006C6DA9" w:rsidRPr="00C2706A" w:rsidRDefault="006C6DA9" w:rsidP="0009113A">
            <w:pPr>
              <w:ind w:firstLine="0"/>
              <w:jc w:val="center"/>
              <w:rPr>
                <w:rFonts w:eastAsia="Calibri"/>
                <w:b/>
                <w:lang w:eastAsia="en-US"/>
              </w:rPr>
            </w:pPr>
            <w:r w:rsidRPr="00C2706A">
              <w:rPr>
                <w:rFonts w:eastAsia="Calibri"/>
                <w:b/>
                <w:lang w:eastAsia="en-US"/>
              </w:rPr>
              <w:t>по класси-</w:t>
            </w:r>
          </w:p>
          <w:p w:rsidR="006C6DA9" w:rsidRPr="00C2706A" w:rsidRDefault="006C6DA9" w:rsidP="0009113A">
            <w:pPr>
              <w:ind w:firstLine="0"/>
              <w:jc w:val="center"/>
              <w:rPr>
                <w:rFonts w:eastAsia="Calibri"/>
                <w:b/>
                <w:lang w:eastAsia="en-US"/>
              </w:rPr>
            </w:pPr>
            <w:r w:rsidRPr="00C2706A">
              <w:rPr>
                <w:rFonts w:eastAsia="Calibri"/>
                <w:b/>
                <w:lang w:eastAsia="en-US"/>
              </w:rPr>
              <w:t>фикатору</w:t>
            </w:r>
          </w:p>
        </w:tc>
      </w:tr>
      <w:tr w:rsidR="006C6DA9" w:rsidRPr="00C2706A" w:rsidTr="0009113A">
        <w:tc>
          <w:tcPr>
            <w:tcW w:w="681"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1</w:t>
            </w:r>
          </w:p>
        </w:tc>
        <w:tc>
          <w:tcPr>
            <w:tcW w:w="3113"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2</w:t>
            </w:r>
          </w:p>
        </w:tc>
        <w:tc>
          <w:tcPr>
            <w:tcW w:w="4737"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3</w:t>
            </w:r>
          </w:p>
        </w:tc>
        <w:tc>
          <w:tcPr>
            <w:tcW w:w="1500" w:type="dxa"/>
            <w:tcBorders>
              <w:top w:val="double" w:sz="4" w:space="0" w:color="auto"/>
              <w:bottom w:val="double" w:sz="4" w:space="0" w:color="auto"/>
            </w:tcBorders>
            <w:shd w:val="clear" w:color="auto" w:fill="auto"/>
          </w:tcPr>
          <w:p w:rsidR="006C6DA9" w:rsidRPr="00C2706A" w:rsidRDefault="006C6DA9" w:rsidP="0009113A">
            <w:pPr>
              <w:ind w:firstLine="0"/>
              <w:jc w:val="center"/>
              <w:rPr>
                <w:rFonts w:eastAsia="Calibri"/>
                <w:b/>
                <w:lang w:eastAsia="en-US"/>
              </w:rPr>
            </w:pPr>
            <w:r w:rsidRPr="00C2706A">
              <w:rPr>
                <w:rFonts w:eastAsia="Calibri"/>
                <w:b/>
                <w:lang w:eastAsia="en-US"/>
              </w:rPr>
              <w:t>4</w:t>
            </w:r>
          </w:p>
        </w:tc>
      </w:tr>
      <w:tr w:rsidR="006C6DA9" w:rsidRPr="00C2706A" w:rsidTr="0009113A">
        <w:trPr>
          <w:trHeight w:val="153"/>
        </w:trPr>
        <w:tc>
          <w:tcPr>
            <w:tcW w:w="681" w:type="dxa"/>
            <w:tcBorders>
              <w:top w:val="double" w:sz="4" w:space="0" w:color="auto"/>
              <w:bottom w:val="single" w:sz="4" w:space="0" w:color="auto"/>
            </w:tcBorders>
            <w:shd w:val="clear" w:color="auto" w:fill="auto"/>
          </w:tcPr>
          <w:p w:rsidR="006C6DA9" w:rsidRPr="00C2706A" w:rsidRDefault="006C6DA9" w:rsidP="0009113A">
            <w:pPr>
              <w:ind w:firstLine="0"/>
              <w:jc w:val="center"/>
              <w:rPr>
                <w:rFonts w:eastAsia="Calibri"/>
                <w:lang w:eastAsia="en-US"/>
              </w:rPr>
            </w:pPr>
            <w:r w:rsidRPr="00C2706A">
              <w:rPr>
                <w:rFonts w:eastAsia="Calibri"/>
                <w:lang w:eastAsia="en-US"/>
              </w:rPr>
              <w:t>1</w:t>
            </w:r>
          </w:p>
        </w:tc>
        <w:tc>
          <w:tcPr>
            <w:tcW w:w="9350" w:type="dxa"/>
            <w:gridSpan w:val="3"/>
            <w:tcBorders>
              <w:top w:val="double" w:sz="4" w:space="0" w:color="auto"/>
              <w:bottom w:val="single" w:sz="4" w:space="0" w:color="auto"/>
            </w:tcBorders>
            <w:shd w:val="clear" w:color="auto" w:fill="auto"/>
          </w:tcPr>
          <w:p w:rsidR="006C6DA9" w:rsidRPr="00C2706A" w:rsidRDefault="006C6DA9" w:rsidP="0009113A">
            <w:pPr>
              <w:ind w:firstLine="0"/>
              <w:jc w:val="center"/>
              <w:rPr>
                <w:rFonts w:eastAsia="Calibri"/>
                <w:lang w:eastAsia="en-US"/>
              </w:rPr>
            </w:pPr>
            <w:r w:rsidRPr="00C2706A">
              <w:rPr>
                <w:rFonts w:eastAsia="Calibri"/>
                <w:lang w:eastAsia="en-US"/>
              </w:rPr>
              <w:t>Основные виды разрешенного использования</w:t>
            </w:r>
          </w:p>
        </w:tc>
      </w:tr>
      <w:tr w:rsidR="00E002BA" w:rsidRPr="00C2706A" w:rsidTr="0009113A">
        <w:trPr>
          <w:trHeight w:val="153"/>
        </w:trPr>
        <w:tc>
          <w:tcPr>
            <w:tcW w:w="681" w:type="dxa"/>
            <w:tcBorders>
              <w:top w:val="single" w:sz="4" w:space="0" w:color="auto"/>
              <w:bottom w:val="single" w:sz="4" w:space="0" w:color="auto"/>
            </w:tcBorders>
            <w:shd w:val="clear" w:color="auto" w:fill="auto"/>
          </w:tcPr>
          <w:p w:rsidR="00E002BA" w:rsidRPr="00783A45" w:rsidRDefault="00E002BA" w:rsidP="00E002BA">
            <w:r w:rsidRPr="00783A45">
              <w:t>1</w:t>
            </w:r>
            <w:r>
              <w:t>1</w:t>
            </w:r>
            <w:r w:rsidRPr="00783A45">
              <w:t>.1</w:t>
            </w:r>
          </w:p>
        </w:tc>
        <w:tc>
          <w:tcPr>
            <w:tcW w:w="3113" w:type="dxa"/>
            <w:tcBorders>
              <w:top w:val="single" w:sz="4" w:space="0" w:color="auto"/>
              <w:bottom w:val="single" w:sz="4" w:space="0" w:color="auto"/>
            </w:tcBorders>
            <w:shd w:val="clear" w:color="auto" w:fill="auto"/>
          </w:tcPr>
          <w:p w:rsidR="00E002BA" w:rsidRPr="00783A45" w:rsidRDefault="00E002BA" w:rsidP="00E002BA">
            <w:r w:rsidRPr="00783A45">
              <w:t>Специальная деятельность</w:t>
            </w:r>
          </w:p>
        </w:tc>
        <w:tc>
          <w:tcPr>
            <w:tcW w:w="4737" w:type="dxa"/>
            <w:tcBorders>
              <w:top w:val="single" w:sz="4" w:space="0" w:color="auto"/>
              <w:bottom w:val="single" w:sz="4" w:space="0" w:color="auto"/>
            </w:tcBorders>
            <w:shd w:val="clear" w:color="auto" w:fill="auto"/>
          </w:tcPr>
          <w:p w:rsidR="00E002BA" w:rsidRPr="00783A45" w:rsidRDefault="00E002BA" w:rsidP="00E002BA">
            <w:r w:rsidRPr="00783A4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00" w:type="dxa"/>
            <w:tcBorders>
              <w:top w:val="single" w:sz="4" w:space="0" w:color="auto"/>
              <w:bottom w:val="single" w:sz="4" w:space="0" w:color="auto"/>
            </w:tcBorders>
            <w:shd w:val="clear" w:color="auto" w:fill="auto"/>
          </w:tcPr>
          <w:p w:rsidR="00E002BA" w:rsidRDefault="00E002BA" w:rsidP="00FE0D6B">
            <w:pPr>
              <w:ind w:firstLine="0"/>
              <w:jc w:val="left"/>
            </w:pPr>
            <w:r w:rsidRPr="00783A45">
              <w:t>12.2</w:t>
            </w:r>
          </w:p>
        </w:tc>
      </w:tr>
      <w:tr w:rsidR="006C6DA9" w:rsidRPr="00C2706A" w:rsidTr="0009113A">
        <w:trPr>
          <w:trHeight w:val="153"/>
        </w:trPr>
        <w:tc>
          <w:tcPr>
            <w:tcW w:w="681" w:type="dxa"/>
            <w:tcBorders>
              <w:top w:val="single" w:sz="4" w:space="0" w:color="auto"/>
              <w:bottom w:val="single" w:sz="4" w:space="0" w:color="auto"/>
            </w:tcBorders>
            <w:shd w:val="clear" w:color="auto" w:fill="auto"/>
          </w:tcPr>
          <w:p w:rsidR="006C6DA9" w:rsidRPr="00C2706A" w:rsidRDefault="006C6DA9" w:rsidP="0009113A">
            <w:pPr>
              <w:ind w:firstLine="0"/>
              <w:jc w:val="center"/>
              <w:rPr>
                <w:rFonts w:eastAsia="Calibri"/>
                <w:lang w:eastAsia="en-US"/>
              </w:rPr>
            </w:pPr>
            <w:r w:rsidRPr="00C2706A">
              <w:rPr>
                <w:rFonts w:eastAsia="Calibri"/>
                <w:lang w:eastAsia="en-US"/>
              </w:rPr>
              <w:t>2</w:t>
            </w:r>
          </w:p>
        </w:tc>
        <w:tc>
          <w:tcPr>
            <w:tcW w:w="9350" w:type="dxa"/>
            <w:gridSpan w:val="3"/>
            <w:tcBorders>
              <w:top w:val="single" w:sz="4" w:space="0" w:color="auto"/>
              <w:bottom w:val="single" w:sz="4" w:space="0" w:color="auto"/>
            </w:tcBorders>
            <w:shd w:val="clear" w:color="auto" w:fill="auto"/>
          </w:tcPr>
          <w:p w:rsidR="006C6DA9" w:rsidRPr="00C2706A" w:rsidRDefault="006C6DA9" w:rsidP="0009113A">
            <w:pPr>
              <w:ind w:firstLine="0"/>
              <w:jc w:val="center"/>
              <w:rPr>
                <w:rFonts w:eastAsia="Calibri"/>
                <w:lang w:eastAsia="en-US"/>
              </w:rPr>
            </w:pPr>
            <w:r w:rsidRPr="00C2706A">
              <w:rPr>
                <w:rFonts w:eastAsia="Calibri"/>
                <w:lang w:eastAsia="en-US"/>
              </w:rPr>
              <w:t xml:space="preserve">Условно </w:t>
            </w:r>
            <w:r w:rsidRPr="00C2706A">
              <w:rPr>
                <w:rFonts w:eastAsia="Calibri"/>
                <w:bCs/>
              </w:rPr>
              <w:t>разрешенные виды использования</w:t>
            </w:r>
          </w:p>
        </w:tc>
      </w:tr>
      <w:tr w:rsidR="00752BC3" w:rsidRPr="00C2706A" w:rsidTr="00B8410B">
        <w:trPr>
          <w:trHeight w:val="153"/>
        </w:trPr>
        <w:tc>
          <w:tcPr>
            <w:tcW w:w="10031" w:type="dxa"/>
            <w:gridSpan w:val="4"/>
            <w:tcBorders>
              <w:top w:val="single" w:sz="4" w:space="0" w:color="auto"/>
              <w:bottom w:val="single" w:sz="4" w:space="0" w:color="auto"/>
            </w:tcBorders>
            <w:shd w:val="clear" w:color="auto" w:fill="auto"/>
          </w:tcPr>
          <w:p w:rsidR="00752BC3" w:rsidRPr="00C2706A" w:rsidRDefault="00752BC3" w:rsidP="00752BC3">
            <w:pPr>
              <w:pStyle w:val="ConsPlusNormal"/>
              <w:jc w:val="center"/>
              <w:rPr>
                <w:sz w:val="24"/>
              </w:rPr>
            </w:pPr>
            <w:r w:rsidRPr="00C2706A">
              <w:rPr>
                <w:rFonts w:eastAsia="Calibri"/>
                <w:sz w:val="24"/>
                <w:szCs w:val="24"/>
              </w:rPr>
              <w:t>Не подлежат установлению</w:t>
            </w:r>
          </w:p>
        </w:tc>
      </w:tr>
      <w:tr w:rsidR="006C6DA9" w:rsidRPr="00C2706A" w:rsidTr="0009113A">
        <w:trPr>
          <w:trHeight w:val="153"/>
        </w:trPr>
        <w:tc>
          <w:tcPr>
            <w:tcW w:w="681" w:type="dxa"/>
            <w:tcBorders>
              <w:top w:val="single" w:sz="4" w:space="0" w:color="auto"/>
              <w:bottom w:val="single" w:sz="4" w:space="0" w:color="auto"/>
            </w:tcBorders>
            <w:shd w:val="clear" w:color="auto" w:fill="auto"/>
          </w:tcPr>
          <w:p w:rsidR="006C6DA9" w:rsidRPr="00C2706A" w:rsidRDefault="006C6DA9" w:rsidP="0009113A">
            <w:pPr>
              <w:ind w:firstLine="0"/>
              <w:jc w:val="center"/>
              <w:rPr>
                <w:rFonts w:eastAsia="Calibri"/>
                <w:lang w:eastAsia="en-US"/>
              </w:rPr>
            </w:pPr>
            <w:r w:rsidRPr="00C2706A">
              <w:rPr>
                <w:rFonts w:eastAsia="Calibri"/>
                <w:lang w:eastAsia="en-US"/>
              </w:rPr>
              <w:t>3</w:t>
            </w:r>
          </w:p>
        </w:tc>
        <w:tc>
          <w:tcPr>
            <w:tcW w:w="9350" w:type="dxa"/>
            <w:gridSpan w:val="3"/>
            <w:tcBorders>
              <w:top w:val="single" w:sz="4" w:space="0" w:color="auto"/>
              <w:bottom w:val="single" w:sz="4" w:space="0" w:color="auto"/>
            </w:tcBorders>
            <w:shd w:val="clear" w:color="auto" w:fill="auto"/>
          </w:tcPr>
          <w:p w:rsidR="006C6DA9" w:rsidRPr="00C2706A" w:rsidRDefault="006C6DA9" w:rsidP="0009113A">
            <w:pPr>
              <w:ind w:firstLine="0"/>
              <w:jc w:val="center"/>
              <w:rPr>
                <w:rFonts w:eastAsia="Calibri"/>
                <w:lang w:eastAsia="en-US"/>
              </w:rPr>
            </w:pPr>
            <w:r w:rsidRPr="00C2706A">
              <w:rPr>
                <w:rFonts w:eastAsia="Calibri"/>
                <w:lang w:eastAsia="en-US"/>
              </w:rPr>
              <w:t>Вспомогательные</w:t>
            </w:r>
            <w:r w:rsidRPr="00C2706A">
              <w:rPr>
                <w:rFonts w:eastAsia="Calibri"/>
                <w:bCs/>
              </w:rPr>
              <w:t xml:space="preserve"> виды разрешенного использования</w:t>
            </w:r>
          </w:p>
        </w:tc>
      </w:tr>
      <w:tr w:rsidR="006C6DA9" w:rsidRPr="00C2706A" w:rsidTr="0009113A">
        <w:trPr>
          <w:trHeight w:val="153"/>
        </w:trPr>
        <w:tc>
          <w:tcPr>
            <w:tcW w:w="10031" w:type="dxa"/>
            <w:gridSpan w:val="4"/>
            <w:tcBorders>
              <w:top w:val="single" w:sz="4" w:space="0" w:color="auto"/>
              <w:bottom w:val="double" w:sz="4" w:space="0" w:color="auto"/>
            </w:tcBorders>
            <w:shd w:val="clear" w:color="auto" w:fill="auto"/>
          </w:tcPr>
          <w:p w:rsidR="006C6DA9" w:rsidRPr="00C2706A" w:rsidRDefault="006C6DA9" w:rsidP="0009113A">
            <w:pPr>
              <w:pStyle w:val="ConsPlusNormal"/>
              <w:jc w:val="center"/>
              <w:rPr>
                <w:sz w:val="24"/>
              </w:rPr>
            </w:pPr>
            <w:r w:rsidRPr="00C2706A">
              <w:rPr>
                <w:rFonts w:eastAsia="Calibri"/>
                <w:sz w:val="24"/>
                <w:szCs w:val="24"/>
              </w:rPr>
              <w:t>Не подлежат установлению</w:t>
            </w:r>
          </w:p>
        </w:tc>
      </w:tr>
    </w:tbl>
    <w:p w:rsidR="00E002BA" w:rsidRDefault="00E002BA" w:rsidP="00E002BA">
      <w:pPr>
        <w:ind w:firstLine="426"/>
        <w:jc w:val="left"/>
        <w:rPr>
          <w:sz w:val="18"/>
        </w:rPr>
      </w:pPr>
      <w:r w:rsidRPr="00E002BA">
        <w:rPr>
          <w:sz w:val="18"/>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42D0D" w:rsidRPr="00E002BA" w:rsidRDefault="00242D0D" w:rsidP="00E002BA">
      <w:pPr>
        <w:ind w:firstLine="426"/>
        <w:jc w:val="left"/>
        <w:rPr>
          <w:sz w:val="18"/>
        </w:rPr>
      </w:pPr>
    </w:p>
    <w:p w:rsidR="00E002BA" w:rsidRPr="00242D0D" w:rsidRDefault="00E002BA" w:rsidP="00242D0D">
      <w:pPr>
        <w:ind w:firstLine="426"/>
        <w:jc w:val="center"/>
        <w:rPr>
          <w:b/>
        </w:rPr>
      </w:pPr>
      <w:r w:rsidRPr="00242D0D">
        <w:rPr>
          <w:b/>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и ограничения </w:t>
      </w:r>
      <w:r w:rsidRPr="00242D0D">
        <w:rPr>
          <w:b/>
        </w:rPr>
        <w:lastRenderedPageBreak/>
        <w:t>использования земельных участков и объектов капитального строительства, устанавливаемые в соответствии с законодательством РФ.</w:t>
      </w:r>
    </w:p>
    <w:p w:rsidR="00E002BA" w:rsidRDefault="00E002BA" w:rsidP="00E002BA">
      <w:pPr>
        <w:ind w:firstLine="426"/>
        <w:jc w:val="left"/>
      </w:pPr>
      <w:r w:rsidRPr="00242D0D">
        <w:t>Предельные (минимальные и максимальные) размеры земельных участков</w:t>
      </w:r>
      <w:r w:rsidR="00242D0D">
        <w:t>:</w:t>
      </w:r>
    </w:p>
    <w:p w:rsidR="00242D0D" w:rsidRDefault="00242D0D" w:rsidP="00E002BA">
      <w:pPr>
        <w:ind w:firstLine="426"/>
        <w:jc w:val="left"/>
      </w:pPr>
      <w:r>
        <w:t xml:space="preserve">а) </w:t>
      </w:r>
      <w:r w:rsidRPr="00242D0D">
        <w:t>для скотомогильников – минимальная площадь 600 кв. м</w:t>
      </w:r>
      <w:r>
        <w:t>;</w:t>
      </w:r>
    </w:p>
    <w:p w:rsidR="00242D0D" w:rsidRPr="00242D0D" w:rsidRDefault="00242D0D" w:rsidP="00E002BA">
      <w:pPr>
        <w:ind w:firstLine="426"/>
        <w:jc w:val="left"/>
      </w:pPr>
      <w:r>
        <w:t>б)</w:t>
      </w:r>
      <w:r w:rsidRPr="00242D0D">
        <w:t xml:space="preserve"> максимальная</w:t>
      </w:r>
      <w:r>
        <w:t xml:space="preserve"> площадь - </w:t>
      </w:r>
      <w:r w:rsidRPr="00242D0D">
        <w:t xml:space="preserve"> установлению не подлежит</w:t>
      </w:r>
    </w:p>
    <w:p w:rsidR="00E002BA" w:rsidRPr="00242D0D" w:rsidRDefault="00E002BA" w:rsidP="00E002BA">
      <w:pPr>
        <w:ind w:firstLine="426"/>
        <w:jc w:val="left"/>
      </w:pPr>
      <w:r w:rsidRPr="00242D0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не подлежит установлению.</w:t>
      </w:r>
    </w:p>
    <w:p w:rsidR="00E002BA" w:rsidRPr="00242D0D" w:rsidRDefault="00E002BA" w:rsidP="00E002BA">
      <w:pPr>
        <w:ind w:firstLine="426"/>
        <w:jc w:val="left"/>
      </w:pPr>
      <w:r w:rsidRPr="00242D0D">
        <w:t>Предельное количество этажей или предельная высота зданий, строений, сооружений для данной территориальной зоны не подлежит установлению.</w:t>
      </w:r>
    </w:p>
    <w:p w:rsidR="00E002BA" w:rsidRPr="00242D0D" w:rsidRDefault="00E002BA" w:rsidP="00E002BA">
      <w:pPr>
        <w:ind w:firstLine="426"/>
        <w:jc w:val="left"/>
      </w:pPr>
      <w:r w:rsidRPr="00242D0D">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данной зоны не подлежит установлению.</w:t>
      </w:r>
    </w:p>
    <w:p w:rsidR="00E002BA" w:rsidRPr="00242D0D" w:rsidRDefault="00E002BA" w:rsidP="00E002BA">
      <w:pPr>
        <w:ind w:firstLine="426"/>
        <w:jc w:val="left"/>
      </w:pPr>
      <w:r w:rsidRPr="00242D0D">
        <w:t>5.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E002BA" w:rsidRPr="00242D0D" w:rsidRDefault="00E002BA" w:rsidP="00E002BA">
      <w:pPr>
        <w:ind w:firstLine="426"/>
        <w:jc w:val="left"/>
      </w:pPr>
      <w:r w:rsidRPr="00242D0D">
        <w:t>а) охранные зоны объектов инженерной инфраструктуры, а именно:</w:t>
      </w:r>
    </w:p>
    <w:p w:rsidR="00E002BA" w:rsidRPr="00242D0D" w:rsidRDefault="00E002BA" w:rsidP="00E002BA">
      <w:pPr>
        <w:ind w:firstLine="426"/>
        <w:jc w:val="left"/>
      </w:pPr>
      <w:r w:rsidRPr="00242D0D">
        <w:t>объектов электроснабжения, сооружения связи;</w:t>
      </w:r>
    </w:p>
    <w:p w:rsidR="00E002BA" w:rsidRPr="00242D0D" w:rsidRDefault="00E002BA" w:rsidP="00E002BA">
      <w:pPr>
        <w:ind w:firstLine="426"/>
        <w:jc w:val="left"/>
      </w:pPr>
      <w:r w:rsidRPr="00242D0D">
        <w:t>б) санитарно-защитная зона (СЗЗ) от действующих объектов промышленности (предприятий);</w:t>
      </w:r>
    </w:p>
    <w:p w:rsidR="00E002BA" w:rsidRPr="00242D0D" w:rsidRDefault="00E002BA" w:rsidP="00E002BA">
      <w:pPr>
        <w:ind w:firstLine="426"/>
        <w:jc w:val="left"/>
      </w:pPr>
      <w:r w:rsidRPr="00242D0D">
        <w:t>в) максимальный класс опасности (по классификации СанПиН) объектов капитального строительства, размещаемых на территории земельных участков в пределах зоны – I;</w:t>
      </w:r>
    </w:p>
    <w:p w:rsidR="00E002BA" w:rsidRPr="00E002BA" w:rsidRDefault="00E002BA" w:rsidP="00E002BA">
      <w:pPr>
        <w:ind w:firstLine="426"/>
        <w:jc w:val="left"/>
        <w:rPr>
          <w:sz w:val="18"/>
        </w:rPr>
      </w:pPr>
      <w:r w:rsidRPr="00242D0D">
        <w:t>г) в случае, если земельный участок (его часть) и объект капитального строительства расположены в границах зон с особыми условиями использования территории, использования земельного участка (его части) и объекта капитального строительства осуществляется с учетом ограничений, установленных в соответствии с законодательством РФ. Правовой режим использования и застройки таких территорий определяется совокупностью требований, указанных в настоящей статье, и ограничений, указанных в статье 38 Правил. При этом более строгие требования, относящиеся к одному и тому же параметру, поглощают более мягкие.</w:t>
      </w:r>
    </w:p>
    <w:p w:rsidR="00CC4AEF" w:rsidRPr="00C2706A" w:rsidRDefault="00CC4AEF" w:rsidP="00CC4AEF">
      <w:pPr>
        <w:pStyle w:val="1"/>
      </w:pPr>
      <w:bookmarkStart w:id="165" w:name="_Toc63409443"/>
      <w:r w:rsidRPr="00C2706A">
        <w:t xml:space="preserve">Статья </w:t>
      </w:r>
      <w:r w:rsidR="00616EB5" w:rsidRPr="00C2706A">
        <w:t>3</w:t>
      </w:r>
      <w:r w:rsidR="003F01AD">
        <w:t>3</w:t>
      </w:r>
      <w:r w:rsidRPr="00C2706A">
        <w:t xml:space="preserve">. </w:t>
      </w:r>
      <w:bookmarkEnd w:id="161"/>
      <w:r w:rsidR="00616EB5" w:rsidRPr="00C2706A">
        <w:rPr>
          <w:i w:val="0"/>
        </w:rPr>
        <w:t>СХ</w:t>
      </w:r>
      <w:r w:rsidR="00616EB5" w:rsidRPr="00C2706A">
        <w:t xml:space="preserve"> – </w:t>
      </w:r>
      <w:r w:rsidR="00317CC9" w:rsidRPr="00C2706A">
        <w:t>земли</w:t>
      </w:r>
      <w:r w:rsidR="00616EB5" w:rsidRPr="00C2706A">
        <w:t xml:space="preserve"> сельскохозяйственного </w:t>
      </w:r>
      <w:r w:rsidR="00A04A03" w:rsidRPr="00C2706A">
        <w:t>назначения</w:t>
      </w:r>
      <w:r w:rsidRPr="00C2706A">
        <w:t>.</w:t>
      </w:r>
      <w:bookmarkEnd w:id="162"/>
      <w:bookmarkEnd w:id="163"/>
      <w:bookmarkEnd w:id="165"/>
    </w:p>
    <w:p w:rsidR="00616EB5" w:rsidRPr="00C2706A" w:rsidRDefault="00616EB5" w:rsidP="00616EB5">
      <w:r w:rsidRPr="00C2706A">
        <w:t>Для данн</w:t>
      </w:r>
      <w:r w:rsidR="00317CC9" w:rsidRPr="00C2706A">
        <w:t xml:space="preserve">ых земель </w:t>
      </w:r>
      <w:r w:rsidRPr="00C2706A">
        <w:t>градостроительный регламент не подлежит установлению.</w:t>
      </w:r>
    </w:p>
    <w:p w:rsidR="0095193B" w:rsidRPr="00C2706A" w:rsidRDefault="00604290" w:rsidP="00604290">
      <w:pPr>
        <w:pStyle w:val="1"/>
      </w:pPr>
      <w:bookmarkStart w:id="166" w:name="_Toc63409444"/>
      <w:r w:rsidRPr="00C2706A">
        <w:t xml:space="preserve">Статья </w:t>
      </w:r>
      <w:r w:rsidR="00114CF2" w:rsidRPr="00C2706A">
        <w:t>3</w:t>
      </w:r>
      <w:r w:rsidR="003F01AD">
        <w:t>4</w:t>
      </w:r>
      <w:r w:rsidRPr="00C2706A">
        <w:t xml:space="preserve">. </w:t>
      </w:r>
      <w:r w:rsidRPr="00C2706A">
        <w:rPr>
          <w:rFonts w:eastAsia="Calibri"/>
        </w:rPr>
        <w:t>Градостроительные регламенты в части ограничений использования земельных участков и объектов капитального строительства в границах зон с особыми условиями использования территорий</w:t>
      </w:r>
      <w:r w:rsidRPr="00C2706A">
        <w:t>.</w:t>
      </w:r>
      <w:bookmarkEnd w:id="166"/>
    </w:p>
    <w:p w:rsidR="00514566" w:rsidRPr="00C2706A" w:rsidRDefault="00514566" w:rsidP="00514566">
      <w:pPr>
        <w:pStyle w:val="1"/>
        <w:rPr>
          <w:rFonts w:eastAsia="Calibri"/>
        </w:rPr>
      </w:pPr>
      <w:bookmarkStart w:id="167" w:name="_Toc63409445"/>
      <w:r w:rsidRPr="00C2706A">
        <w:rPr>
          <w:rFonts w:eastAsia="Calibri"/>
        </w:rPr>
        <w:t xml:space="preserve">Статья </w:t>
      </w:r>
      <w:r w:rsidR="00114CF2" w:rsidRPr="00C2706A">
        <w:t>3</w:t>
      </w:r>
      <w:r w:rsidR="003F01AD">
        <w:t>4</w:t>
      </w:r>
      <w:r w:rsidRPr="00C2706A">
        <w:rPr>
          <w:rFonts w:eastAsia="Calibri"/>
        </w:rPr>
        <w:t>.</w:t>
      </w:r>
      <w:r w:rsidR="0054531B" w:rsidRPr="00C2706A">
        <w:rPr>
          <w:rFonts w:eastAsia="Calibri"/>
        </w:rPr>
        <w:t>1</w:t>
      </w:r>
      <w:r w:rsidRPr="00C2706A">
        <w:rPr>
          <w:rFonts w:eastAsia="Calibri"/>
        </w:rPr>
        <w:t>. Ограничения использования земельных участков и объектов капитального строительства на территории санитарно-защитных зон.</w:t>
      </w:r>
      <w:bookmarkEnd w:id="167"/>
    </w:p>
    <w:p w:rsidR="00514566" w:rsidRPr="00C2706A" w:rsidRDefault="00514566" w:rsidP="005B7BB6">
      <w:pPr>
        <w:numPr>
          <w:ilvl w:val="0"/>
          <w:numId w:val="10"/>
        </w:numPr>
        <w:shd w:val="clear" w:color="auto" w:fill="FFFFFF"/>
        <w:ind w:left="426" w:hanging="426"/>
        <w:rPr>
          <w:rFonts w:eastAsia="Calibri"/>
        </w:rPr>
      </w:pPr>
      <w:r w:rsidRPr="00C2706A">
        <w:rPr>
          <w:rFonts w:eastAsia="Calibri"/>
        </w:rPr>
        <w:t>На территории санитарно-защитных зон (далее – СЗЗ) в соответствии с законодательством Российской Федерации, в том числе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14566" w:rsidRPr="00C2706A" w:rsidRDefault="00514566" w:rsidP="005B7BB6">
      <w:pPr>
        <w:pStyle w:val="ConsPlusNormal"/>
        <w:numPr>
          <w:ilvl w:val="0"/>
          <w:numId w:val="10"/>
        </w:numPr>
        <w:ind w:left="426" w:hanging="426"/>
        <w:jc w:val="both"/>
        <w:rPr>
          <w:rFonts w:eastAsia="Calibri"/>
          <w:sz w:val="24"/>
          <w:szCs w:val="24"/>
        </w:rPr>
      </w:pPr>
      <w:r w:rsidRPr="00C2706A">
        <w:rPr>
          <w:rFonts w:eastAsia="Calibri"/>
          <w:sz w:val="24"/>
          <w:szCs w:val="24"/>
        </w:rPr>
        <w:t xml:space="preserve">Содержание указанного режима определено санитарно-эпидемиологическими правилами и нормативами </w:t>
      </w:r>
      <w:hyperlink r:id="rId18" w:history="1">
        <w:r w:rsidRPr="00C2706A">
          <w:rPr>
            <w:sz w:val="24"/>
            <w:szCs w:val="24"/>
          </w:rPr>
          <w:t>СанПиН 2.2.1/2.1.1.1200-03</w:t>
        </w:r>
      </w:hyperlink>
      <w:r w:rsidRPr="00C2706A">
        <w:rPr>
          <w:sz w:val="24"/>
          <w:szCs w:val="24"/>
        </w:rPr>
        <w:t xml:space="preserve"> «Санитарно-защитные зоны и санитарная классификация предприятий, сооружений и иных объектов» </w:t>
      </w:r>
      <w:r w:rsidRPr="00C2706A">
        <w:rPr>
          <w:rFonts w:eastAsia="Calibri"/>
          <w:sz w:val="24"/>
          <w:szCs w:val="24"/>
        </w:rPr>
        <w:t>в составе требований к использованию, организации и благоустройству санитарно-защитных зон.</w:t>
      </w:r>
    </w:p>
    <w:p w:rsidR="00514566" w:rsidRPr="00C2706A" w:rsidRDefault="00514566" w:rsidP="005B7BB6">
      <w:pPr>
        <w:numPr>
          <w:ilvl w:val="0"/>
          <w:numId w:val="10"/>
        </w:numPr>
        <w:shd w:val="clear" w:color="auto" w:fill="FFFFFF"/>
        <w:ind w:left="426" w:hanging="426"/>
        <w:rPr>
          <w:rFonts w:eastAsia="Calibri"/>
        </w:rPr>
      </w:pPr>
      <w:r w:rsidRPr="00C2706A">
        <w:rPr>
          <w:rFonts w:eastAsia="Calibri"/>
        </w:rPr>
        <w:t>В соответствии с указанным режимом использования земельных участков и объектов капитального строительства:</w:t>
      </w:r>
    </w:p>
    <w:p w:rsidR="00514566" w:rsidRPr="00C2706A" w:rsidRDefault="00514566" w:rsidP="005B7BB6">
      <w:pPr>
        <w:numPr>
          <w:ilvl w:val="0"/>
          <w:numId w:val="11"/>
        </w:numPr>
        <w:ind w:left="709" w:hanging="425"/>
        <w:rPr>
          <w:rFonts w:eastAsia="Calibri"/>
        </w:rPr>
      </w:pPr>
      <w:r w:rsidRPr="00C2706A">
        <w:rPr>
          <w:rFonts w:eastAsia="Calibri"/>
        </w:rPr>
        <w:t xml:space="preserve">в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w:t>
      </w:r>
      <w:r w:rsidRPr="00C2706A">
        <w:rPr>
          <w:rFonts w:eastAsia="Calibri"/>
        </w:rPr>
        <w:lastRenderedPageBreak/>
        <w:t>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14566" w:rsidRPr="00C2706A" w:rsidRDefault="00514566" w:rsidP="005B7BB6">
      <w:pPr>
        <w:numPr>
          <w:ilvl w:val="0"/>
          <w:numId w:val="11"/>
        </w:numPr>
        <w:ind w:left="709" w:hanging="425"/>
        <w:rPr>
          <w:rFonts w:eastAsia="Calibri"/>
        </w:rPr>
      </w:pPr>
      <w:r w:rsidRPr="00C2706A">
        <w:rPr>
          <w:rFonts w:eastAsia="Calibri"/>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14566" w:rsidRPr="00C2706A" w:rsidRDefault="00514566" w:rsidP="005B7BB6">
      <w:pPr>
        <w:numPr>
          <w:ilvl w:val="0"/>
          <w:numId w:val="11"/>
        </w:numPr>
        <w:ind w:left="709" w:hanging="425"/>
        <w:rPr>
          <w:rFonts w:eastAsia="Calibri"/>
        </w:rPr>
      </w:pPr>
      <w:r w:rsidRPr="00C2706A">
        <w:rPr>
          <w:rFonts w:eastAsia="Calibri"/>
        </w:rPr>
        <w:t>допускается размещать в границах СЗЗ промышленного объекта или производства:</w:t>
      </w:r>
    </w:p>
    <w:p w:rsidR="00514566" w:rsidRPr="00C2706A" w:rsidRDefault="00514566" w:rsidP="005B7BB6">
      <w:pPr>
        <w:numPr>
          <w:ilvl w:val="0"/>
          <w:numId w:val="12"/>
        </w:numPr>
        <w:ind w:left="993"/>
        <w:rPr>
          <w:rFonts w:eastAsia="Calibri"/>
        </w:rPr>
      </w:pPr>
      <w:r w:rsidRPr="00C2706A">
        <w:rPr>
          <w:rFonts w:eastAsia="Calibri"/>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14566" w:rsidRPr="00C2706A" w:rsidRDefault="00514566" w:rsidP="005B7BB6">
      <w:pPr>
        <w:numPr>
          <w:ilvl w:val="0"/>
          <w:numId w:val="11"/>
        </w:numPr>
        <w:ind w:left="709" w:hanging="425"/>
        <w:rPr>
          <w:rFonts w:eastAsia="Calibri"/>
        </w:rPr>
      </w:pPr>
      <w:r w:rsidRPr="00C2706A">
        <w:rPr>
          <w:rFonts w:eastAsia="Calibri"/>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14566" w:rsidRPr="00C2706A" w:rsidRDefault="00514566" w:rsidP="005B7BB6">
      <w:pPr>
        <w:numPr>
          <w:ilvl w:val="0"/>
          <w:numId w:val="11"/>
        </w:numPr>
        <w:ind w:left="709" w:hanging="425"/>
        <w:rPr>
          <w:rFonts w:eastAsia="Calibri"/>
        </w:rPr>
      </w:pPr>
      <w:r w:rsidRPr="00C2706A">
        <w:rPr>
          <w:rFonts w:eastAsia="Calibri"/>
        </w:rPr>
        <w:t>автомагистраль,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загрязнении при обосновании размера СЗЗ;</w:t>
      </w:r>
    </w:p>
    <w:p w:rsidR="00514566" w:rsidRPr="00C2706A" w:rsidRDefault="00514566" w:rsidP="005B7BB6">
      <w:pPr>
        <w:numPr>
          <w:ilvl w:val="0"/>
          <w:numId w:val="11"/>
        </w:numPr>
        <w:shd w:val="clear" w:color="auto" w:fill="FFFFFF"/>
        <w:ind w:left="709" w:hanging="425"/>
        <w:rPr>
          <w:rFonts w:eastAsia="Calibri"/>
        </w:rPr>
      </w:pPr>
      <w:r w:rsidRPr="00C2706A">
        <w:rPr>
          <w:rFonts w:eastAsia="Calibri"/>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14566" w:rsidRPr="00C2706A" w:rsidRDefault="00514566" w:rsidP="005B7BB6">
      <w:pPr>
        <w:numPr>
          <w:ilvl w:val="0"/>
          <w:numId w:val="10"/>
        </w:numPr>
        <w:shd w:val="clear" w:color="auto" w:fill="FFFFFF"/>
        <w:ind w:left="426" w:hanging="426"/>
        <w:rPr>
          <w:rFonts w:eastAsia="Calibri"/>
        </w:rPr>
      </w:pPr>
      <w:r w:rsidRPr="00C2706A">
        <w:rPr>
          <w:rFonts w:eastAsia="Calibri"/>
        </w:rPr>
        <w:t>Изменения в Правила в отношении отображённого нормативного размера СЗЗ вносятся на основании утвержденной в соответствии с действующим законодательством окончательной СЗЗ, установленной соответствующим решением Главного санитарного врача Российской Федерации либо Главного санитарного врача Амурской области по результатам натурных наблюдений и измерений, подтверждающих расчетные параметры, от границ производственного предприятия, расположенного в соответствующей территориальной зоне. Изменения размера СЗЗ от территориальной зоны в указанном случае является основанием для изменения территориальной зоны.</w:t>
      </w:r>
    </w:p>
    <w:p w:rsidR="00CF440B" w:rsidRPr="00C2706A" w:rsidRDefault="00CF440B" w:rsidP="00CF440B">
      <w:pPr>
        <w:pStyle w:val="1"/>
        <w:rPr>
          <w:rFonts w:eastAsia="Calibri"/>
        </w:rPr>
      </w:pPr>
      <w:bookmarkStart w:id="168" w:name="_Toc63409446"/>
      <w:r w:rsidRPr="00C2706A">
        <w:rPr>
          <w:rFonts w:eastAsia="Calibri"/>
        </w:rPr>
        <w:t xml:space="preserve">Статья </w:t>
      </w:r>
      <w:r w:rsidR="00114CF2" w:rsidRPr="00C2706A">
        <w:rPr>
          <w:rFonts w:eastAsia="Calibri"/>
        </w:rPr>
        <w:t>3</w:t>
      </w:r>
      <w:r w:rsidR="003F01AD">
        <w:rPr>
          <w:rFonts w:eastAsia="Calibri"/>
        </w:rPr>
        <w:t>4</w:t>
      </w:r>
      <w:r w:rsidRPr="00C2706A">
        <w:rPr>
          <w:rFonts w:eastAsia="Calibri"/>
        </w:rPr>
        <w:t>.2. Ограничения использования земельных участков и объектов капитального строительства на территории охранных зон линейных объектов.</w:t>
      </w:r>
      <w:bookmarkEnd w:id="168"/>
    </w:p>
    <w:p w:rsidR="003C15B6" w:rsidRPr="00C2706A" w:rsidRDefault="003C15B6" w:rsidP="00090A56">
      <w:pPr>
        <w:pStyle w:val="ConsPlusNormal"/>
        <w:ind w:firstLine="567"/>
        <w:jc w:val="both"/>
        <w:rPr>
          <w:sz w:val="24"/>
        </w:rPr>
      </w:pPr>
    </w:p>
    <w:p w:rsidR="00B50085" w:rsidRPr="00C2706A" w:rsidRDefault="00B50085" w:rsidP="006300D2">
      <w:pPr>
        <w:pStyle w:val="ConsPlusNormal"/>
        <w:numPr>
          <w:ilvl w:val="0"/>
          <w:numId w:val="48"/>
        </w:numPr>
        <w:ind w:left="0" w:firstLine="426"/>
        <w:jc w:val="center"/>
        <w:rPr>
          <w:rFonts w:eastAsia="Calibri"/>
          <w:bCs/>
          <w:sz w:val="24"/>
          <w:szCs w:val="24"/>
        </w:rPr>
      </w:pPr>
      <w:r w:rsidRPr="00C2706A">
        <w:rPr>
          <w:rFonts w:eastAsia="Calibri"/>
          <w:bCs/>
          <w:sz w:val="24"/>
          <w:szCs w:val="24"/>
        </w:rPr>
        <w:t>Охранные зоны объектов электросетевого хозяйства.</w:t>
      </w:r>
    </w:p>
    <w:p w:rsidR="003C15B6" w:rsidRPr="00C2706A" w:rsidRDefault="003C15B6" w:rsidP="00090A56">
      <w:pPr>
        <w:pStyle w:val="ConsPlusNormal"/>
        <w:ind w:firstLine="567"/>
        <w:rPr>
          <w:rFonts w:eastAsia="Calibri"/>
          <w:bCs/>
          <w:sz w:val="24"/>
          <w:szCs w:val="24"/>
        </w:rPr>
      </w:pPr>
    </w:p>
    <w:p w:rsidR="00764C65" w:rsidRPr="00C2706A" w:rsidRDefault="00B50085" w:rsidP="00090A56">
      <w:pPr>
        <w:pStyle w:val="ConsPlusNormal"/>
        <w:ind w:firstLine="567"/>
        <w:jc w:val="both"/>
        <w:rPr>
          <w:rFonts w:eastAsia="Calibri"/>
          <w:bCs/>
          <w:sz w:val="24"/>
          <w:szCs w:val="24"/>
        </w:rPr>
      </w:pPr>
      <w:r w:rsidRPr="00C2706A">
        <w:rPr>
          <w:rFonts w:eastAsia="Calibri"/>
          <w:bCs/>
          <w:sz w:val="24"/>
          <w:szCs w:val="24"/>
        </w:rPr>
        <w:t>В соответствии с постановлениями Правительства Р.Ф. №476 от 05.06.2013 г. и №736 от 26.08.2013 г. охранные зоны устанавливаются вдоль воздушных линий электропередач в виде части поверхности участка земли и воздушного пространства</w:t>
      </w:r>
      <w:r w:rsidR="00764C65" w:rsidRPr="00C2706A">
        <w:rPr>
          <w:rFonts w:eastAsia="Calibri"/>
          <w:bCs/>
          <w:sz w:val="24"/>
          <w:szCs w:val="24"/>
        </w:rPr>
        <w:t xml:space="preserve"> (на высоту, соответствующую высоте опор воздушной линии электропередачи), ограниченных параллельными вертикальными плоскостями, отстоящими по обе стороны линии электропередачи от крайних проводов при </w:t>
      </w:r>
      <w:r w:rsidR="00E61AD2" w:rsidRPr="00C2706A">
        <w:rPr>
          <w:rFonts w:eastAsia="Calibri"/>
          <w:bCs/>
          <w:sz w:val="24"/>
          <w:szCs w:val="24"/>
        </w:rPr>
        <w:t>не отклонённом</w:t>
      </w:r>
      <w:r w:rsidR="00764C65" w:rsidRPr="00C2706A">
        <w:rPr>
          <w:rFonts w:eastAsia="Calibri"/>
          <w:bCs/>
          <w:sz w:val="24"/>
          <w:szCs w:val="24"/>
        </w:rPr>
        <w:t xml:space="preserve"> их положении на расстоянии для ЛЭП до 20 кВ – 10 м и ЛЭП 35 кВ – 15 м и вокруг </w:t>
      </w:r>
      <w:r w:rsidR="00764C65" w:rsidRPr="00C2706A">
        <w:rPr>
          <w:rFonts w:eastAsia="Calibri"/>
          <w:bCs/>
          <w:sz w:val="24"/>
          <w:szCs w:val="24"/>
        </w:rPr>
        <w:lastRenderedPageBreak/>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55 м.</w:t>
      </w:r>
    </w:p>
    <w:p w:rsidR="00360E02" w:rsidRPr="00C2706A" w:rsidRDefault="00360E02" w:rsidP="00090A56">
      <w:pPr>
        <w:widowControl w:val="0"/>
        <w:autoSpaceDE w:val="0"/>
        <w:autoSpaceDN w:val="0"/>
        <w:adjustRightInd w:val="0"/>
      </w:pPr>
      <w:r w:rsidRPr="00C2706A">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0E02" w:rsidRPr="00C2706A" w:rsidRDefault="00360E02" w:rsidP="00090A56">
      <w:pPr>
        <w:widowControl w:val="0"/>
        <w:autoSpaceDE w:val="0"/>
        <w:autoSpaceDN w:val="0"/>
        <w:adjustRightInd w:val="0"/>
      </w:pPr>
      <w:r w:rsidRPr="00C2706A">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0E02" w:rsidRPr="00C2706A" w:rsidRDefault="00360E02" w:rsidP="00090A56">
      <w:pPr>
        <w:widowControl w:val="0"/>
        <w:autoSpaceDE w:val="0"/>
        <w:autoSpaceDN w:val="0"/>
        <w:adjustRightInd w:val="0"/>
      </w:pPr>
      <w:r w:rsidRPr="00C2706A">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0E02" w:rsidRPr="00C2706A" w:rsidRDefault="00360E02" w:rsidP="00090A56">
      <w:pPr>
        <w:widowControl w:val="0"/>
        <w:autoSpaceDE w:val="0"/>
        <w:autoSpaceDN w:val="0"/>
        <w:adjustRightInd w:val="0"/>
      </w:pPr>
      <w:r w:rsidRPr="00C2706A">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60E02" w:rsidRPr="00C2706A" w:rsidRDefault="00360E02" w:rsidP="00090A56">
      <w:pPr>
        <w:widowControl w:val="0"/>
        <w:autoSpaceDE w:val="0"/>
        <w:autoSpaceDN w:val="0"/>
        <w:adjustRightInd w:val="0"/>
      </w:pPr>
      <w:r w:rsidRPr="00C2706A">
        <w:t>г) размещать свалки;</w:t>
      </w:r>
    </w:p>
    <w:p w:rsidR="00360E02" w:rsidRPr="00C2706A" w:rsidRDefault="00360E02" w:rsidP="00090A56">
      <w:pPr>
        <w:widowControl w:val="0"/>
        <w:autoSpaceDE w:val="0"/>
        <w:autoSpaceDN w:val="0"/>
        <w:adjustRightInd w:val="0"/>
      </w:pPr>
      <w:r w:rsidRPr="00C2706A">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0E02" w:rsidRPr="00C2706A" w:rsidRDefault="00360E02" w:rsidP="00090A56">
      <w:pPr>
        <w:widowControl w:val="0"/>
        <w:autoSpaceDE w:val="0"/>
        <w:autoSpaceDN w:val="0"/>
        <w:adjustRightInd w:val="0"/>
      </w:pPr>
      <w:r w:rsidRPr="00C2706A">
        <w:t>В пределах охранных зон без письменного решения о согласовании сетевых организаций юридическим и физическим лицам запрещаются:</w:t>
      </w:r>
    </w:p>
    <w:p w:rsidR="00360E02" w:rsidRPr="00C2706A" w:rsidRDefault="00360E02" w:rsidP="00090A56">
      <w:pPr>
        <w:widowControl w:val="0"/>
        <w:autoSpaceDE w:val="0"/>
        <w:autoSpaceDN w:val="0"/>
        <w:adjustRightInd w:val="0"/>
      </w:pPr>
      <w:r w:rsidRPr="00C2706A">
        <w:t>а) строительство, капитальный ремонт, реконструкция или снос зданий и сооружений;</w:t>
      </w:r>
    </w:p>
    <w:p w:rsidR="00360E02" w:rsidRPr="00C2706A" w:rsidRDefault="00360E02" w:rsidP="00090A56">
      <w:pPr>
        <w:widowControl w:val="0"/>
        <w:autoSpaceDE w:val="0"/>
        <w:autoSpaceDN w:val="0"/>
        <w:adjustRightInd w:val="0"/>
      </w:pPr>
      <w:r w:rsidRPr="00C2706A">
        <w:t>б) горные, взрывные, мелиоративные работы, в том числе связанные с временным затоплением земель;</w:t>
      </w:r>
    </w:p>
    <w:p w:rsidR="00360E02" w:rsidRPr="00C2706A" w:rsidRDefault="00360E02" w:rsidP="00090A56">
      <w:pPr>
        <w:widowControl w:val="0"/>
        <w:autoSpaceDE w:val="0"/>
        <w:autoSpaceDN w:val="0"/>
        <w:adjustRightInd w:val="0"/>
      </w:pPr>
      <w:r w:rsidRPr="00C2706A">
        <w:t>в) посадка и вырубка деревьев и кустарников;</w:t>
      </w:r>
    </w:p>
    <w:p w:rsidR="00360E02" w:rsidRPr="00C2706A" w:rsidRDefault="00360E02" w:rsidP="00090A56">
      <w:pPr>
        <w:widowControl w:val="0"/>
        <w:autoSpaceDE w:val="0"/>
        <w:autoSpaceDN w:val="0"/>
        <w:adjustRightInd w:val="0"/>
      </w:pPr>
      <w:r w:rsidRPr="00C2706A">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0E02" w:rsidRPr="00C2706A" w:rsidRDefault="00360E02" w:rsidP="00090A56">
      <w:pPr>
        <w:widowControl w:val="0"/>
        <w:autoSpaceDE w:val="0"/>
        <w:autoSpaceDN w:val="0"/>
        <w:adjustRightInd w:val="0"/>
      </w:pPr>
      <w:r w:rsidRPr="00C2706A">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60E02" w:rsidRPr="00C2706A" w:rsidRDefault="00360E02" w:rsidP="00090A56">
      <w:pPr>
        <w:widowControl w:val="0"/>
        <w:autoSpaceDE w:val="0"/>
        <w:autoSpaceDN w:val="0"/>
        <w:adjustRightInd w:val="0"/>
      </w:pPr>
      <w:r w:rsidRPr="00C2706A">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0E02" w:rsidRPr="00C2706A" w:rsidRDefault="00360E02" w:rsidP="00090A56">
      <w:pPr>
        <w:widowControl w:val="0"/>
        <w:autoSpaceDE w:val="0"/>
        <w:autoSpaceDN w:val="0"/>
        <w:adjustRightInd w:val="0"/>
      </w:pPr>
      <w:r w:rsidRPr="00C2706A">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0E02" w:rsidRPr="00C2706A" w:rsidRDefault="00360E02" w:rsidP="00090A56">
      <w:pPr>
        <w:widowControl w:val="0"/>
        <w:autoSpaceDE w:val="0"/>
        <w:autoSpaceDN w:val="0"/>
        <w:adjustRightInd w:val="0"/>
      </w:pPr>
      <w:r w:rsidRPr="00C2706A">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0E02" w:rsidRPr="00C2706A" w:rsidRDefault="00360E02" w:rsidP="00090A56">
      <w:pPr>
        <w:widowControl w:val="0"/>
        <w:autoSpaceDE w:val="0"/>
        <w:autoSpaceDN w:val="0"/>
        <w:adjustRightInd w:val="0"/>
      </w:pPr>
      <w:r w:rsidRPr="00C2706A">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52E" w:rsidRPr="00C2706A" w:rsidRDefault="003D052E" w:rsidP="00090A56">
      <w:pPr>
        <w:widowControl w:val="0"/>
        <w:autoSpaceDE w:val="0"/>
        <w:autoSpaceDN w:val="0"/>
        <w:adjustRightInd w:val="0"/>
      </w:pPr>
      <w:r w:rsidRPr="00C2706A">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3D052E" w:rsidRPr="00C2706A" w:rsidRDefault="003D052E" w:rsidP="00090A56">
      <w:pPr>
        <w:widowControl w:val="0"/>
        <w:autoSpaceDE w:val="0"/>
        <w:autoSpaceDN w:val="0"/>
        <w:adjustRightInd w:val="0"/>
      </w:pPr>
      <w:r w:rsidRPr="00C2706A">
        <w:t xml:space="preserve">а) размещать детские и спортивные площадки, стадионы, рынки, торговые точки, полевые </w:t>
      </w:r>
      <w:r w:rsidRPr="00C2706A">
        <w:lastRenderedPageBreak/>
        <w:t>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52E" w:rsidRPr="00C2706A" w:rsidRDefault="003D052E" w:rsidP="00090A56">
      <w:pPr>
        <w:widowControl w:val="0"/>
        <w:autoSpaceDE w:val="0"/>
        <w:autoSpaceDN w:val="0"/>
        <w:adjustRightInd w:val="0"/>
      </w:pPr>
      <w:r w:rsidRPr="00C2706A">
        <w:t>б) складировать или размещать хранилища любых, в том числе горюче-смазочных, материалов;</w:t>
      </w:r>
    </w:p>
    <w:p w:rsidR="003D052E" w:rsidRDefault="003D052E" w:rsidP="00090A56">
      <w:pPr>
        <w:widowControl w:val="0"/>
        <w:autoSpaceDE w:val="0"/>
        <w:autoSpaceDN w:val="0"/>
        <w:adjustRightInd w:val="0"/>
      </w:pPr>
      <w:r w:rsidRPr="00C2706A">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E3021" w:rsidRPr="00C2706A" w:rsidRDefault="00CE3021" w:rsidP="00090A56">
      <w:pPr>
        <w:widowControl w:val="0"/>
        <w:autoSpaceDE w:val="0"/>
        <w:autoSpaceDN w:val="0"/>
        <w:adjustRightInd w:val="0"/>
      </w:pPr>
    </w:p>
    <w:p w:rsidR="00EF6E2E" w:rsidRPr="00C2706A" w:rsidRDefault="00377214" w:rsidP="00EF6E2E">
      <w:pPr>
        <w:widowControl w:val="0"/>
        <w:autoSpaceDE w:val="0"/>
        <w:autoSpaceDN w:val="0"/>
        <w:adjustRightInd w:val="0"/>
        <w:jc w:val="center"/>
      </w:pPr>
      <w:r w:rsidRPr="00C2706A">
        <w:t>2</w:t>
      </w:r>
      <w:r w:rsidR="00EF6E2E" w:rsidRPr="00C2706A">
        <w:t xml:space="preserve">. </w:t>
      </w:r>
      <w:r w:rsidR="00ED71A7">
        <w:rPr>
          <w:rFonts w:eastAsia="Calibri"/>
          <w:bCs/>
        </w:rPr>
        <w:t xml:space="preserve">Охранные зоны </w:t>
      </w:r>
      <w:r w:rsidR="00ED71A7" w:rsidRPr="00F65CFA">
        <w:t>газораспределительных сетей</w:t>
      </w:r>
      <w:r w:rsidR="00ED71A7" w:rsidRPr="00F65CFA">
        <w:rPr>
          <w:rFonts w:eastAsia="Calibri"/>
          <w:bCs/>
          <w:sz w:val="28"/>
        </w:rPr>
        <w:t xml:space="preserve"> </w:t>
      </w:r>
      <w:r w:rsidR="00ED71A7">
        <w:rPr>
          <w:rFonts w:eastAsia="Calibri"/>
          <w:bCs/>
        </w:rPr>
        <w:t>(межпоселковых газопроводов)</w:t>
      </w:r>
      <w:r w:rsidR="00EF6E2E" w:rsidRPr="00C2706A">
        <w:t>.</w:t>
      </w:r>
    </w:p>
    <w:p w:rsidR="00EF6E2E" w:rsidRPr="00C2706A" w:rsidRDefault="00EF6E2E" w:rsidP="00EF6E2E">
      <w:pPr>
        <w:widowControl w:val="0"/>
        <w:autoSpaceDE w:val="0"/>
        <w:autoSpaceDN w:val="0"/>
        <w:adjustRightInd w:val="0"/>
        <w:ind w:left="426" w:firstLine="283"/>
        <w:jc w:val="left"/>
      </w:pPr>
    </w:p>
    <w:p w:rsidR="00ED71A7" w:rsidRDefault="00ED71A7" w:rsidP="00ED71A7">
      <w:pPr>
        <w:widowControl w:val="0"/>
        <w:autoSpaceDE w:val="0"/>
        <w:autoSpaceDN w:val="0"/>
        <w:adjustRightInd w:val="0"/>
      </w:pPr>
      <w:bookmarkStart w:id="169" w:name="_Toc509481042"/>
      <w:bookmarkStart w:id="170" w:name="_Toc511658183"/>
      <w:r>
        <w:t>В соответствии с постановлениями Правительства Р.Ф. №878 от 20.11.2000 г. "Правила охраны газораспределительных сетей" для газораспределительных  сетей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D71A7" w:rsidRDefault="00ED71A7" w:rsidP="00ED71A7">
      <w:pPr>
        <w:widowControl w:val="0"/>
        <w:autoSpaceDE w:val="0"/>
        <w:autoSpaceDN w:val="0"/>
        <w:adjustRightInd w:val="0"/>
      </w:pPr>
      <w: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w:t>
      </w:r>
    </w:p>
    <w:p w:rsidR="00ED71A7" w:rsidRDefault="00ED71A7" w:rsidP="00ED71A7">
      <w:pPr>
        <w:widowControl w:val="0"/>
        <w:autoSpaceDE w:val="0"/>
        <w:autoSpaceDN w:val="0"/>
        <w:adjustRightInd w:val="0"/>
      </w:pPr>
      <w:r>
        <w:t>а) строить объекты жилищно-гражданского и производственного назначения;</w:t>
      </w:r>
    </w:p>
    <w:p w:rsidR="00ED71A7" w:rsidRDefault="00ED71A7" w:rsidP="00ED71A7">
      <w:pPr>
        <w:widowControl w:val="0"/>
        <w:autoSpaceDE w:val="0"/>
        <w:autoSpaceDN w:val="0"/>
        <w:adjustRightInd w:val="0"/>
      </w:pPr>
      <w: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D71A7" w:rsidRDefault="00ED71A7" w:rsidP="00ED71A7">
      <w:pPr>
        <w:widowControl w:val="0"/>
        <w:autoSpaceDE w:val="0"/>
        <w:autoSpaceDN w:val="0"/>
        <w:adjustRightInd w:val="0"/>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D71A7" w:rsidRDefault="00ED71A7" w:rsidP="00ED71A7">
      <w:pPr>
        <w:widowControl w:val="0"/>
        <w:autoSpaceDE w:val="0"/>
        <w:autoSpaceDN w:val="0"/>
        <w:adjustRightInd w:val="0"/>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D71A7" w:rsidRDefault="00ED71A7" w:rsidP="00ED71A7">
      <w:pPr>
        <w:widowControl w:val="0"/>
        <w:autoSpaceDE w:val="0"/>
        <w:autoSpaceDN w:val="0"/>
        <w:adjustRightInd w:val="0"/>
      </w:pPr>
      <w:r>
        <w:t>д) устраивать свалки и склады, разливать растворы кислот, солей, щелочей и других химически активных веществ;</w:t>
      </w:r>
    </w:p>
    <w:p w:rsidR="00ED71A7" w:rsidRDefault="00ED71A7" w:rsidP="00ED71A7">
      <w:pPr>
        <w:widowControl w:val="0"/>
        <w:autoSpaceDE w:val="0"/>
        <w:autoSpaceDN w:val="0"/>
        <w:adjustRightInd w:val="0"/>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D71A7" w:rsidRDefault="00ED71A7" w:rsidP="00ED71A7">
      <w:pPr>
        <w:widowControl w:val="0"/>
        <w:autoSpaceDE w:val="0"/>
        <w:autoSpaceDN w:val="0"/>
        <w:adjustRightInd w:val="0"/>
      </w:pPr>
      <w:r>
        <w:t>ж) разводить огонь и размещать источники огня;</w:t>
      </w:r>
    </w:p>
    <w:p w:rsidR="00ED71A7" w:rsidRDefault="00ED71A7" w:rsidP="00ED71A7">
      <w:pPr>
        <w:widowControl w:val="0"/>
        <w:autoSpaceDE w:val="0"/>
        <w:autoSpaceDN w:val="0"/>
        <w:adjustRightInd w:val="0"/>
      </w:pPr>
      <w:r>
        <w:t>з) рыть погреба, копать и обрабатывать почву сельскохозяйственными и мелиоративными орудиями и механизмами на глубину более 0,3 метра;</w:t>
      </w:r>
    </w:p>
    <w:p w:rsidR="00ED71A7" w:rsidRDefault="00ED71A7" w:rsidP="00ED71A7">
      <w:pPr>
        <w:widowControl w:val="0"/>
        <w:autoSpaceDE w:val="0"/>
        <w:autoSpaceDN w:val="0"/>
        <w:adjustRightInd w:val="0"/>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D71A7" w:rsidRDefault="00ED71A7" w:rsidP="00ED71A7">
      <w:pPr>
        <w:widowControl w:val="0"/>
        <w:autoSpaceDE w:val="0"/>
        <w:autoSpaceDN w:val="0"/>
        <w:adjustRightInd w:val="0"/>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D71A7" w:rsidRDefault="00ED71A7" w:rsidP="00ED71A7">
      <w:pPr>
        <w:widowControl w:val="0"/>
        <w:autoSpaceDE w:val="0"/>
        <w:autoSpaceDN w:val="0"/>
        <w:adjustRightInd w:val="0"/>
      </w:pPr>
      <w:r>
        <w:t>л) самовольно подключаться к газораспределительным сетям.</w:t>
      </w:r>
    </w:p>
    <w:p w:rsidR="00ED71A7" w:rsidRDefault="00ED71A7" w:rsidP="00ED71A7">
      <w:pPr>
        <w:widowControl w:val="0"/>
        <w:autoSpaceDE w:val="0"/>
        <w:autoSpaceDN w:val="0"/>
        <w:adjustRightInd w:val="0"/>
      </w:pPr>
      <w:r>
        <w:t>Лесохозяйственные, сельскохозяйственные и другие работы,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E3021" w:rsidRDefault="00ED71A7" w:rsidP="00ED71A7">
      <w:pPr>
        <w:pStyle w:val="afb"/>
        <w:shd w:val="clear" w:color="auto" w:fill="FFFFFF"/>
        <w:spacing w:before="0" w:beforeAutospacing="0" w:after="0" w:afterAutospacing="0"/>
        <w:ind w:firstLine="567"/>
        <w:jc w:val="both"/>
      </w:pPr>
      <w: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r>
        <w:lastRenderedPageBreak/>
        <w:t>0,3 метра, осуществляется на основании письменного разрешения эксплуатационной организации газораспределительных сетей.</w:t>
      </w:r>
    </w:p>
    <w:p w:rsidR="003F01AD" w:rsidRDefault="003F01AD" w:rsidP="00593B10">
      <w:pPr>
        <w:pStyle w:val="ConsPlusNormal"/>
        <w:jc w:val="center"/>
        <w:rPr>
          <w:rFonts w:eastAsia="Calibri"/>
          <w:bCs/>
          <w:sz w:val="24"/>
          <w:szCs w:val="24"/>
        </w:rPr>
      </w:pPr>
    </w:p>
    <w:p w:rsidR="00CE3021" w:rsidRDefault="00CE3021" w:rsidP="00593B10">
      <w:pPr>
        <w:pStyle w:val="ConsPlusNormal"/>
        <w:jc w:val="center"/>
        <w:rPr>
          <w:rFonts w:eastAsia="Calibri"/>
          <w:bCs/>
          <w:sz w:val="24"/>
          <w:szCs w:val="24"/>
        </w:rPr>
      </w:pPr>
      <w:r>
        <w:rPr>
          <w:rFonts w:eastAsia="Calibri"/>
          <w:bCs/>
          <w:sz w:val="24"/>
          <w:szCs w:val="24"/>
        </w:rPr>
        <w:t>3.Придорожные полосы автомобильных дорог.</w:t>
      </w:r>
    </w:p>
    <w:p w:rsidR="00CE3021" w:rsidRDefault="00CE3021" w:rsidP="00CE3021">
      <w:pPr>
        <w:pStyle w:val="ConsPlusNormal"/>
        <w:ind w:left="786"/>
        <w:rPr>
          <w:rFonts w:eastAsia="Calibri"/>
          <w:bCs/>
          <w:sz w:val="24"/>
          <w:szCs w:val="24"/>
        </w:rPr>
      </w:pPr>
    </w:p>
    <w:p w:rsidR="00CE3021" w:rsidRDefault="00CE3021" w:rsidP="00CE3021">
      <w:pPr>
        <w:pStyle w:val="ConsPlusNormal"/>
        <w:ind w:firstLine="426"/>
        <w:jc w:val="both"/>
        <w:rPr>
          <w:bCs/>
          <w:color w:val="000000"/>
          <w:sz w:val="24"/>
          <w:szCs w:val="24"/>
          <w:shd w:val="clear" w:color="auto" w:fill="FFFFFF"/>
        </w:rPr>
      </w:pPr>
      <w:r>
        <w:rPr>
          <w:rFonts w:eastAsia="Calibri"/>
          <w:bCs/>
          <w:sz w:val="24"/>
          <w:szCs w:val="24"/>
        </w:rPr>
        <w:t xml:space="preserve">В соответствии </w:t>
      </w:r>
      <w:r w:rsidRPr="00A734B1">
        <w:rPr>
          <w:rFonts w:eastAsia="Calibri"/>
          <w:bCs/>
          <w:sz w:val="24"/>
          <w:szCs w:val="24"/>
        </w:rPr>
        <w:t xml:space="preserve">с Федеральным законом </w:t>
      </w:r>
      <w:r w:rsidRPr="00A734B1">
        <w:rPr>
          <w:bCs/>
          <w:sz w:val="24"/>
          <w:szCs w:val="24"/>
          <w:shd w:val="clear" w:color="auto" w:fill="FFFFFF"/>
        </w:rPr>
        <w:t xml:space="preserve">от 08.11.2007 г. </w:t>
      </w:r>
      <w:r w:rsidRPr="00A734B1">
        <w:rPr>
          <w:rFonts w:eastAsia="Calibri"/>
          <w:bCs/>
          <w:sz w:val="24"/>
          <w:szCs w:val="24"/>
        </w:rPr>
        <w:t>№</w:t>
      </w:r>
      <w:r w:rsidRPr="00A734B1">
        <w:rPr>
          <w:bCs/>
          <w:sz w:val="24"/>
          <w:szCs w:val="24"/>
          <w:shd w:val="clear" w:color="auto" w:fill="FFFFFF"/>
        </w:rPr>
        <w:t>257-ФЗ</w:t>
      </w:r>
      <w:r>
        <w:rPr>
          <w:bCs/>
          <w:color w:val="000000"/>
          <w:sz w:val="24"/>
          <w:szCs w:val="24"/>
          <w:shd w:val="clear" w:color="auto" w:fill="FFFFFF"/>
        </w:rPr>
        <w:t xml:space="preserve"> </w:t>
      </w:r>
      <w:r w:rsidRPr="00CF440B">
        <w:rPr>
          <w:bCs/>
          <w:color w:val="000000"/>
          <w:sz w:val="24"/>
          <w:szCs w:val="24"/>
          <w:shd w:val="clear" w:color="auto" w:fill="FFFFFF"/>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bCs/>
          <w:color w:val="000000"/>
          <w:sz w:val="24"/>
          <w:szCs w:val="24"/>
          <w:shd w:val="clear" w:color="auto" w:fill="FFFFFF"/>
        </w:rPr>
        <w:t>для автомобильных дорог местного значения (пятая категория) устанавливается придорожная полоса шириной 25 метров каждая. Решение об установлении границ придорожных полос автомобильных дорог местного значения принимается органом местного самоуправления.</w:t>
      </w:r>
    </w:p>
    <w:p w:rsidR="00CE3021" w:rsidRDefault="00CE3021" w:rsidP="00CE3021">
      <w:pPr>
        <w:pStyle w:val="ConsPlusNormal"/>
        <w:ind w:firstLine="426"/>
        <w:jc w:val="both"/>
        <w:rPr>
          <w:sz w:val="24"/>
        </w:rPr>
      </w:pPr>
      <w:r>
        <w:rPr>
          <w:rFonts w:eastAsia="Calibri"/>
          <w:bCs/>
          <w:sz w:val="24"/>
          <w:szCs w:val="24"/>
        </w:rPr>
        <w:t>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придорожной полосы автомобильной дороги об особом режиме использования этих земельных участков.</w:t>
      </w:r>
      <w:r>
        <w:rPr>
          <w:rFonts w:ascii="Arial" w:hAnsi="Arial" w:cs="Arial"/>
          <w:b/>
          <w:bCs/>
          <w:color w:val="000000"/>
          <w:sz w:val="18"/>
          <w:szCs w:val="18"/>
        </w:rPr>
        <w:br/>
      </w:r>
      <w:r w:rsidRPr="00CE5E89">
        <w:rPr>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874BF" w:rsidRPr="00C2706A" w:rsidRDefault="007874BF" w:rsidP="007874BF">
      <w:pPr>
        <w:pStyle w:val="1"/>
        <w:rPr>
          <w:rFonts w:eastAsia="Calibri"/>
        </w:rPr>
      </w:pPr>
      <w:bookmarkStart w:id="171" w:name="_Toc63409447"/>
      <w:r w:rsidRPr="00C2706A">
        <w:rPr>
          <w:rFonts w:eastAsia="Calibri"/>
        </w:rPr>
        <w:t xml:space="preserve">Статья </w:t>
      </w:r>
      <w:r w:rsidRPr="00C2706A">
        <w:t>3</w:t>
      </w:r>
      <w:r w:rsidR="003F01AD">
        <w:t>4</w:t>
      </w:r>
      <w:r w:rsidRPr="00C2706A">
        <w:rPr>
          <w:rFonts w:eastAsia="Calibri"/>
        </w:rPr>
        <w:t>.</w:t>
      </w:r>
      <w:r w:rsidR="0057666F" w:rsidRPr="00C2706A">
        <w:rPr>
          <w:rFonts w:eastAsia="Calibri"/>
        </w:rPr>
        <w:t>3</w:t>
      </w:r>
      <w:r w:rsidRPr="00C2706A">
        <w:rPr>
          <w:rFonts w:eastAsia="Calibri"/>
        </w:rPr>
        <w:t>. Ограничения использования земельных участков и объектов капитального строительства на территории водоохранных зон</w:t>
      </w:r>
      <w:r w:rsidR="00C40E8D" w:rsidRPr="00C2706A">
        <w:rPr>
          <w:rFonts w:eastAsia="Calibri"/>
        </w:rPr>
        <w:t xml:space="preserve"> и прибрежных полос</w:t>
      </w:r>
      <w:r w:rsidRPr="00C2706A">
        <w:rPr>
          <w:rFonts w:eastAsia="Calibri"/>
        </w:rPr>
        <w:t>.</w:t>
      </w:r>
      <w:bookmarkEnd w:id="169"/>
      <w:bookmarkEnd w:id="170"/>
      <w:bookmarkEnd w:id="171"/>
    </w:p>
    <w:p w:rsidR="007874BF" w:rsidRPr="00C2706A" w:rsidRDefault="007874BF" w:rsidP="00F82578">
      <w:pPr>
        <w:shd w:val="clear" w:color="auto" w:fill="FFFFFF"/>
        <w:rPr>
          <w:rFonts w:eastAsia="Calibri"/>
        </w:rPr>
      </w:pPr>
      <w:r w:rsidRPr="00C2706A">
        <w:rPr>
          <w:rFonts w:eastAsia="Calibri"/>
        </w:rPr>
        <w:t>Водоохранные зоны устанавливаются в соответствии с Водным кодексом Российской Федерации.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874BF" w:rsidRPr="00C2706A" w:rsidRDefault="007874BF" w:rsidP="006300D2">
      <w:pPr>
        <w:numPr>
          <w:ilvl w:val="0"/>
          <w:numId w:val="58"/>
        </w:numPr>
        <w:shd w:val="clear" w:color="auto" w:fill="FFFFFF"/>
        <w:ind w:left="0" w:firstLine="567"/>
        <w:rPr>
          <w:rFonts w:eastAsia="Calibri"/>
        </w:rPr>
      </w:pPr>
      <w:r w:rsidRPr="00C2706A">
        <w:rPr>
          <w:rFonts w:eastAsia="Calibri"/>
        </w:rPr>
        <w:t>На карте зон с особыми условиями использования территории отображены:</w:t>
      </w:r>
    </w:p>
    <w:p w:rsidR="007874BF" w:rsidRPr="00C2706A" w:rsidRDefault="007874BF" w:rsidP="006300D2">
      <w:pPr>
        <w:numPr>
          <w:ilvl w:val="0"/>
          <w:numId w:val="59"/>
        </w:numPr>
        <w:shd w:val="clear" w:color="auto" w:fill="FFFFFF"/>
        <w:ind w:left="0" w:firstLine="567"/>
        <w:rPr>
          <w:rFonts w:eastAsia="Calibri"/>
        </w:rPr>
      </w:pPr>
      <w:r w:rsidRPr="00C2706A">
        <w:rPr>
          <w:rFonts w:eastAsia="Calibri"/>
        </w:rPr>
        <w:t>водоохранные зоны водных объектов;</w:t>
      </w:r>
    </w:p>
    <w:p w:rsidR="007874BF" w:rsidRPr="00C2706A" w:rsidRDefault="007874BF" w:rsidP="006300D2">
      <w:pPr>
        <w:numPr>
          <w:ilvl w:val="0"/>
          <w:numId w:val="59"/>
        </w:numPr>
        <w:shd w:val="clear" w:color="auto" w:fill="FFFFFF"/>
        <w:ind w:left="0" w:firstLine="567"/>
        <w:rPr>
          <w:rFonts w:eastAsia="Calibri"/>
        </w:rPr>
      </w:pPr>
      <w:r w:rsidRPr="00C2706A">
        <w:rPr>
          <w:rFonts w:eastAsia="Calibri"/>
        </w:rPr>
        <w:t>зоны прибрежных защитных полос;</w:t>
      </w:r>
    </w:p>
    <w:p w:rsidR="007874BF" w:rsidRPr="00C2706A" w:rsidRDefault="007874BF" w:rsidP="006300D2">
      <w:pPr>
        <w:numPr>
          <w:ilvl w:val="0"/>
          <w:numId w:val="59"/>
        </w:numPr>
        <w:shd w:val="clear" w:color="auto" w:fill="FFFFFF"/>
        <w:ind w:left="0" w:firstLine="567"/>
        <w:rPr>
          <w:rFonts w:eastAsia="Calibri"/>
        </w:rPr>
      </w:pPr>
      <w:r w:rsidRPr="00C2706A">
        <w:rPr>
          <w:rFonts w:eastAsia="Calibri"/>
        </w:rPr>
        <w:t>береговые полосы.</w:t>
      </w:r>
    </w:p>
    <w:p w:rsidR="007874BF" w:rsidRPr="00C2706A" w:rsidRDefault="007874BF" w:rsidP="006300D2">
      <w:pPr>
        <w:numPr>
          <w:ilvl w:val="1"/>
          <w:numId w:val="58"/>
        </w:numPr>
        <w:shd w:val="clear" w:color="auto" w:fill="FFFFFF"/>
        <w:ind w:left="0" w:firstLine="567"/>
        <w:rPr>
          <w:rFonts w:eastAsia="Calibri"/>
        </w:rPr>
      </w:pPr>
      <w:r w:rsidRPr="00C2706A">
        <w:rPr>
          <w:rFonts w:eastAsia="Calibri"/>
        </w:rPr>
        <w:t>Водоохранная зона водных объектов.</w:t>
      </w:r>
    </w:p>
    <w:p w:rsidR="007874BF" w:rsidRPr="00C2706A" w:rsidRDefault="007874BF" w:rsidP="00F82578">
      <w:pPr>
        <w:shd w:val="clear" w:color="auto" w:fill="FFFFFF"/>
        <w:rPr>
          <w:rFonts w:eastAsia="Calibri"/>
        </w:rPr>
      </w:pPr>
      <w:r w:rsidRPr="00C2706A">
        <w:rPr>
          <w:rFonts w:eastAsia="Calibri"/>
        </w:rPr>
        <w:t>Зона выделена для обеспечения правовых условий формирования территорий размещения водоохранных зон водных объектов.</w:t>
      </w:r>
    </w:p>
    <w:p w:rsidR="007874BF" w:rsidRPr="00C2706A" w:rsidRDefault="007874BF" w:rsidP="006300D2">
      <w:pPr>
        <w:numPr>
          <w:ilvl w:val="2"/>
          <w:numId w:val="58"/>
        </w:numPr>
        <w:shd w:val="clear" w:color="auto" w:fill="FFFFFF"/>
        <w:ind w:left="0" w:firstLine="567"/>
        <w:rPr>
          <w:rFonts w:eastAsia="Calibri"/>
        </w:rPr>
      </w:pPr>
      <w:r w:rsidRPr="00C2706A">
        <w:rPr>
          <w:rFonts w:eastAsia="Calibri"/>
        </w:rPr>
        <w:t>Размеры водоохранных зон водных объектов в пределах поселения:</w:t>
      </w:r>
    </w:p>
    <w:p w:rsidR="007874BF" w:rsidRPr="00C2706A" w:rsidRDefault="007874BF" w:rsidP="006300D2">
      <w:pPr>
        <w:numPr>
          <w:ilvl w:val="0"/>
          <w:numId w:val="64"/>
        </w:numPr>
        <w:shd w:val="clear" w:color="auto" w:fill="FFFFFF"/>
        <w:ind w:left="0" w:firstLine="567"/>
        <w:rPr>
          <w:rFonts w:eastAsia="Calibri"/>
        </w:rPr>
      </w:pPr>
      <w:r w:rsidRPr="00C2706A">
        <w:rPr>
          <w:rFonts w:eastAsia="Calibri"/>
        </w:rPr>
        <w:t>озера – 50м.</w:t>
      </w:r>
    </w:p>
    <w:p w:rsidR="007874BF" w:rsidRPr="00C2706A" w:rsidRDefault="007874BF" w:rsidP="006300D2">
      <w:pPr>
        <w:numPr>
          <w:ilvl w:val="2"/>
          <w:numId w:val="58"/>
        </w:numPr>
        <w:shd w:val="clear" w:color="auto" w:fill="FFFFFF"/>
        <w:ind w:left="0" w:firstLine="567"/>
        <w:rPr>
          <w:rFonts w:eastAsia="Calibri"/>
        </w:rPr>
      </w:pPr>
      <w:r w:rsidRPr="00C2706A">
        <w:rPr>
          <w:rFonts w:eastAsia="Calibri"/>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874BF" w:rsidRPr="00C2706A" w:rsidRDefault="007874BF" w:rsidP="006300D2">
      <w:pPr>
        <w:numPr>
          <w:ilvl w:val="2"/>
          <w:numId w:val="58"/>
        </w:numPr>
        <w:shd w:val="clear" w:color="auto" w:fill="FFFFFF"/>
        <w:ind w:left="0" w:firstLine="567"/>
        <w:rPr>
          <w:rFonts w:eastAsia="Calibri"/>
        </w:rPr>
      </w:pPr>
      <w:r w:rsidRPr="00C2706A">
        <w:rPr>
          <w:rFonts w:eastAsia="Calibri"/>
        </w:rPr>
        <w:t>В данной зоне устанавливается специальный режим осуществления хозяйственной и иной деятельности в целях:</w:t>
      </w:r>
    </w:p>
    <w:p w:rsidR="007874BF" w:rsidRPr="00C2706A" w:rsidRDefault="007874BF" w:rsidP="006300D2">
      <w:pPr>
        <w:numPr>
          <w:ilvl w:val="0"/>
          <w:numId w:val="60"/>
        </w:numPr>
        <w:shd w:val="clear" w:color="auto" w:fill="FFFFFF"/>
        <w:ind w:left="0" w:firstLine="567"/>
        <w:rPr>
          <w:rFonts w:eastAsia="Calibri"/>
        </w:rPr>
      </w:pPr>
      <w:r w:rsidRPr="00C2706A">
        <w:rPr>
          <w:rFonts w:eastAsia="Calibri"/>
        </w:rPr>
        <w:t>охраны водных объектов и сохранения среды обитания водных биологических ресурсов и других объектов животного и растительного мира;</w:t>
      </w:r>
    </w:p>
    <w:p w:rsidR="007874BF" w:rsidRPr="00C2706A" w:rsidRDefault="007874BF" w:rsidP="006300D2">
      <w:pPr>
        <w:numPr>
          <w:ilvl w:val="0"/>
          <w:numId w:val="60"/>
        </w:numPr>
        <w:shd w:val="clear" w:color="auto" w:fill="FFFFFF"/>
        <w:ind w:left="0" w:firstLine="567"/>
        <w:rPr>
          <w:rFonts w:eastAsia="Calibri"/>
        </w:rPr>
      </w:pPr>
      <w:r w:rsidRPr="00C2706A">
        <w:rPr>
          <w:rFonts w:eastAsia="Calibri"/>
        </w:rPr>
        <w:t>предупреждения и предотвращения микробного и химического загрязнения поверхностных вод;</w:t>
      </w:r>
    </w:p>
    <w:p w:rsidR="007874BF" w:rsidRPr="00C2706A" w:rsidRDefault="007874BF" w:rsidP="006300D2">
      <w:pPr>
        <w:numPr>
          <w:ilvl w:val="0"/>
          <w:numId w:val="60"/>
        </w:numPr>
        <w:shd w:val="clear" w:color="auto" w:fill="FFFFFF"/>
        <w:ind w:left="0" w:firstLine="567"/>
        <w:rPr>
          <w:rFonts w:eastAsia="Calibri"/>
        </w:rPr>
      </w:pPr>
      <w:r w:rsidRPr="00C2706A">
        <w:rPr>
          <w:rFonts w:eastAsia="Calibri"/>
        </w:rPr>
        <w:lastRenderedPageBreak/>
        <w:t>предотвращения загрязнения, засорения, заиления и истощения водных объектов;</w:t>
      </w:r>
    </w:p>
    <w:p w:rsidR="007874BF" w:rsidRPr="00C2706A" w:rsidRDefault="007874BF" w:rsidP="006300D2">
      <w:pPr>
        <w:numPr>
          <w:ilvl w:val="0"/>
          <w:numId w:val="60"/>
        </w:numPr>
        <w:shd w:val="clear" w:color="auto" w:fill="FFFFFF"/>
        <w:ind w:left="0" w:firstLine="567"/>
        <w:rPr>
          <w:rFonts w:eastAsia="Calibri"/>
        </w:rPr>
      </w:pPr>
      <w:r w:rsidRPr="00C2706A">
        <w:rPr>
          <w:rFonts w:eastAsia="Calibri"/>
        </w:rPr>
        <w:t>сохранения среды обитания объектов водного, животного и растительного мира.</w:t>
      </w:r>
    </w:p>
    <w:p w:rsidR="007874BF" w:rsidRPr="00C2706A" w:rsidRDefault="007874BF" w:rsidP="006300D2">
      <w:pPr>
        <w:numPr>
          <w:ilvl w:val="2"/>
          <w:numId w:val="58"/>
        </w:numPr>
        <w:shd w:val="clear" w:color="auto" w:fill="FFFFFF"/>
        <w:ind w:left="0" w:firstLine="567"/>
        <w:rPr>
          <w:rFonts w:eastAsia="Calibri"/>
        </w:rPr>
      </w:pPr>
      <w:r w:rsidRPr="00C2706A">
        <w:rPr>
          <w:rFonts w:eastAsia="Calibri"/>
        </w:rPr>
        <w:t>Виды запрещенного использования:</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использование сточных вод для удобрения почв;</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осуществление авиационных мер по борьбе с вредителями и болезнями растений;</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размещение кладбищ и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движение и стоянка транспортных средств (кроме специальных), за исключением их движения по дорогам и стоянки на дорогах и в специально оборудованных местах, имеющих твердое покрытие;</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размещение и строительство складов горюче-смазочных материалов, ядохимикатов и минеральных удобрений, накопителей промстоков, шла</w:t>
      </w:r>
      <w:r w:rsidR="00E002BA">
        <w:rPr>
          <w:rFonts w:eastAsia="Calibri"/>
        </w:rPr>
        <w:t>к</w:t>
      </w:r>
      <w:r w:rsidRPr="00C2706A">
        <w:rPr>
          <w:rFonts w:eastAsia="Calibri"/>
        </w:rPr>
        <w:t>охранилищ и других объектов, связанных с опасностью химического загрязнения;</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строительство промышленных предприятий, технология которых связана с выпуском сточных вод, способных загрязнить источник питьевого водоснабжения стойкими токсическими веществами;</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размещение и строительство объектов по заправке топливом, мойке и ремонту автомобилей;</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устройство неорганизованных причалов и открытых складов леса и стройматериалов;</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размещение стоянок для постоянного хранения транспортных средств;</w:t>
      </w:r>
    </w:p>
    <w:p w:rsidR="007874BF" w:rsidRPr="00C2706A" w:rsidRDefault="007874BF" w:rsidP="006300D2">
      <w:pPr>
        <w:numPr>
          <w:ilvl w:val="0"/>
          <w:numId w:val="61"/>
        </w:numPr>
        <w:shd w:val="clear" w:color="auto" w:fill="FFFFFF"/>
        <w:ind w:left="0" w:firstLine="567"/>
        <w:rPr>
          <w:rFonts w:eastAsia="Calibri"/>
        </w:rPr>
      </w:pPr>
      <w:r w:rsidRPr="00C2706A">
        <w:rPr>
          <w:rFonts w:eastAsia="Calibri"/>
        </w:rPr>
        <w:t>отведение и строительство новых садовых участков.</w:t>
      </w:r>
    </w:p>
    <w:p w:rsidR="007874BF" w:rsidRPr="00C2706A" w:rsidRDefault="007874BF" w:rsidP="006300D2">
      <w:pPr>
        <w:numPr>
          <w:ilvl w:val="1"/>
          <w:numId w:val="58"/>
        </w:numPr>
        <w:shd w:val="clear" w:color="auto" w:fill="FFFFFF"/>
        <w:ind w:left="0" w:firstLine="567"/>
        <w:rPr>
          <w:rFonts w:eastAsia="Calibri"/>
        </w:rPr>
      </w:pPr>
      <w:r w:rsidRPr="00C2706A">
        <w:rPr>
          <w:rFonts w:eastAsia="Calibri"/>
        </w:rPr>
        <w:t>Зона прибрежных защитных полос водных объектов.</w:t>
      </w:r>
    </w:p>
    <w:p w:rsidR="007874BF" w:rsidRPr="00C2706A" w:rsidRDefault="007874BF" w:rsidP="00F82578">
      <w:pPr>
        <w:shd w:val="clear" w:color="auto" w:fill="FFFFFF"/>
        <w:rPr>
          <w:rFonts w:eastAsia="Calibri"/>
        </w:rPr>
      </w:pPr>
      <w:r w:rsidRPr="00C2706A">
        <w:rPr>
          <w:rFonts w:eastAsia="Calibri"/>
        </w:rPr>
        <w:t>Зона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озер, рек и ручьев.</w:t>
      </w:r>
    </w:p>
    <w:p w:rsidR="007874BF" w:rsidRPr="00C2706A" w:rsidRDefault="007874BF" w:rsidP="00F82578">
      <w:pPr>
        <w:shd w:val="clear" w:color="auto" w:fill="FFFFFF"/>
        <w:rPr>
          <w:rFonts w:eastAsia="Calibri"/>
        </w:rPr>
      </w:pPr>
      <w:r w:rsidRPr="00C2706A">
        <w:rPr>
          <w:rFonts w:eastAsia="Calibri"/>
        </w:rPr>
        <w:t>Прибрежная защитная полоса устанавливается в границах водоохранных зон водных объектов. Ширина прибрежной защитной полосы устанавливается от береговой линии в зависимости от уклона берега водного объекта и изменяется от 30 до 50</w:t>
      </w:r>
      <w:r w:rsidR="001E4C30" w:rsidRPr="00C2706A">
        <w:rPr>
          <w:rFonts w:eastAsia="Calibri"/>
        </w:rPr>
        <w:t xml:space="preserve"> </w:t>
      </w:r>
      <w:r w:rsidRPr="00C2706A">
        <w:rPr>
          <w:rFonts w:eastAsia="Calibri"/>
        </w:rPr>
        <w:t>м или по парапету набережной при наличии ливневой канализации.</w:t>
      </w:r>
    </w:p>
    <w:p w:rsidR="007874BF" w:rsidRPr="00C2706A" w:rsidRDefault="007874BF" w:rsidP="00F82578">
      <w:pPr>
        <w:shd w:val="clear" w:color="auto" w:fill="FFFFFF"/>
        <w:rPr>
          <w:rFonts w:eastAsia="Calibri"/>
        </w:rPr>
      </w:pPr>
      <w:r w:rsidRPr="00C2706A">
        <w:rPr>
          <w:rFonts w:eastAsia="Calibri"/>
        </w:rPr>
        <w:t>В зоне прибрежных защитных полос в дополнение к видам запрещенного использования в водоохранных зонах водных объектов запрещается:</w:t>
      </w:r>
    </w:p>
    <w:p w:rsidR="007874BF" w:rsidRPr="00C2706A" w:rsidRDefault="007874BF" w:rsidP="006300D2">
      <w:pPr>
        <w:numPr>
          <w:ilvl w:val="0"/>
          <w:numId w:val="62"/>
        </w:numPr>
        <w:shd w:val="clear" w:color="auto" w:fill="FFFFFF"/>
        <w:ind w:left="0" w:firstLine="567"/>
        <w:rPr>
          <w:rFonts w:eastAsia="Calibri"/>
        </w:rPr>
      </w:pPr>
      <w:r w:rsidRPr="00C2706A">
        <w:rPr>
          <w:rFonts w:eastAsia="Calibri"/>
        </w:rPr>
        <w:t>распашка земель;</w:t>
      </w:r>
    </w:p>
    <w:p w:rsidR="007874BF" w:rsidRPr="00C2706A" w:rsidRDefault="007874BF" w:rsidP="006300D2">
      <w:pPr>
        <w:numPr>
          <w:ilvl w:val="0"/>
          <w:numId w:val="62"/>
        </w:numPr>
        <w:shd w:val="clear" w:color="auto" w:fill="FFFFFF"/>
        <w:ind w:left="0" w:firstLine="567"/>
        <w:rPr>
          <w:rFonts w:eastAsia="Calibri"/>
        </w:rPr>
      </w:pPr>
      <w:r w:rsidRPr="00C2706A">
        <w:rPr>
          <w:rFonts w:eastAsia="Calibri"/>
        </w:rPr>
        <w:t>размещение отвалов размываемых грунтов;</w:t>
      </w:r>
    </w:p>
    <w:p w:rsidR="007874BF" w:rsidRPr="00C2706A" w:rsidRDefault="007874BF" w:rsidP="006300D2">
      <w:pPr>
        <w:numPr>
          <w:ilvl w:val="0"/>
          <w:numId w:val="62"/>
        </w:numPr>
        <w:shd w:val="clear" w:color="auto" w:fill="FFFFFF"/>
        <w:ind w:left="0" w:firstLine="567"/>
        <w:rPr>
          <w:rFonts w:eastAsia="Calibri"/>
        </w:rPr>
      </w:pPr>
      <w:r w:rsidRPr="00C2706A">
        <w:rPr>
          <w:rFonts w:eastAsia="Calibri"/>
        </w:rPr>
        <w:t>выпас сельскохозяйственных животных и организация для них летних лагерей, ванн;</w:t>
      </w:r>
    </w:p>
    <w:p w:rsidR="007874BF" w:rsidRPr="00C2706A" w:rsidRDefault="007874BF" w:rsidP="006300D2">
      <w:pPr>
        <w:numPr>
          <w:ilvl w:val="0"/>
          <w:numId w:val="62"/>
        </w:numPr>
        <w:shd w:val="clear" w:color="auto" w:fill="FFFFFF"/>
        <w:ind w:left="0" w:firstLine="567"/>
        <w:rPr>
          <w:rFonts w:eastAsia="Calibri"/>
        </w:rPr>
      </w:pPr>
      <w:r w:rsidRPr="00C2706A">
        <w:rPr>
          <w:rFonts w:eastAsia="Calibri"/>
        </w:rPr>
        <w:t>размещение дачных и садово-огородных участков;</w:t>
      </w:r>
    </w:p>
    <w:p w:rsidR="007874BF" w:rsidRPr="00C2706A" w:rsidRDefault="007874BF" w:rsidP="006300D2">
      <w:pPr>
        <w:numPr>
          <w:ilvl w:val="0"/>
          <w:numId w:val="62"/>
        </w:numPr>
        <w:shd w:val="clear" w:color="auto" w:fill="FFFFFF"/>
        <w:ind w:left="0" w:firstLine="567"/>
        <w:rPr>
          <w:rFonts w:eastAsia="Calibri"/>
        </w:rPr>
      </w:pPr>
      <w:r w:rsidRPr="00C2706A">
        <w:rPr>
          <w:rFonts w:eastAsia="Calibri"/>
        </w:rPr>
        <w:t>выделение участков под индивидуальное строительство.</w:t>
      </w:r>
    </w:p>
    <w:p w:rsidR="007874BF" w:rsidRPr="00C2706A" w:rsidRDefault="007874BF" w:rsidP="006300D2">
      <w:pPr>
        <w:numPr>
          <w:ilvl w:val="1"/>
          <w:numId w:val="58"/>
        </w:numPr>
        <w:shd w:val="clear" w:color="auto" w:fill="FFFFFF"/>
        <w:ind w:left="0" w:firstLine="567"/>
        <w:rPr>
          <w:rFonts w:eastAsia="Calibri"/>
        </w:rPr>
      </w:pPr>
      <w:r w:rsidRPr="00C2706A">
        <w:rPr>
          <w:rFonts w:eastAsia="Calibri"/>
        </w:rPr>
        <w:t>Береговая полоса.</w:t>
      </w:r>
    </w:p>
    <w:p w:rsidR="007874BF" w:rsidRPr="00C2706A" w:rsidRDefault="007874BF" w:rsidP="00F82578">
      <w:pPr>
        <w:shd w:val="clear" w:color="auto" w:fill="FFFFFF"/>
        <w:rPr>
          <w:rFonts w:eastAsia="Calibri"/>
        </w:rPr>
      </w:pPr>
      <w:r w:rsidRPr="00C2706A">
        <w:rPr>
          <w:rFonts w:eastAsia="Calibri"/>
        </w:rPr>
        <w:t>Береговая полоса – полоса земли вдоль береговой линии водного объекта общего пользования, предназначается для общего пользования.</w:t>
      </w:r>
    </w:p>
    <w:p w:rsidR="007874BF" w:rsidRPr="00C2706A" w:rsidRDefault="007874BF" w:rsidP="00F82578">
      <w:pPr>
        <w:shd w:val="clear" w:color="auto" w:fill="FFFFFF"/>
        <w:rPr>
          <w:rFonts w:eastAsia="Calibri"/>
        </w:rPr>
      </w:pPr>
      <w:r w:rsidRPr="00C2706A">
        <w:rPr>
          <w:rFonts w:eastAsia="Calibri"/>
        </w:rPr>
        <w:t>Ширина береговой полосы:</w:t>
      </w:r>
    </w:p>
    <w:p w:rsidR="007874BF" w:rsidRPr="00C2706A" w:rsidRDefault="007874BF" w:rsidP="006300D2">
      <w:pPr>
        <w:numPr>
          <w:ilvl w:val="0"/>
          <w:numId w:val="63"/>
        </w:numPr>
        <w:ind w:left="0" w:firstLine="567"/>
        <w:rPr>
          <w:rFonts w:eastAsia="Calibri"/>
        </w:rPr>
      </w:pPr>
      <w:r w:rsidRPr="00C2706A">
        <w:rPr>
          <w:rFonts w:eastAsia="Calibri"/>
        </w:rPr>
        <w:t>водных объектов общего пользования - 20м,</w:t>
      </w:r>
    </w:p>
    <w:p w:rsidR="007874BF" w:rsidRPr="00C2706A" w:rsidRDefault="007874BF" w:rsidP="006300D2">
      <w:pPr>
        <w:numPr>
          <w:ilvl w:val="0"/>
          <w:numId w:val="63"/>
        </w:numPr>
        <w:ind w:left="0" w:firstLine="567"/>
        <w:rPr>
          <w:rFonts w:eastAsia="Calibri"/>
        </w:rPr>
      </w:pPr>
      <w:r w:rsidRPr="00C2706A">
        <w:rPr>
          <w:rFonts w:eastAsia="Calibri"/>
        </w:rPr>
        <w:t>для каналов, рек и ручьев протяженностью от истока до устья не более чем 10км - 5м.</w:t>
      </w:r>
    </w:p>
    <w:p w:rsidR="007874BF" w:rsidRDefault="007874BF" w:rsidP="00F82578">
      <w:pPr>
        <w:shd w:val="clear" w:color="auto" w:fill="FFFFFF"/>
        <w:rPr>
          <w:rFonts w:eastAsia="Calibri"/>
        </w:rPr>
      </w:pPr>
      <w:r w:rsidRPr="00C2706A">
        <w:rPr>
          <w:rFonts w:eastAsia="Calibri"/>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A1DD0" w:rsidRPr="00B1062C" w:rsidRDefault="00DA1DD0" w:rsidP="00DA1DD0">
      <w:pPr>
        <w:pStyle w:val="1"/>
        <w:rPr>
          <w:rFonts w:eastAsia="Calibri"/>
        </w:rPr>
      </w:pPr>
      <w:bookmarkStart w:id="172" w:name="_Toc2343254"/>
      <w:bookmarkStart w:id="173" w:name="_Toc22808480"/>
      <w:bookmarkStart w:id="174" w:name="_Toc63409448"/>
      <w:r w:rsidRPr="00B1062C">
        <w:rPr>
          <w:rFonts w:eastAsia="Calibri"/>
        </w:rPr>
        <w:t>Статья 3</w:t>
      </w:r>
      <w:r w:rsidR="003F01AD">
        <w:rPr>
          <w:rFonts w:eastAsia="Calibri"/>
        </w:rPr>
        <w:t>4</w:t>
      </w:r>
      <w:r w:rsidRPr="00B1062C">
        <w:rPr>
          <w:rFonts w:eastAsia="Calibri"/>
        </w:rPr>
        <w:t>.</w:t>
      </w:r>
      <w:r w:rsidR="000C4F2D">
        <w:rPr>
          <w:rFonts w:eastAsia="Calibri"/>
        </w:rPr>
        <w:t>4</w:t>
      </w:r>
      <w:r w:rsidRPr="00B1062C">
        <w:rPr>
          <w:rFonts w:eastAsia="Calibri"/>
        </w:rPr>
        <w:t xml:space="preserve">. Ограничения использования земельных участков и объектов капитального строительства на территории </w:t>
      </w:r>
      <w:r>
        <w:rPr>
          <w:rFonts w:eastAsia="Calibri"/>
        </w:rPr>
        <w:t>защитной зоны</w:t>
      </w:r>
      <w:r w:rsidRPr="00B1062C">
        <w:rPr>
          <w:rFonts w:eastAsia="Calibri"/>
        </w:rPr>
        <w:t xml:space="preserve"> объектов культурного наследия.</w:t>
      </w:r>
      <w:bookmarkEnd w:id="172"/>
      <w:bookmarkEnd w:id="173"/>
      <w:bookmarkEnd w:id="174"/>
    </w:p>
    <w:p w:rsidR="00DA1DD0" w:rsidRPr="00B1062C" w:rsidRDefault="00DA1DD0" w:rsidP="00DA1DD0">
      <w:pPr>
        <w:numPr>
          <w:ilvl w:val="0"/>
          <w:numId w:val="66"/>
        </w:numPr>
        <w:rPr>
          <w:rFonts w:eastAsia="Calibri"/>
        </w:rPr>
      </w:pPr>
      <w:r w:rsidRPr="00B1062C">
        <w:rPr>
          <w:rFonts w:eastAsia="Calibri"/>
        </w:rPr>
        <w:t xml:space="preserve">Ограничения использования земельных участков и объектов капитального строительства на территории </w:t>
      </w:r>
      <w:r>
        <w:rPr>
          <w:rFonts w:eastAsia="Calibri"/>
        </w:rPr>
        <w:t>защитной зоны</w:t>
      </w:r>
      <w:r w:rsidRPr="00B1062C">
        <w:rPr>
          <w:rFonts w:eastAsia="Calibri"/>
        </w:rPr>
        <w:t xml:space="preserve"> объектов культурного наследия устанавливаются в целях охраны объектов культурного наследия.</w:t>
      </w:r>
    </w:p>
    <w:p w:rsidR="00DA1DD0" w:rsidRPr="00B1062C" w:rsidRDefault="00DA1DD0" w:rsidP="00DA1DD0">
      <w:pPr>
        <w:numPr>
          <w:ilvl w:val="0"/>
          <w:numId w:val="66"/>
        </w:numPr>
        <w:ind w:left="426" w:hanging="426"/>
        <w:rPr>
          <w:rFonts w:eastAsia="Calibri"/>
        </w:rPr>
      </w:pPr>
      <w:r>
        <w:rPr>
          <w:rFonts w:eastAsia="Calibri"/>
        </w:rPr>
        <w:lastRenderedPageBreak/>
        <w:t>В границах защитной зоны запрещается строительство объектов капитального строительства и их реконструкция</w:t>
      </w:r>
      <w:r w:rsidR="0083158C">
        <w:rPr>
          <w:rFonts w:eastAsia="Calibri"/>
        </w:rPr>
        <w:t>, связанная с изменением их параметров (высоты, количества этажей, площади), за исключением строительства и реконструкции линейных объектов</w:t>
      </w:r>
    </w:p>
    <w:p w:rsidR="00DA1DD0" w:rsidRPr="00B1062C" w:rsidRDefault="00DA1DD0" w:rsidP="00DA1DD0">
      <w:pPr>
        <w:rPr>
          <w:rFonts w:eastAsia="Calibri"/>
        </w:rPr>
      </w:pPr>
      <w:r w:rsidRPr="00B1062C">
        <w:rPr>
          <w:rFonts w:eastAsia="Calibri"/>
        </w:rPr>
        <w:t>Границы зон охраны объектов культурного наследия и ограничения использования, расположенных в указанных зонах земельных участков и объектов капитального строительства, устанавливаются Проектом зон охраны объектов культурного наследия поселения.</w:t>
      </w:r>
    </w:p>
    <w:p w:rsidR="00481E8F" w:rsidRPr="00C2706A" w:rsidRDefault="00481E8F" w:rsidP="005D0F48">
      <w:pPr>
        <w:pStyle w:val="1"/>
        <w:jc w:val="center"/>
        <w:rPr>
          <w:i w:val="0"/>
        </w:rPr>
      </w:pPr>
      <w:bookmarkStart w:id="175" w:name="_Toc63409449"/>
      <w:r w:rsidRPr="00C2706A">
        <w:rPr>
          <w:i w:val="0"/>
        </w:rPr>
        <w:t xml:space="preserve">Глава </w:t>
      </w:r>
      <w:r w:rsidR="00FF1CBB" w:rsidRPr="00C2706A">
        <w:rPr>
          <w:i w:val="0"/>
        </w:rPr>
        <w:t>10</w:t>
      </w:r>
      <w:r w:rsidRPr="00C2706A">
        <w:rPr>
          <w:i w:val="0"/>
        </w:rPr>
        <w:t>. Заключительные положения.</w:t>
      </w:r>
      <w:bookmarkEnd w:id="175"/>
    </w:p>
    <w:p w:rsidR="00481E8F" w:rsidRPr="00C2706A" w:rsidRDefault="00481E8F" w:rsidP="00481E8F">
      <w:pPr>
        <w:pStyle w:val="1"/>
      </w:pPr>
      <w:bookmarkStart w:id="176" w:name="_Toc63409450"/>
      <w:r w:rsidRPr="00C2706A">
        <w:t xml:space="preserve">Статья </w:t>
      </w:r>
      <w:r w:rsidR="00114CF2" w:rsidRPr="00C2706A">
        <w:t>3</w:t>
      </w:r>
      <w:r w:rsidR="003F01AD">
        <w:t>5</w:t>
      </w:r>
      <w:r w:rsidRPr="00C2706A">
        <w:t>. Ответственность за нарушение настоящих Правил.</w:t>
      </w:r>
      <w:bookmarkEnd w:id="176"/>
    </w:p>
    <w:p w:rsidR="00481E8F" w:rsidRPr="00C2706A" w:rsidRDefault="00481E8F" w:rsidP="00481E8F">
      <w:pPr>
        <w:rPr>
          <w:b/>
          <w:bCs/>
          <w:i/>
        </w:rPr>
      </w:pPr>
      <w:bookmarkStart w:id="177" w:name="_Toc481142601"/>
      <w:r w:rsidRPr="00C2706A">
        <w:t>За нарушение настоящих Правил физические и юридические лица несут ответственность в соответствии с действующим законодательством Российской Федерации и Амурской области.</w:t>
      </w:r>
    </w:p>
    <w:p w:rsidR="00481E8F" w:rsidRPr="00C2706A" w:rsidRDefault="00481E8F" w:rsidP="00481E8F">
      <w:pPr>
        <w:pStyle w:val="1"/>
      </w:pPr>
      <w:bookmarkStart w:id="178" w:name="_Toc63409451"/>
      <w:r w:rsidRPr="00C2706A">
        <w:t xml:space="preserve">Статья </w:t>
      </w:r>
      <w:r w:rsidR="00222597" w:rsidRPr="00C2706A">
        <w:t>3</w:t>
      </w:r>
      <w:r w:rsidR="003F01AD">
        <w:t>6</w:t>
      </w:r>
      <w:r w:rsidRPr="00C2706A">
        <w:t>. Вступление в силу настоящих Правил.</w:t>
      </w:r>
      <w:bookmarkEnd w:id="177"/>
      <w:bookmarkEnd w:id="178"/>
    </w:p>
    <w:p w:rsidR="00481E8F" w:rsidRPr="00C2706A" w:rsidRDefault="00481E8F" w:rsidP="00481E8F">
      <w:pPr>
        <w:ind w:left="567" w:firstLine="0"/>
      </w:pPr>
      <w:r w:rsidRPr="00C2706A">
        <w:t xml:space="preserve">Настоящие Правила вступают в силу с момента официального </w:t>
      </w:r>
      <w:r w:rsidR="00CB2945" w:rsidRPr="00C2706A">
        <w:t>опубликования</w:t>
      </w:r>
      <w:r w:rsidRPr="00C2706A">
        <w:t xml:space="preserve"> (</w:t>
      </w:r>
      <w:r w:rsidR="00CB2945" w:rsidRPr="00C2706A">
        <w:t>опубликования</w:t>
      </w:r>
      <w:r w:rsidRPr="00C2706A">
        <w:t>).</w:t>
      </w:r>
    </w:p>
    <w:sectPr w:rsidR="00481E8F" w:rsidRPr="00C2706A" w:rsidSect="00E51140">
      <w:footerReference w:type="default" r:id="rId19"/>
      <w:pgSz w:w="11905" w:h="16837"/>
      <w:pgMar w:top="851" w:right="706" w:bottom="851" w:left="1276"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28" w:rsidRDefault="00D75128" w:rsidP="00F51689">
      <w:r>
        <w:separator/>
      </w:r>
    </w:p>
  </w:endnote>
  <w:endnote w:type="continuationSeparator" w:id="0">
    <w:p w:rsidR="00D75128" w:rsidRDefault="00D75128" w:rsidP="00F5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11" w:rsidRDefault="00351A11">
    <w:pPr>
      <w:pStyle w:val="a6"/>
      <w:jc w:val="center"/>
    </w:pPr>
    <w:r>
      <w:fldChar w:fldCharType="begin"/>
    </w:r>
    <w:r>
      <w:instrText xml:space="preserve"> PAGE   \* MERGEFORMAT </w:instrText>
    </w:r>
    <w:r>
      <w:fldChar w:fldCharType="separate"/>
    </w:r>
    <w:r w:rsidR="003A58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28" w:rsidRDefault="00D75128" w:rsidP="00F51689">
      <w:r>
        <w:separator/>
      </w:r>
    </w:p>
  </w:footnote>
  <w:footnote w:type="continuationSeparator" w:id="0">
    <w:p w:rsidR="00D75128" w:rsidRDefault="00D75128" w:rsidP="00F516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1" w15:restartNumberingAfterBreak="0">
    <w:nsid w:val="00000008"/>
    <w:multiLevelType w:val="multilevel"/>
    <w:tmpl w:val="00000008"/>
    <w:name w:val="WW8Num8"/>
    <w:lvl w:ilvl="0">
      <w:start w:val="1"/>
      <w:numFmt w:val="bullet"/>
      <w:lvlText w:val="-"/>
      <w:lvlJc w:val="left"/>
      <w:pPr>
        <w:tabs>
          <w:tab w:val="num" w:pos="1353"/>
        </w:tabs>
        <w:ind w:left="1353" w:hanging="360"/>
      </w:pPr>
      <w:rPr>
        <w:rFonts w:ascii="Times New Roman" w:hAnsi="Times New Roman"/>
      </w:rPr>
    </w:lvl>
    <w:lvl w:ilvl="1">
      <w:start w:val="1"/>
      <w:numFmt w:val="bullet"/>
      <w:lvlText w:val=""/>
      <w:lvlJc w:val="left"/>
      <w:pPr>
        <w:tabs>
          <w:tab w:val="num" w:pos="2109"/>
        </w:tabs>
        <w:ind w:left="2109" w:hanging="396"/>
      </w:pPr>
      <w:rPr>
        <w:rFonts w:ascii="Symbol" w:hAnsi="Symbol" w:cs="Symbol"/>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2" w15:restartNumberingAfterBreak="0">
    <w:nsid w:val="040D1B44"/>
    <w:multiLevelType w:val="hybridMultilevel"/>
    <w:tmpl w:val="B9B83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975778"/>
    <w:multiLevelType w:val="hybridMultilevel"/>
    <w:tmpl w:val="DD4A1DBC"/>
    <w:lvl w:ilvl="0" w:tplc="FF6C9224">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64C325A"/>
    <w:multiLevelType w:val="hybridMultilevel"/>
    <w:tmpl w:val="43A0E82C"/>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44ED9"/>
    <w:multiLevelType w:val="multilevel"/>
    <w:tmpl w:val="963C0D9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6247FF"/>
    <w:multiLevelType w:val="hybridMultilevel"/>
    <w:tmpl w:val="9D4631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2073B24"/>
    <w:multiLevelType w:val="hybridMultilevel"/>
    <w:tmpl w:val="7C50A188"/>
    <w:lvl w:ilvl="0" w:tplc="0419000F">
      <w:start w:val="1"/>
      <w:numFmt w:val="decimal"/>
      <w:lvlText w:val="%1."/>
      <w:lvlJc w:val="left"/>
      <w:pPr>
        <w:ind w:left="3905"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5F05D35"/>
    <w:multiLevelType w:val="hybridMultilevel"/>
    <w:tmpl w:val="E25EC6FA"/>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9AB5C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7B19C4"/>
    <w:multiLevelType w:val="hybridMultilevel"/>
    <w:tmpl w:val="B0088E04"/>
    <w:lvl w:ilvl="0" w:tplc="0DBA0C8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BE0074E"/>
    <w:multiLevelType w:val="hybridMultilevel"/>
    <w:tmpl w:val="D37AA5A8"/>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CB32659"/>
    <w:multiLevelType w:val="multilevel"/>
    <w:tmpl w:val="9C946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55635"/>
    <w:multiLevelType w:val="hybridMultilevel"/>
    <w:tmpl w:val="D3808B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1655AA9"/>
    <w:multiLevelType w:val="hybridMultilevel"/>
    <w:tmpl w:val="859C149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E45FEE"/>
    <w:multiLevelType w:val="hybridMultilevel"/>
    <w:tmpl w:val="294C9B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34B2557"/>
    <w:multiLevelType w:val="hybridMultilevel"/>
    <w:tmpl w:val="41468D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39C518E"/>
    <w:multiLevelType w:val="hybridMultilevel"/>
    <w:tmpl w:val="BE38FE60"/>
    <w:lvl w:ilvl="0" w:tplc="D7C67EE0">
      <w:start w:val="1"/>
      <w:numFmt w:val="decimal"/>
      <w:lvlText w:val="%1."/>
      <w:lvlJc w:val="left"/>
      <w:pPr>
        <w:ind w:left="644" w:hanging="360"/>
      </w:pPr>
      <w:rPr>
        <w:rFonts w:hint="default"/>
      </w:rPr>
    </w:lvl>
    <w:lvl w:ilvl="1" w:tplc="04190019">
      <w:start w:val="1"/>
      <w:numFmt w:val="lowerLetter"/>
      <w:lvlText w:val="%2."/>
      <w:lvlJc w:val="left"/>
      <w:pPr>
        <w:ind w:left="1495"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15:restartNumberingAfterBreak="0">
    <w:nsid w:val="24B727AE"/>
    <w:multiLevelType w:val="hybridMultilevel"/>
    <w:tmpl w:val="FE5217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633190F"/>
    <w:multiLevelType w:val="hybridMultilevel"/>
    <w:tmpl w:val="4D983B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2B476A"/>
    <w:multiLevelType w:val="hybridMultilevel"/>
    <w:tmpl w:val="48987EF8"/>
    <w:lvl w:ilvl="0" w:tplc="04190011">
      <w:start w:val="1"/>
      <w:numFmt w:val="decimal"/>
      <w:lvlText w:val="%1)"/>
      <w:lvlJc w:val="left"/>
      <w:pPr>
        <w:ind w:left="1287" w:hanging="360"/>
      </w:pPr>
    </w:lvl>
    <w:lvl w:ilvl="1" w:tplc="62025424">
      <w:start w:val="1"/>
      <w:numFmt w:val="decimal"/>
      <w:lvlText w:val="%2."/>
      <w:lvlJc w:val="left"/>
      <w:pPr>
        <w:ind w:left="3072" w:hanging="142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7730DDC"/>
    <w:multiLevelType w:val="hybridMultilevel"/>
    <w:tmpl w:val="A658EF90"/>
    <w:lvl w:ilvl="0" w:tplc="F9340D0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7D71E24"/>
    <w:multiLevelType w:val="hybridMultilevel"/>
    <w:tmpl w:val="03D21040"/>
    <w:lvl w:ilvl="0" w:tplc="3E3CFD2A">
      <w:start w:val="1"/>
      <w:numFmt w:val="bullet"/>
      <w:lvlText w:val=""/>
      <w:lvlJc w:val="left"/>
      <w:pPr>
        <w:ind w:left="617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A537DA6"/>
    <w:multiLevelType w:val="hybridMultilevel"/>
    <w:tmpl w:val="431A945A"/>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AC45DF5"/>
    <w:multiLevelType w:val="multilevel"/>
    <w:tmpl w:val="897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26" w15:restartNumberingAfterBreak="0">
    <w:nsid w:val="2C173967"/>
    <w:multiLevelType w:val="hybridMultilevel"/>
    <w:tmpl w:val="EB664724"/>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0C22FA9"/>
    <w:multiLevelType w:val="multilevel"/>
    <w:tmpl w:val="E6F629B0"/>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105DE4"/>
    <w:multiLevelType w:val="hybridMultilevel"/>
    <w:tmpl w:val="976ED0AC"/>
    <w:lvl w:ilvl="0" w:tplc="935C93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67572F8"/>
    <w:multiLevelType w:val="hybridMultilevel"/>
    <w:tmpl w:val="DB1A07B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0" w15:restartNumberingAfterBreak="0">
    <w:nsid w:val="369E7995"/>
    <w:multiLevelType w:val="hybridMultilevel"/>
    <w:tmpl w:val="3E9689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384C06A0"/>
    <w:multiLevelType w:val="hybridMultilevel"/>
    <w:tmpl w:val="B36A76C4"/>
    <w:lvl w:ilvl="0" w:tplc="8828CC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3857110B"/>
    <w:multiLevelType w:val="multilevel"/>
    <w:tmpl w:val="2368A6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788"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C21C98"/>
    <w:multiLevelType w:val="hybridMultilevel"/>
    <w:tmpl w:val="FCF4E9FE"/>
    <w:lvl w:ilvl="0" w:tplc="0FA457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3B432EE2"/>
    <w:multiLevelType w:val="hybridMultilevel"/>
    <w:tmpl w:val="E9C241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3F294E51"/>
    <w:multiLevelType w:val="hybridMultilevel"/>
    <w:tmpl w:val="92344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06A5A06"/>
    <w:multiLevelType w:val="hybridMultilevel"/>
    <w:tmpl w:val="46FC9D58"/>
    <w:lvl w:ilvl="0" w:tplc="9ADEE3F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D94AF1"/>
    <w:multiLevelType w:val="hybridMultilevel"/>
    <w:tmpl w:val="9A845E0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B4A10D9"/>
    <w:multiLevelType w:val="hybridMultilevel"/>
    <w:tmpl w:val="33D6FC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C924BF9"/>
    <w:multiLevelType w:val="hybridMultilevel"/>
    <w:tmpl w:val="AEAC9FFE"/>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D045677"/>
    <w:multiLevelType w:val="hybridMultilevel"/>
    <w:tmpl w:val="C1C09952"/>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EE61C63"/>
    <w:multiLevelType w:val="hybridMultilevel"/>
    <w:tmpl w:val="517A4E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08E1997"/>
    <w:multiLevelType w:val="hybridMultilevel"/>
    <w:tmpl w:val="D8CCC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0CA2055"/>
    <w:multiLevelType w:val="hybridMultilevel"/>
    <w:tmpl w:val="A70E7332"/>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5461E41"/>
    <w:multiLevelType w:val="hybridMultilevel"/>
    <w:tmpl w:val="6B38C3B2"/>
    <w:lvl w:ilvl="0" w:tplc="BDD07B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5597486B"/>
    <w:multiLevelType w:val="hybridMultilevel"/>
    <w:tmpl w:val="3F0C07F4"/>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80E6BB2"/>
    <w:multiLevelType w:val="hybridMultilevel"/>
    <w:tmpl w:val="BD84E42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82145BB"/>
    <w:multiLevelType w:val="hybridMultilevel"/>
    <w:tmpl w:val="2A346A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8B843E4"/>
    <w:multiLevelType w:val="hybridMultilevel"/>
    <w:tmpl w:val="6504CB18"/>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F02612"/>
    <w:multiLevelType w:val="hybridMultilevel"/>
    <w:tmpl w:val="2A44D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DEF65FD"/>
    <w:multiLevelType w:val="multilevel"/>
    <w:tmpl w:val="909E65CC"/>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A95040"/>
    <w:multiLevelType w:val="hybridMultilevel"/>
    <w:tmpl w:val="7D744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61455458"/>
    <w:multiLevelType w:val="hybridMultilevel"/>
    <w:tmpl w:val="E3C470B8"/>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1890786"/>
    <w:multiLevelType w:val="hybridMultilevel"/>
    <w:tmpl w:val="9FBC6A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3172F83"/>
    <w:multiLevelType w:val="hybridMultilevel"/>
    <w:tmpl w:val="D1D2E788"/>
    <w:lvl w:ilvl="0" w:tplc="3E3CFD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43B7C5E"/>
    <w:multiLevelType w:val="hybridMultilevel"/>
    <w:tmpl w:val="DD581922"/>
    <w:lvl w:ilvl="0" w:tplc="3E3CFD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671E47CF"/>
    <w:multiLevelType w:val="hybridMultilevel"/>
    <w:tmpl w:val="A3C06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68F42B0C"/>
    <w:multiLevelType w:val="hybridMultilevel"/>
    <w:tmpl w:val="417A353C"/>
    <w:lvl w:ilvl="0" w:tplc="B3AEBAB6">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6A895C35"/>
    <w:multiLevelType w:val="hybridMultilevel"/>
    <w:tmpl w:val="3C04D6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6DC45572"/>
    <w:multiLevelType w:val="hybridMultilevel"/>
    <w:tmpl w:val="888CF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7101761E"/>
    <w:multiLevelType w:val="hybridMultilevel"/>
    <w:tmpl w:val="5022C2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3333F06"/>
    <w:multiLevelType w:val="hybridMultilevel"/>
    <w:tmpl w:val="0B4E0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7601685E"/>
    <w:multiLevelType w:val="hybridMultilevel"/>
    <w:tmpl w:val="3D80D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76741A86"/>
    <w:multiLevelType w:val="hybridMultilevel"/>
    <w:tmpl w:val="81C24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6B3775B"/>
    <w:multiLevelType w:val="hybridMultilevel"/>
    <w:tmpl w:val="4886B57C"/>
    <w:lvl w:ilvl="0" w:tplc="3E3CF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38595E"/>
    <w:multiLevelType w:val="multilevel"/>
    <w:tmpl w:val="04190025"/>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6" w15:restartNumberingAfterBreak="0">
    <w:nsid w:val="7843742F"/>
    <w:multiLevelType w:val="hybridMultilevel"/>
    <w:tmpl w:val="BD9C96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7A4E64B2"/>
    <w:multiLevelType w:val="multilevel"/>
    <w:tmpl w:val="909E65CC"/>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E247B89"/>
    <w:multiLevelType w:val="hybridMultilevel"/>
    <w:tmpl w:val="34ECD0FE"/>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F01270E"/>
    <w:multiLevelType w:val="hybridMultilevel"/>
    <w:tmpl w:val="E4CAE09C"/>
    <w:lvl w:ilvl="0" w:tplc="3E3CF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6"/>
  </w:num>
  <w:num w:numId="2">
    <w:abstractNumId w:val="5"/>
  </w:num>
  <w:num w:numId="3">
    <w:abstractNumId w:val="27"/>
  </w:num>
  <w:num w:numId="4">
    <w:abstractNumId w:val="52"/>
  </w:num>
  <w:num w:numId="5">
    <w:abstractNumId w:val="12"/>
  </w:num>
  <w:num w:numId="6">
    <w:abstractNumId w:val="32"/>
  </w:num>
  <w:num w:numId="7">
    <w:abstractNumId w:val="69"/>
  </w:num>
  <w:num w:numId="8">
    <w:abstractNumId w:val="41"/>
  </w:num>
  <w:num w:numId="9">
    <w:abstractNumId w:val="65"/>
  </w:num>
  <w:num w:numId="10">
    <w:abstractNumId w:val="7"/>
  </w:num>
  <w:num w:numId="11">
    <w:abstractNumId w:val="49"/>
  </w:num>
  <w:num w:numId="12">
    <w:abstractNumId w:val="4"/>
  </w:num>
  <w:num w:numId="13">
    <w:abstractNumId w:val="23"/>
  </w:num>
  <w:num w:numId="14">
    <w:abstractNumId w:val="45"/>
  </w:num>
  <w:num w:numId="15">
    <w:abstractNumId w:val="34"/>
  </w:num>
  <w:num w:numId="16">
    <w:abstractNumId w:val="64"/>
  </w:num>
  <w:num w:numId="17">
    <w:abstractNumId w:val="16"/>
  </w:num>
  <w:num w:numId="18">
    <w:abstractNumId w:val="6"/>
  </w:num>
  <w:num w:numId="19">
    <w:abstractNumId w:val="26"/>
  </w:num>
  <w:num w:numId="20">
    <w:abstractNumId w:val="43"/>
  </w:num>
  <w:num w:numId="21">
    <w:abstractNumId w:val="8"/>
  </w:num>
  <w:num w:numId="22">
    <w:abstractNumId w:val="30"/>
  </w:num>
  <w:num w:numId="23">
    <w:abstractNumId w:val="66"/>
  </w:num>
  <w:num w:numId="24">
    <w:abstractNumId w:val="2"/>
  </w:num>
  <w:num w:numId="25">
    <w:abstractNumId w:val="59"/>
  </w:num>
  <w:num w:numId="26">
    <w:abstractNumId w:val="38"/>
  </w:num>
  <w:num w:numId="27">
    <w:abstractNumId w:val="29"/>
  </w:num>
  <w:num w:numId="28">
    <w:abstractNumId w:val="51"/>
  </w:num>
  <w:num w:numId="29">
    <w:abstractNumId w:val="42"/>
  </w:num>
  <w:num w:numId="30">
    <w:abstractNumId w:val="63"/>
  </w:num>
  <w:num w:numId="31">
    <w:abstractNumId w:val="57"/>
  </w:num>
  <w:num w:numId="32">
    <w:abstractNumId w:val="60"/>
  </w:num>
  <w:num w:numId="33">
    <w:abstractNumId w:val="47"/>
  </w:num>
  <w:num w:numId="34">
    <w:abstractNumId w:val="20"/>
  </w:num>
  <w:num w:numId="35">
    <w:abstractNumId w:val="58"/>
  </w:num>
  <w:num w:numId="36">
    <w:abstractNumId w:val="62"/>
  </w:num>
  <w:num w:numId="37">
    <w:abstractNumId w:val="21"/>
  </w:num>
  <w:num w:numId="38">
    <w:abstractNumId w:val="13"/>
  </w:num>
  <w:num w:numId="39">
    <w:abstractNumId w:val="18"/>
  </w:num>
  <w:num w:numId="40">
    <w:abstractNumId w:val="15"/>
  </w:num>
  <w:num w:numId="41">
    <w:abstractNumId w:val="40"/>
  </w:num>
  <w:num w:numId="42">
    <w:abstractNumId w:val="53"/>
  </w:num>
  <w:num w:numId="43">
    <w:abstractNumId w:val="61"/>
  </w:num>
  <w:num w:numId="44">
    <w:abstractNumId w:val="35"/>
  </w:num>
  <w:num w:numId="45">
    <w:abstractNumId w:val="22"/>
  </w:num>
  <w:num w:numId="46">
    <w:abstractNumId w:val="19"/>
  </w:num>
  <w:num w:numId="47">
    <w:abstractNumId w:val="11"/>
  </w:num>
  <w:num w:numId="48">
    <w:abstractNumId w:val="3"/>
  </w:num>
  <w:num w:numId="49">
    <w:abstractNumId w:val="25"/>
  </w:num>
  <w:num w:numId="50">
    <w:abstractNumId w:val="44"/>
  </w:num>
  <w:num w:numId="51">
    <w:abstractNumId w:val="10"/>
  </w:num>
  <w:num w:numId="52">
    <w:abstractNumId w:val="50"/>
  </w:num>
  <w:num w:numId="53">
    <w:abstractNumId w:val="54"/>
  </w:num>
  <w:num w:numId="54">
    <w:abstractNumId w:val="36"/>
  </w:num>
  <w:num w:numId="55">
    <w:abstractNumId w:val="55"/>
  </w:num>
  <w:num w:numId="56">
    <w:abstractNumId w:val="31"/>
  </w:num>
  <w:num w:numId="57">
    <w:abstractNumId w:val="28"/>
  </w:num>
  <w:num w:numId="58">
    <w:abstractNumId w:val="9"/>
  </w:num>
  <w:num w:numId="59">
    <w:abstractNumId w:val="68"/>
  </w:num>
  <w:num w:numId="60">
    <w:abstractNumId w:val="48"/>
  </w:num>
  <w:num w:numId="61">
    <w:abstractNumId w:val="37"/>
  </w:num>
  <w:num w:numId="62">
    <w:abstractNumId w:val="46"/>
  </w:num>
  <w:num w:numId="63">
    <w:abstractNumId w:val="39"/>
  </w:num>
  <w:num w:numId="64">
    <w:abstractNumId w:val="14"/>
  </w:num>
  <w:num w:numId="65">
    <w:abstractNumId w:val="24"/>
  </w:num>
  <w:num w:numId="66">
    <w:abstractNumId w:val="67"/>
  </w:num>
  <w:num w:numId="67">
    <w:abstractNumId w:val="17"/>
  </w:num>
  <w:num w:numId="68">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E5"/>
    <w:rsid w:val="00000547"/>
    <w:rsid w:val="0000146C"/>
    <w:rsid w:val="00003134"/>
    <w:rsid w:val="00004DC8"/>
    <w:rsid w:val="00004FC1"/>
    <w:rsid w:val="00010929"/>
    <w:rsid w:val="00010BCE"/>
    <w:rsid w:val="000111F6"/>
    <w:rsid w:val="0001198D"/>
    <w:rsid w:val="00011AD3"/>
    <w:rsid w:val="000128FE"/>
    <w:rsid w:val="00015281"/>
    <w:rsid w:val="00016E9D"/>
    <w:rsid w:val="00016FCA"/>
    <w:rsid w:val="00017686"/>
    <w:rsid w:val="00020D99"/>
    <w:rsid w:val="0002123E"/>
    <w:rsid w:val="00022EB8"/>
    <w:rsid w:val="00023DE1"/>
    <w:rsid w:val="00025C8D"/>
    <w:rsid w:val="000263DA"/>
    <w:rsid w:val="00027C96"/>
    <w:rsid w:val="000303DC"/>
    <w:rsid w:val="00030B95"/>
    <w:rsid w:val="00031C88"/>
    <w:rsid w:val="00032FD1"/>
    <w:rsid w:val="00034326"/>
    <w:rsid w:val="000351A5"/>
    <w:rsid w:val="000367EA"/>
    <w:rsid w:val="000373FC"/>
    <w:rsid w:val="00037CCA"/>
    <w:rsid w:val="0004129C"/>
    <w:rsid w:val="00041F73"/>
    <w:rsid w:val="00041FFE"/>
    <w:rsid w:val="00042230"/>
    <w:rsid w:val="00042B5A"/>
    <w:rsid w:val="00043E8D"/>
    <w:rsid w:val="00045108"/>
    <w:rsid w:val="000457CD"/>
    <w:rsid w:val="00045BE1"/>
    <w:rsid w:val="00051CEF"/>
    <w:rsid w:val="00051D9F"/>
    <w:rsid w:val="00051F92"/>
    <w:rsid w:val="00051FCA"/>
    <w:rsid w:val="0005263D"/>
    <w:rsid w:val="00053639"/>
    <w:rsid w:val="00054106"/>
    <w:rsid w:val="00054B69"/>
    <w:rsid w:val="00054D23"/>
    <w:rsid w:val="00055902"/>
    <w:rsid w:val="00056B1B"/>
    <w:rsid w:val="00056D5C"/>
    <w:rsid w:val="000609C5"/>
    <w:rsid w:val="00060D3C"/>
    <w:rsid w:val="0006355E"/>
    <w:rsid w:val="0006466B"/>
    <w:rsid w:val="00065C62"/>
    <w:rsid w:val="000672AA"/>
    <w:rsid w:val="00070294"/>
    <w:rsid w:val="00070612"/>
    <w:rsid w:val="000737E9"/>
    <w:rsid w:val="00074183"/>
    <w:rsid w:val="0007459D"/>
    <w:rsid w:val="000755A7"/>
    <w:rsid w:val="00082430"/>
    <w:rsid w:val="000840CC"/>
    <w:rsid w:val="0008478E"/>
    <w:rsid w:val="000848F6"/>
    <w:rsid w:val="00084C27"/>
    <w:rsid w:val="000862B5"/>
    <w:rsid w:val="0008696D"/>
    <w:rsid w:val="000877D9"/>
    <w:rsid w:val="00090A56"/>
    <w:rsid w:val="0009113A"/>
    <w:rsid w:val="00094149"/>
    <w:rsid w:val="000946D3"/>
    <w:rsid w:val="000949B8"/>
    <w:rsid w:val="00097427"/>
    <w:rsid w:val="000A0165"/>
    <w:rsid w:val="000A158B"/>
    <w:rsid w:val="000A3198"/>
    <w:rsid w:val="000A3FAE"/>
    <w:rsid w:val="000A4080"/>
    <w:rsid w:val="000A4772"/>
    <w:rsid w:val="000A486F"/>
    <w:rsid w:val="000A49B4"/>
    <w:rsid w:val="000A58C4"/>
    <w:rsid w:val="000A5AB8"/>
    <w:rsid w:val="000A799B"/>
    <w:rsid w:val="000B03A5"/>
    <w:rsid w:val="000B13B3"/>
    <w:rsid w:val="000B3409"/>
    <w:rsid w:val="000B4E0E"/>
    <w:rsid w:val="000B55F5"/>
    <w:rsid w:val="000B6F99"/>
    <w:rsid w:val="000C2084"/>
    <w:rsid w:val="000C42E6"/>
    <w:rsid w:val="000C4F2D"/>
    <w:rsid w:val="000C7ABE"/>
    <w:rsid w:val="000D0059"/>
    <w:rsid w:val="000D0574"/>
    <w:rsid w:val="000D176F"/>
    <w:rsid w:val="000D1A8D"/>
    <w:rsid w:val="000D29D1"/>
    <w:rsid w:val="000D311C"/>
    <w:rsid w:val="000D3BAC"/>
    <w:rsid w:val="000D5956"/>
    <w:rsid w:val="000D771C"/>
    <w:rsid w:val="000D7821"/>
    <w:rsid w:val="000E0CD9"/>
    <w:rsid w:val="000E2C31"/>
    <w:rsid w:val="000E4EB7"/>
    <w:rsid w:val="000E5BAE"/>
    <w:rsid w:val="000E5FEB"/>
    <w:rsid w:val="000E7515"/>
    <w:rsid w:val="000E78D5"/>
    <w:rsid w:val="000F0D20"/>
    <w:rsid w:val="000F1A74"/>
    <w:rsid w:val="000F1C45"/>
    <w:rsid w:val="000F5164"/>
    <w:rsid w:val="000F5FFE"/>
    <w:rsid w:val="000F617C"/>
    <w:rsid w:val="000F7AA9"/>
    <w:rsid w:val="00101CA7"/>
    <w:rsid w:val="001026AF"/>
    <w:rsid w:val="001036D8"/>
    <w:rsid w:val="00103E93"/>
    <w:rsid w:val="00104CB3"/>
    <w:rsid w:val="001069B9"/>
    <w:rsid w:val="00106A9D"/>
    <w:rsid w:val="00106ECE"/>
    <w:rsid w:val="00107124"/>
    <w:rsid w:val="001113DF"/>
    <w:rsid w:val="00112B66"/>
    <w:rsid w:val="00114CF2"/>
    <w:rsid w:val="0011543F"/>
    <w:rsid w:val="001159DC"/>
    <w:rsid w:val="00115BC6"/>
    <w:rsid w:val="00120639"/>
    <w:rsid w:val="00120AAF"/>
    <w:rsid w:val="00121435"/>
    <w:rsid w:val="0012193B"/>
    <w:rsid w:val="00124795"/>
    <w:rsid w:val="00130618"/>
    <w:rsid w:val="001314D1"/>
    <w:rsid w:val="0013447E"/>
    <w:rsid w:val="001365CA"/>
    <w:rsid w:val="00140741"/>
    <w:rsid w:val="00141304"/>
    <w:rsid w:val="00144D5E"/>
    <w:rsid w:val="00144F94"/>
    <w:rsid w:val="0014521B"/>
    <w:rsid w:val="00145601"/>
    <w:rsid w:val="001512D9"/>
    <w:rsid w:val="0015307F"/>
    <w:rsid w:val="00153CDB"/>
    <w:rsid w:val="00153F72"/>
    <w:rsid w:val="00155277"/>
    <w:rsid w:val="00155B2A"/>
    <w:rsid w:val="00155E1A"/>
    <w:rsid w:val="0016189C"/>
    <w:rsid w:val="00162017"/>
    <w:rsid w:val="001644BB"/>
    <w:rsid w:val="00164F13"/>
    <w:rsid w:val="001652A1"/>
    <w:rsid w:val="0016561C"/>
    <w:rsid w:val="00165F01"/>
    <w:rsid w:val="00166101"/>
    <w:rsid w:val="001661B0"/>
    <w:rsid w:val="00167096"/>
    <w:rsid w:val="00167696"/>
    <w:rsid w:val="001700E2"/>
    <w:rsid w:val="00170415"/>
    <w:rsid w:val="00170D70"/>
    <w:rsid w:val="00173A48"/>
    <w:rsid w:val="00173DFF"/>
    <w:rsid w:val="00175B9B"/>
    <w:rsid w:val="00175F52"/>
    <w:rsid w:val="00175FFB"/>
    <w:rsid w:val="00177214"/>
    <w:rsid w:val="0018009F"/>
    <w:rsid w:val="00181759"/>
    <w:rsid w:val="00181D18"/>
    <w:rsid w:val="00182FF6"/>
    <w:rsid w:val="00185525"/>
    <w:rsid w:val="00187B9E"/>
    <w:rsid w:val="00190E7D"/>
    <w:rsid w:val="00191B23"/>
    <w:rsid w:val="001928A3"/>
    <w:rsid w:val="00193FF5"/>
    <w:rsid w:val="00194590"/>
    <w:rsid w:val="00194591"/>
    <w:rsid w:val="0019491A"/>
    <w:rsid w:val="0019566B"/>
    <w:rsid w:val="001975EB"/>
    <w:rsid w:val="00197EFF"/>
    <w:rsid w:val="001A0D86"/>
    <w:rsid w:val="001A1334"/>
    <w:rsid w:val="001A314D"/>
    <w:rsid w:val="001A36E6"/>
    <w:rsid w:val="001A4D29"/>
    <w:rsid w:val="001A7BA9"/>
    <w:rsid w:val="001A7E42"/>
    <w:rsid w:val="001B1D0D"/>
    <w:rsid w:val="001B2146"/>
    <w:rsid w:val="001B2E70"/>
    <w:rsid w:val="001B2FD9"/>
    <w:rsid w:val="001B448E"/>
    <w:rsid w:val="001B503E"/>
    <w:rsid w:val="001B7E14"/>
    <w:rsid w:val="001C134F"/>
    <w:rsid w:val="001C157A"/>
    <w:rsid w:val="001C18B2"/>
    <w:rsid w:val="001C5C6F"/>
    <w:rsid w:val="001C6F73"/>
    <w:rsid w:val="001D072F"/>
    <w:rsid w:val="001D0D57"/>
    <w:rsid w:val="001D0E2C"/>
    <w:rsid w:val="001D1844"/>
    <w:rsid w:val="001D34B6"/>
    <w:rsid w:val="001D4F83"/>
    <w:rsid w:val="001D542B"/>
    <w:rsid w:val="001D594F"/>
    <w:rsid w:val="001D5BF0"/>
    <w:rsid w:val="001D65F3"/>
    <w:rsid w:val="001D7B50"/>
    <w:rsid w:val="001E16D0"/>
    <w:rsid w:val="001E24C4"/>
    <w:rsid w:val="001E3046"/>
    <w:rsid w:val="001E4117"/>
    <w:rsid w:val="001E4C30"/>
    <w:rsid w:val="001E5874"/>
    <w:rsid w:val="001E5AFA"/>
    <w:rsid w:val="001E6672"/>
    <w:rsid w:val="001E6E70"/>
    <w:rsid w:val="001F04E0"/>
    <w:rsid w:val="001F105D"/>
    <w:rsid w:val="001F15B0"/>
    <w:rsid w:val="001F27DA"/>
    <w:rsid w:val="001F34AD"/>
    <w:rsid w:val="001F6175"/>
    <w:rsid w:val="001F7CFB"/>
    <w:rsid w:val="001F7DB7"/>
    <w:rsid w:val="00200E0A"/>
    <w:rsid w:val="00203217"/>
    <w:rsid w:val="0020352B"/>
    <w:rsid w:val="00203783"/>
    <w:rsid w:val="00204230"/>
    <w:rsid w:val="00205569"/>
    <w:rsid w:val="002066CD"/>
    <w:rsid w:val="0020759C"/>
    <w:rsid w:val="002118F7"/>
    <w:rsid w:val="00211F54"/>
    <w:rsid w:val="002122BB"/>
    <w:rsid w:val="0021360F"/>
    <w:rsid w:val="00213FD4"/>
    <w:rsid w:val="0021575E"/>
    <w:rsid w:val="00217471"/>
    <w:rsid w:val="0021762E"/>
    <w:rsid w:val="00217D0E"/>
    <w:rsid w:val="00217D7D"/>
    <w:rsid w:val="00220C2D"/>
    <w:rsid w:val="00220D5A"/>
    <w:rsid w:val="002212E3"/>
    <w:rsid w:val="0022244B"/>
    <w:rsid w:val="00222597"/>
    <w:rsid w:val="00222BC5"/>
    <w:rsid w:val="00224871"/>
    <w:rsid w:val="002249F1"/>
    <w:rsid w:val="0022603F"/>
    <w:rsid w:val="0022745E"/>
    <w:rsid w:val="002275E4"/>
    <w:rsid w:val="00227DE8"/>
    <w:rsid w:val="002300E5"/>
    <w:rsid w:val="002335A0"/>
    <w:rsid w:val="0023461F"/>
    <w:rsid w:val="00234A96"/>
    <w:rsid w:val="002357F9"/>
    <w:rsid w:val="00235847"/>
    <w:rsid w:val="0023643F"/>
    <w:rsid w:val="00236D40"/>
    <w:rsid w:val="002411E3"/>
    <w:rsid w:val="0024153C"/>
    <w:rsid w:val="002417D3"/>
    <w:rsid w:val="00242D0D"/>
    <w:rsid w:val="00243158"/>
    <w:rsid w:val="00244250"/>
    <w:rsid w:val="0024584B"/>
    <w:rsid w:val="00246BB0"/>
    <w:rsid w:val="00246CB6"/>
    <w:rsid w:val="00246F69"/>
    <w:rsid w:val="00247A7D"/>
    <w:rsid w:val="00247ED3"/>
    <w:rsid w:val="00247EF6"/>
    <w:rsid w:val="0025144F"/>
    <w:rsid w:val="00252743"/>
    <w:rsid w:val="00254926"/>
    <w:rsid w:val="0025655E"/>
    <w:rsid w:val="00257B4C"/>
    <w:rsid w:val="00260C29"/>
    <w:rsid w:val="00261AFE"/>
    <w:rsid w:val="0026249A"/>
    <w:rsid w:val="00262745"/>
    <w:rsid w:val="00263447"/>
    <w:rsid w:val="0026424A"/>
    <w:rsid w:val="002642B3"/>
    <w:rsid w:val="00266507"/>
    <w:rsid w:val="00266E55"/>
    <w:rsid w:val="00270780"/>
    <w:rsid w:val="002713C3"/>
    <w:rsid w:val="00273F97"/>
    <w:rsid w:val="00275024"/>
    <w:rsid w:val="00275051"/>
    <w:rsid w:val="002757A6"/>
    <w:rsid w:val="00275EF1"/>
    <w:rsid w:val="00276387"/>
    <w:rsid w:val="00283823"/>
    <w:rsid w:val="00284061"/>
    <w:rsid w:val="00285099"/>
    <w:rsid w:val="00285AB2"/>
    <w:rsid w:val="002903A7"/>
    <w:rsid w:val="002906AB"/>
    <w:rsid w:val="0029154A"/>
    <w:rsid w:val="00292979"/>
    <w:rsid w:val="002937C9"/>
    <w:rsid w:val="00294107"/>
    <w:rsid w:val="002945AD"/>
    <w:rsid w:val="00294755"/>
    <w:rsid w:val="00296BFE"/>
    <w:rsid w:val="00296DDC"/>
    <w:rsid w:val="00297CDA"/>
    <w:rsid w:val="002A0262"/>
    <w:rsid w:val="002A097F"/>
    <w:rsid w:val="002A10AC"/>
    <w:rsid w:val="002A13AD"/>
    <w:rsid w:val="002A1F33"/>
    <w:rsid w:val="002A2F70"/>
    <w:rsid w:val="002A3453"/>
    <w:rsid w:val="002A4531"/>
    <w:rsid w:val="002A4981"/>
    <w:rsid w:val="002A4A8F"/>
    <w:rsid w:val="002B031E"/>
    <w:rsid w:val="002B168D"/>
    <w:rsid w:val="002B16F4"/>
    <w:rsid w:val="002B25BE"/>
    <w:rsid w:val="002B2C02"/>
    <w:rsid w:val="002B459A"/>
    <w:rsid w:val="002B5465"/>
    <w:rsid w:val="002B640F"/>
    <w:rsid w:val="002B6FF4"/>
    <w:rsid w:val="002C1A9B"/>
    <w:rsid w:val="002C3481"/>
    <w:rsid w:val="002C3BC2"/>
    <w:rsid w:val="002C5294"/>
    <w:rsid w:val="002D00BD"/>
    <w:rsid w:val="002D09E8"/>
    <w:rsid w:val="002D0DA4"/>
    <w:rsid w:val="002D11DA"/>
    <w:rsid w:val="002D1720"/>
    <w:rsid w:val="002D259E"/>
    <w:rsid w:val="002D2FA2"/>
    <w:rsid w:val="002D3810"/>
    <w:rsid w:val="002D542E"/>
    <w:rsid w:val="002D5E3C"/>
    <w:rsid w:val="002D5FD1"/>
    <w:rsid w:val="002D6780"/>
    <w:rsid w:val="002E0495"/>
    <w:rsid w:val="002E1119"/>
    <w:rsid w:val="002E39AA"/>
    <w:rsid w:val="002E47EB"/>
    <w:rsid w:val="002E5050"/>
    <w:rsid w:val="002F035D"/>
    <w:rsid w:val="002F0BB9"/>
    <w:rsid w:val="002F1997"/>
    <w:rsid w:val="002F1DDB"/>
    <w:rsid w:val="002F3DD0"/>
    <w:rsid w:val="002F4A26"/>
    <w:rsid w:val="002F4B4E"/>
    <w:rsid w:val="002F5C05"/>
    <w:rsid w:val="002F60AE"/>
    <w:rsid w:val="002F6346"/>
    <w:rsid w:val="002F6B09"/>
    <w:rsid w:val="002F6D2B"/>
    <w:rsid w:val="002F747F"/>
    <w:rsid w:val="002F7C78"/>
    <w:rsid w:val="00300DF4"/>
    <w:rsid w:val="00300F4E"/>
    <w:rsid w:val="003013DD"/>
    <w:rsid w:val="003019F5"/>
    <w:rsid w:val="00304993"/>
    <w:rsid w:val="00305ACD"/>
    <w:rsid w:val="00311946"/>
    <w:rsid w:val="00312ECC"/>
    <w:rsid w:val="0031331B"/>
    <w:rsid w:val="003157C3"/>
    <w:rsid w:val="00315E21"/>
    <w:rsid w:val="003162D6"/>
    <w:rsid w:val="00317CC9"/>
    <w:rsid w:val="00320DE7"/>
    <w:rsid w:val="00320FCC"/>
    <w:rsid w:val="00322C5E"/>
    <w:rsid w:val="00324AF9"/>
    <w:rsid w:val="00325EB1"/>
    <w:rsid w:val="00327C00"/>
    <w:rsid w:val="003300C3"/>
    <w:rsid w:val="00330D08"/>
    <w:rsid w:val="003319D6"/>
    <w:rsid w:val="003322EC"/>
    <w:rsid w:val="00332697"/>
    <w:rsid w:val="00333290"/>
    <w:rsid w:val="003339CB"/>
    <w:rsid w:val="003366EB"/>
    <w:rsid w:val="003405B3"/>
    <w:rsid w:val="0034171D"/>
    <w:rsid w:val="00342765"/>
    <w:rsid w:val="00342ADB"/>
    <w:rsid w:val="003455DA"/>
    <w:rsid w:val="003461A6"/>
    <w:rsid w:val="00347AEC"/>
    <w:rsid w:val="00351A11"/>
    <w:rsid w:val="00352C52"/>
    <w:rsid w:val="003535E5"/>
    <w:rsid w:val="00353933"/>
    <w:rsid w:val="0035521A"/>
    <w:rsid w:val="0035567E"/>
    <w:rsid w:val="00356FD2"/>
    <w:rsid w:val="00360E02"/>
    <w:rsid w:val="00361058"/>
    <w:rsid w:val="00361301"/>
    <w:rsid w:val="00361984"/>
    <w:rsid w:val="00361E7B"/>
    <w:rsid w:val="00363184"/>
    <w:rsid w:val="00364405"/>
    <w:rsid w:val="00364C11"/>
    <w:rsid w:val="0036538A"/>
    <w:rsid w:val="00365FBF"/>
    <w:rsid w:val="003662CC"/>
    <w:rsid w:val="00370199"/>
    <w:rsid w:val="00371478"/>
    <w:rsid w:val="00371B42"/>
    <w:rsid w:val="00371E48"/>
    <w:rsid w:val="00373689"/>
    <w:rsid w:val="00376148"/>
    <w:rsid w:val="003771D7"/>
    <w:rsid w:val="00377214"/>
    <w:rsid w:val="00377249"/>
    <w:rsid w:val="00377C78"/>
    <w:rsid w:val="00377CAB"/>
    <w:rsid w:val="00377F34"/>
    <w:rsid w:val="00380194"/>
    <w:rsid w:val="00380ADE"/>
    <w:rsid w:val="00381806"/>
    <w:rsid w:val="003824A6"/>
    <w:rsid w:val="00382C20"/>
    <w:rsid w:val="003837EF"/>
    <w:rsid w:val="00384CAF"/>
    <w:rsid w:val="0038636E"/>
    <w:rsid w:val="0038671A"/>
    <w:rsid w:val="00392657"/>
    <w:rsid w:val="00392D73"/>
    <w:rsid w:val="00394A58"/>
    <w:rsid w:val="0039630C"/>
    <w:rsid w:val="0039794E"/>
    <w:rsid w:val="00397C1B"/>
    <w:rsid w:val="003A0F53"/>
    <w:rsid w:val="003A163F"/>
    <w:rsid w:val="003A2292"/>
    <w:rsid w:val="003A2376"/>
    <w:rsid w:val="003A386A"/>
    <w:rsid w:val="003A3D49"/>
    <w:rsid w:val="003A40C6"/>
    <w:rsid w:val="003A4DAF"/>
    <w:rsid w:val="003A5875"/>
    <w:rsid w:val="003B0882"/>
    <w:rsid w:val="003B0C0C"/>
    <w:rsid w:val="003B14DB"/>
    <w:rsid w:val="003B2229"/>
    <w:rsid w:val="003B315F"/>
    <w:rsid w:val="003B4C45"/>
    <w:rsid w:val="003B4C60"/>
    <w:rsid w:val="003B5989"/>
    <w:rsid w:val="003B69B4"/>
    <w:rsid w:val="003B6CF0"/>
    <w:rsid w:val="003B7ECA"/>
    <w:rsid w:val="003C0744"/>
    <w:rsid w:val="003C083A"/>
    <w:rsid w:val="003C15B6"/>
    <w:rsid w:val="003C16B9"/>
    <w:rsid w:val="003C1E19"/>
    <w:rsid w:val="003C1E5C"/>
    <w:rsid w:val="003C2770"/>
    <w:rsid w:val="003C3A28"/>
    <w:rsid w:val="003C3ACC"/>
    <w:rsid w:val="003C3B31"/>
    <w:rsid w:val="003C5286"/>
    <w:rsid w:val="003C55B4"/>
    <w:rsid w:val="003C6B15"/>
    <w:rsid w:val="003C7F3A"/>
    <w:rsid w:val="003D052E"/>
    <w:rsid w:val="003D2B28"/>
    <w:rsid w:val="003D2F50"/>
    <w:rsid w:val="003D30CF"/>
    <w:rsid w:val="003D43A2"/>
    <w:rsid w:val="003D7972"/>
    <w:rsid w:val="003D7CB6"/>
    <w:rsid w:val="003E189D"/>
    <w:rsid w:val="003E2590"/>
    <w:rsid w:val="003E5249"/>
    <w:rsid w:val="003E5C58"/>
    <w:rsid w:val="003E5FA6"/>
    <w:rsid w:val="003E6B1A"/>
    <w:rsid w:val="003E78A6"/>
    <w:rsid w:val="003F01AD"/>
    <w:rsid w:val="003F1259"/>
    <w:rsid w:val="003F17BD"/>
    <w:rsid w:val="003F1EB4"/>
    <w:rsid w:val="003F23E5"/>
    <w:rsid w:val="003F2995"/>
    <w:rsid w:val="003F299B"/>
    <w:rsid w:val="003F2EE7"/>
    <w:rsid w:val="003F37B3"/>
    <w:rsid w:val="003F3DE0"/>
    <w:rsid w:val="003F5D80"/>
    <w:rsid w:val="003F6C01"/>
    <w:rsid w:val="00400534"/>
    <w:rsid w:val="00402B32"/>
    <w:rsid w:val="00406FD3"/>
    <w:rsid w:val="00410027"/>
    <w:rsid w:val="00410AC5"/>
    <w:rsid w:val="00413C9D"/>
    <w:rsid w:val="00415578"/>
    <w:rsid w:val="00415E8B"/>
    <w:rsid w:val="00420284"/>
    <w:rsid w:val="004203FB"/>
    <w:rsid w:val="0042138C"/>
    <w:rsid w:val="00421496"/>
    <w:rsid w:val="004215DD"/>
    <w:rsid w:val="00421656"/>
    <w:rsid w:val="00422979"/>
    <w:rsid w:val="0042415F"/>
    <w:rsid w:val="00426C6D"/>
    <w:rsid w:val="00434504"/>
    <w:rsid w:val="00434820"/>
    <w:rsid w:val="00435A33"/>
    <w:rsid w:val="00435DFF"/>
    <w:rsid w:val="00436B58"/>
    <w:rsid w:val="00437027"/>
    <w:rsid w:val="00442A44"/>
    <w:rsid w:val="00443B5B"/>
    <w:rsid w:val="00444BB5"/>
    <w:rsid w:val="00444E96"/>
    <w:rsid w:val="00446246"/>
    <w:rsid w:val="00446CCC"/>
    <w:rsid w:val="00450CDB"/>
    <w:rsid w:val="004510BE"/>
    <w:rsid w:val="004516CB"/>
    <w:rsid w:val="00453157"/>
    <w:rsid w:val="004539A0"/>
    <w:rsid w:val="004573E3"/>
    <w:rsid w:val="00460158"/>
    <w:rsid w:val="004606A8"/>
    <w:rsid w:val="00461728"/>
    <w:rsid w:val="004628C0"/>
    <w:rsid w:val="00463463"/>
    <w:rsid w:val="0046354B"/>
    <w:rsid w:val="00463612"/>
    <w:rsid w:val="0046646D"/>
    <w:rsid w:val="0046658E"/>
    <w:rsid w:val="0046677B"/>
    <w:rsid w:val="0047230F"/>
    <w:rsid w:val="004726D5"/>
    <w:rsid w:val="00473293"/>
    <w:rsid w:val="004749CE"/>
    <w:rsid w:val="0047523F"/>
    <w:rsid w:val="00475356"/>
    <w:rsid w:val="00475DB1"/>
    <w:rsid w:val="004770E9"/>
    <w:rsid w:val="0047763C"/>
    <w:rsid w:val="004818F9"/>
    <w:rsid w:val="00481E8F"/>
    <w:rsid w:val="004822B0"/>
    <w:rsid w:val="00482457"/>
    <w:rsid w:val="004848ED"/>
    <w:rsid w:val="00484EDB"/>
    <w:rsid w:val="00485C63"/>
    <w:rsid w:val="0048696A"/>
    <w:rsid w:val="004869A3"/>
    <w:rsid w:val="00490CA7"/>
    <w:rsid w:val="00491973"/>
    <w:rsid w:val="004921B7"/>
    <w:rsid w:val="00493765"/>
    <w:rsid w:val="00495780"/>
    <w:rsid w:val="004A09D6"/>
    <w:rsid w:val="004A0C84"/>
    <w:rsid w:val="004A0D07"/>
    <w:rsid w:val="004A29AB"/>
    <w:rsid w:val="004A3265"/>
    <w:rsid w:val="004A3394"/>
    <w:rsid w:val="004A39E0"/>
    <w:rsid w:val="004A6436"/>
    <w:rsid w:val="004A6DDC"/>
    <w:rsid w:val="004A7B79"/>
    <w:rsid w:val="004B1AA7"/>
    <w:rsid w:val="004B4CE3"/>
    <w:rsid w:val="004B7D06"/>
    <w:rsid w:val="004C4056"/>
    <w:rsid w:val="004C7621"/>
    <w:rsid w:val="004D02F6"/>
    <w:rsid w:val="004D0D01"/>
    <w:rsid w:val="004D1588"/>
    <w:rsid w:val="004D2236"/>
    <w:rsid w:val="004D4230"/>
    <w:rsid w:val="004D5504"/>
    <w:rsid w:val="004D579A"/>
    <w:rsid w:val="004D5834"/>
    <w:rsid w:val="004D638A"/>
    <w:rsid w:val="004D685A"/>
    <w:rsid w:val="004D7A38"/>
    <w:rsid w:val="004E1775"/>
    <w:rsid w:val="004E3A2B"/>
    <w:rsid w:val="004E589F"/>
    <w:rsid w:val="004E647B"/>
    <w:rsid w:val="004E6744"/>
    <w:rsid w:val="004E6B6B"/>
    <w:rsid w:val="004E6F4D"/>
    <w:rsid w:val="004E70DF"/>
    <w:rsid w:val="004E7772"/>
    <w:rsid w:val="004F46DB"/>
    <w:rsid w:val="004F6962"/>
    <w:rsid w:val="004F6B39"/>
    <w:rsid w:val="004F73B9"/>
    <w:rsid w:val="00504CDE"/>
    <w:rsid w:val="00511BCA"/>
    <w:rsid w:val="00511D26"/>
    <w:rsid w:val="005143DB"/>
    <w:rsid w:val="00514566"/>
    <w:rsid w:val="00514AE3"/>
    <w:rsid w:val="005157E2"/>
    <w:rsid w:val="00516235"/>
    <w:rsid w:val="00516581"/>
    <w:rsid w:val="005202D2"/>
    <w:rsid w:val="005214D3"/>
    <w:rsid w:val="0052684F"/>
    <w:rsid w:val="00526B41"/>
    <w:rsid w:val="0053092B"/>
    <w:rsid w:val="00531DCB"/>
    <w:rsid w:val="00531E7D"/>
    <w:rsid w:val="00532E89"/>
    <w:rsid w:val="00532F90"/>
    <w:rsid w:val="0053346C"/>
    <w:rsid w:val="0053410D"/>
    <w:rsid w:val="00536991"/>
    <w:rsid w:val="00537521"/>
    <w:rsid w:val="00537948"/>
    <w:rsid w:val="00540197"/>
    <w:rsid w:val="005408DD"/>
    <w:rsid w:val="00540A39"/>
    <w:rsid w:val="00540F5A"/>
    <w:rsid w:val="005429A3"/>
    <w:rsid w:val="005438EA"/>
    <w:rsid w:val="00543E76"/>
    <w:rsid w:val="005441BA"/>
    <w:rsid w:val="0054531B"/>
    <w:rsid w:val="005457FF"/>
    <w:rsid w:val="005463E1"/>
    <w:rsid w:val="00546D71"/>
    <w:rsid w:val="00552400"/>
    <w:rsid w:val="00553CB6"/>
    <w:rsid w:val="00554827"/>
    <w:rsid w:val="00556A73"/>
    <w:rsid w:val="00556C36"/>
    <w:rsid w:val="005571E2"/>
    <w:rsid w:val="00557854"/>
    <w:rsid w:val="00557C0D"/>
    <w:rsid w:val="0056046F"/>
    <w:rsid w:val="00561A1D"/>
    <w:rsid w:val="00561CD9"/>
    <w:rsid w:val="00562505"/>
    <w:rsid w:val="005627C0"/>
    <w:rsid w:val="0056281C"/>
    <w:rsid w:val="00562A9D"/>
    <w:rsid w:val="0056407F"/>
    <w:rsid w:val="00565012"/>
    <w:rsid w:val="00567481"/>
    <w:rsid w:val="00567757"/>
    <w:rsid w:val="00570EEE"/>
    <w:rsid w:val="0057168F"/>
    <w:rsid w:val="00572C54"/>
    <w:rsid w:val="00576386"/>
    <w:rsid w:val="0057666F"/>
    <w:rsid w:val="005767D9"/>
    <w:rsid w:val="00576A44"/>
    <w:rsid w:val="00577ACB"/>
    <w:rsid w:val="00577BE5"/>
    <w:rsid w:val="00581164"/>
    <w:rsid w:val="0058149B"/>
    <w:rsid w:val="005818F2"/>
    <w:rsid w:val="00581C16"/>
    <w:rsid w:val="00582641"/>
    <w:rsid w:val="0058274F"/>
    <w:rsid w:val="00582BEC"/>
    <w:rsid w:val="005832E7"/>
    <w:rsid w:val="005837E5"/>
    <w:rsid w:val="00583906"/>
    <w:rsid w:val="00584938"/>
    <w:rsid w:val="00584DA5"/>
    <w:rsid w:val="00585F10"/>
    <w:rsid w:val="005902B1"/>
    <w:rsid w:val="00590445"/>
    <w:rsid w:val="00590C60"/>
    <w:rsid w:val="005910E5"/>
    <w:rsid w:val="005920AB"/>
    <w:rsid w:val="0059225B"/>
    <w:rsid w:val="00592BB9"/>
    <w:rsid w:val="00592EAE"/>
    <w:rsid w:val="00593B10"/>
    <w:rsid w:val="0059461E"/>
    <w:rsid w:val="0059542E"/>
    <w:rsid w:val="00595791"/>
    <w:rsid w:val="005967B9"/>
    <w:rsid w:val="005973F1"/>
    <w:rsid w:val="00597945"/>
    <w:rsid w:val="005A6163"/>
    <w:rsid w:val="005B0159"/>
    <w:rsid w:val="005B0B60"/>
    <w:rsid w:val="005B0C5B"/>
    <w:rsid w:val="005B2978"/>
    <w:rsid w:val="005B2D59"/>
    <w:rsid w:val="005B2F31"/>
    <w:rsid w:val="005B3D73"/>
    <w:rsid w:val="005B5904"/>
    <w:rsid w:val="005B5E3D"/>
    <w:rsid w:val="005B7BB6"/>
    <w:rsid w:val="005B7C05"/>
    <w:rsid w:val="005C1268"/>
    <w:rsid w:val="005C19E5"/>
    <w:rsid w:val="005C1F0E"/>
    <w:rsid w:val="005C3DD9"/>
    <w:rsid w:val="005C43A1"/>
    <w:rsid w:val="005C44FF"/>
    <w:rsid w:val="005C5ABE"/>
    <w:rsid w:val="005C5B56"/>
    <w:rsid w:val="005C654F"/>
    <w:rsid w:val="005C6EE7"/>
    <w:rsid w:val="005D0200"/>
    <w:rsid w:val="005D05A6"/>
    <w:rsid w:val="005D05C5"/>
    <w:rsid w:val="005D0F48"/>
    <w:rsid w:val="005D16CE"/>
    <w:rsid w:val="005D1A96"/>
    <w:rsid w:val="005D33CE"/>
    <w:rsid w:val="005D3C84"/>
    <w:rsid w:val="005D5029"/>
    <w:rsid w:val="005D53D8"/>
    <w:rsid w:val="005D6FAA"/>
    <w:rsid w:val="005D7D25"/>
    <w:rsid w:val="005E2C8D"/>
    <w:rsid w:val="005E2ECA"/>
    <w:rsid w:val="005E3A22"/>
    <w:rsid w:val="005E5CD1"/>
    <w:rsid w:val="005E5FC7"/>
    <w:rsid w:val="005E77F0"/>
    <w:rsid w:val="005E784F"/>
    <w:rsid w:val="005F0029"/>
    <w:rsid w:val="005F06B9"/>
    <w:rsid w:val="005F14DA"/>
    <w:rsid w:val="005F51B5"/>
    <w:rsid w:val="005F566E"/>
    <w:rsid w:val="005F5CC0"/>
    <w:rsid w:val="00600765"/>
    <w:rsid w:val="00600E2D"/>
    <w:rsid w:val="006012FA"/>
    <w:rsid w:val="0060357F"/>
    <w:rsid w:val="0060399E"/>
    <w:rsid w:val="00604290"/>
    <w:rsid w:val="00604309"/>
    <w:rsid w:val="00604F7E"/>
    <w:rsid w:val="00605B25"/>
    <w:rsid w:val="00606496"/>
    <w:rsid w:val="0060789A"/>
    <w:rsid w:val="00607A2E"/>
    <w:rsid w:val="00610C5E"/>
    <w:rsid w:val="00611818"/>
    <w:rsid w:val="00613742"/>
    <w:rsid w:val="0061417F"/>
    <w:rsid w:val="006157FD"/>
    <w:rsid w:val="006167C0"/>
    <w:rsid w:val="00616EB5"/>
    <w:rsid w:val="00616ECC"/>
    <w:rsid w:val="00617B72"/>
    <w:rsid w:val="00620530"/>
    <w:rsid w:val="00620FED"/>
    <w:rsid w:val="0062175F"/>
    <w:rsid w:val="00624D4F"/>
    <w:rsid w:val="006252BA"/>
    <w:rsid w:val="006271AA"/>
    <w:rsid w:val="00627AE9"/>
    <w:rsid w:val="00627D87"/>
    <w:rsid w:val="006300D2"/>
    <w:rsid w:val="00631A59"/>
    <w:rsid w:val="00633052"/>
    <w:rsid w:val="00633BF5"/>
    <w:rsid w:val="00635189"/>
    <w:rsid w:val="00640E02"/>
    <w:rsid w:val="0064223F"/>
    <w:rsid w:val="0064234E"/>
    <w:rsid w:val="0064275F"/>
    <w:rsid w:val="006429F9"/>
    <w:rsid w:val="00642B8D"/>
    <w:rsid w:val="006455BA"/>
    <w:rsid w:val="00645BFE"/>
    <w:rsid w:val="00646559"/>
    <w:rsid w:val="00647025"/>
    <w:rsid w:val="00651759"/>
    <w:rsid w:val="006539F7"/>
    <w:rsid w:val="00653DD4"/>
    <w:rsid w:val="006544CB"/>
    <w:rsid w:val="00656301"/>
    <w:rsid w:val="006602AF"/>
    <w:rsid w:val="00661855"/>
    <w:rsid w:val="00661F3F"/>
    <w:rsid w:val="006626AE"/>
    <w:rsid w:val="00662A5B"/>
    <w:rsid w:val="00662B23"/>
    <w:rsid w:val="006639D2"/>
    <w:rsid w:val="00663CFB"/>
    <w:rsid w:val="00665C08"/>
    <w:rsid w:val="0066669C"/>
    <w:rsid w:val="006671C3"/>
    <w:rsid w:val="00667BB0"/>
    <w:rsid w:val="00667DF8"/>
    <w:rsid w:val="00670169"/>
    <w:rsid w:val="0067118B"/>
    <w:rsid w:val="006713BB"/>
    <w:rsid w:val="00671A23"/>
    <w:rsid w:val="0067227A"/>
    <w:rsid w:val="0067299A"/>
    <w:rsid w:val="00672EBB"/>
    <w:rsid w:val="00673224"/>
    <w:rsid w:val="00676377"/>
    <w:rsid w:val="0067664F"/>
    <w:rsid w:val="00676A78"/>
    <w:rsid w:val="00676BD5"/>
    <w:rsid w:val="00677168"/>
    <w:rsid w:val="0067731B"/>
    <w:rsid w:val="00681057"/>
    <w:rsid w:val="006826C5"/>
    <w:rsid w:val="0068283F"/>
    <w:rsid w:val="006829C8"/>
    <w:rsid w:val="00683031"/>
    <w:rsid w:val="006848D2"/>
    <w:rsid w:val="00684B08"/>
    <w:rsid w:val="006852D6"/>
    <w:rsid w:val="0068698A"/>
    <w:rsid w:val="00687A97"/>
    <w:rsid w:val="00691350"/>
    <w:rsid w:val="006915AE"/>
    <w:rsid w:val="00691F36"/>
    <w:rsid w:val="00692B7D"/>
    <w:rsid w:val="006932C8"/>
    <w:rsid w:val="00693969"/>
    <w:rsid w:val="0069630F"/>
    <w:rsid w:val="006966B4"/>
    <w:rsid w:val="00697B90"/>
    <w:rsid w:val="006A1777"/>
    <w:rsid w:val="006A3F02"/>
    <w:rsid w:val="006A4A87"/>
    <w:rsid w:val="006A51AB"/>
    <w:rsid w:val="006A53BB"/>
    <w:rsid w:val="006A56DB"/>
    <w:rsid w:val="006A5C60"/>
    <w:rsid w:val="006A6CAF"/>
    <w:rsid w:val="006B05E6"/>
    <w:rsid w:val="006B16C9"/>
    <w:rsid w:val="006B3574"/>
    <w:rsid w:val="006B37D4"/>
    <w:rsid w:val="006B51C6"/>
    <w:rsid w:val="006C21A2"/>
    <w:rsid w:val="006C29B1"/>
    <w:rsid w:val="006C2A1D"/>
    <w:rsid w:val="006C3AAC"/>
    <w:rsid w:val="006C3E2E"/>
    <w:rsid w:val="006C5B95"/>
    <w:rsid w:val="006C67F4"/>
    <w:rsid w:val="006C6DA9"/>
    <w:rsid w:val="006C776A"/>
    <w:rsid w:val="006D0EC5"/>
    <w:rsid w:val="006D2C0F"/>
    <w:rsid w:val="006D3646"/>
    <w:rsid w:val="006D460F"/>
    <w:rsid w:val="006D58C8"/>
    <w:rsid w:val="006D5A61"/>
    <w:rsid w:val="006D5B37"/>
    <w:rsid w:val="006D7813"/>
    <w:rsid w:val="006E0D77"/>
    <w:rsid w:val="006E1092"/>
    <w:rsid w:val="006E15FE"/>
    <w:rsid w:val="006E1EC7"/>
    <w:rsid w:val="006E36B8"/>
    <w:rsid w:val="006E496B"/>
    <w:rsid w:val="006F0AF8"/>
    <w:rsid w:val="006F0C74"/>
    <w:rsid w:val="006F1D42"/>
    <w:rsid w:val="006F25C1"/>
    <w:rsid w:val="006F3568"/>
    <w:rsid w:val="006F4136"/>
    <w:rsid w:val="006F5264"/>
    <w:rsid w:val="006F6352"/>
    <w:rsid w:val="006F6F37"/>
    <w:rsid w:val="006F6FE7"/>
    <w:rsid w:val="006F73CB"/>
    <w:rsid w:val="006F771F"/>
    <w:rsid w:val="007001EF"/>
    <w:rsid w:val="00700834"/>
    <w:rsid w:val="007009CF"/>
    <w:rsid w:val="007015FE"/>
    <w:rsid w:val="00701F3D"/>
    <w:rsid w:val="00702C4B"/>
    <w:rsid w:val="00705054"/>
    <w:rsid w:val="00705276"/>
    <w:rsid w:val="007066D1"/>
    <w:rsid w:val="007072BD"/>
    <w:rsid w:val="00711654"/>
    <w:rsid w:val="0071205E"/>
    <w:rsid w:val="00712AD7"/>
    <w:rsid w:val="0071338B"/>
    <w:rsid w:val="00713684"/>
    <w:rsid w:val="00715976"/>
    <w:rsid w:val="00717EBC"/>
    <w:rsid w:val="00720FE0"/>
    <w:rsid w:val="0072176D"/>
    <w:rsid w:val="00721EC5"/>
    <w:rsid w:val="00722134"/>
    <w:rsid w:val="0072271B"/>
    <w:rsid w:val="00722DD5"/>
    <w:rsid w:val="00722FE9"/>
    <w:rsid w:val="00723FDC"/>
    <w:rsid w:val="007250BA"/>
    <w:rsid w:val="0072595D"/>
    <w:rsid w:val="007262CB"/>
    <w:rsid w:val="00726776"/>
    <w:rsid w:val="007267B1"/>
    <w:rsid w:val="007273F4"/>
    <w:rsid w:val="0072769D"/>
    <w:rsid w:val="00727E94"/>
    <w:rsid w:val="00730457"/>
    <w:rsid w:val="007318EE"/>
    <w:rsid w:val="00731E7D"/>
    <w:rsid w:val="00731F87"/>
    <w:rsid w:val="00732DEA"/>
    <w:rsid w:val="00733BBE"/>
    <w:rsid w:val="007340E8"/>
    <w:rsid w:val="00735561"/>
    <w:rsid w:val="00737A93"/>
    <w:rsid w:val="00740D04"/>
    <w:rsid w:val="007448B4"/>
    <w:rsid w:val="007473E3"/>
    <w:rsid w:val="007473FE"/>
    <w:rsid w:val="0075073D"/>
    <w:rsid w:val="007513C0"/>
    <w:rsid w:val="00751A2D"/>
    <w:rsid w:val="00751F81"/>
    <w:rsid w:val="00752383"/>
    <w:rsid w:val="007528E3"/>
    <w:rsid w:val="007529D6"/>
    <w:rsid w:val="00752BC3"/>
    <w:rsid w:val="007544FD"/>
    <w:rsid w:val="0075483E"/>
    <w:rsid w:val="0075775F"/>
    <w:rsid w:val="007579FF"/>
    <w:rsid w:val="00760637"/>
    <w:rsid w:val="0076101E"/>
    <w:rsid w:val="0076353E"/>
    <w:rsid w:val="0076407D"/>
    <w:rsid w:val="0076447D"/>
    <w:rsid w:val="00764C65"/>
    <w:rsid w:val="00765D5F"/>
    <w:rsid w:val="00766379"/>
    <w:rsid w:val="007678E7"/>
    <w:rsid w:val="00772CD7"/>
    <w:rsid w:val="00773839"/>
    <w:rsid w:val="00777AA1"/>
    <w:rsid w:val="007800F3"/>
    <w:rsid w:val="007821A6"/>
    <w:rsid w:val="00786352"/>
    <w:rsid w:val="0078676B"/>
    <w:rsid w:val="00786F58"/>
    <w:rsid w:val="007874BF"/>
    <w:rsid w:val="007879ED"/>
    <w:rsid w:val="00787E63"/>
    <w:rsid w:val="007911FE"/>
    <w:rsid w:val="0079349E"/>
    <w:rsid w:val="0079424B"/>
    <w:rsid w:val="00795117"/>
    <w:rsid w:val="00797004"/>
    <w:rsid w:val="007974E5"/>
    <w:rsid w:val="0079751E"/>
    <w:rsid w:val="007A276D"/>
    <w:rsid w:val="007A3070"/>
    <w:rsid w:val="007A3220"/>
    <w:rsid w:val="007A33E9"/>
    <w:rsid w:val="007A437A"/>
    <w:rsid w:val="007A461B"/>
    <w:rsid w:val="007A66F9"/>
    <w:rsid w:val="007B0403"/>
    <w:rsid w:val="007B10D0"/>
    <w:rsid w:val="007B25A5"/>
    <w:rsid w:val="007B29FB"/>
    <w:rsid w:val="007B2C07"/>
    <w:rsid w:val="007B3C07"/>
    <w:rsid w:val="007B41F3"/>
    <w:rsid w:val="007B49BD"/>
    <w:rsid w:val="007B68E2"/>
    <w:rsid w:val="007B6B17"/>
    <w:rsid w:val="007B6FDA"/>
    <w:rsid w:val="007B75DE"/>
    <w:rsid w:val="007C0A1E"/>
    <w:rsid w:val="007C40B7"/>
    <w:rsid w:val="007C4327"/>
    <w:rsid w:val="007C5CBB"/>
    <w:rsid w:val="007C6CF7"/>
    <w:rsid w:val="007C727A"/>
    <w:rsid w:val="007C785F"/>
    <w:rsid w:val="007D0928"/>
    <w:rsid w:val="007D0CCD"/>
    <w:rsid w:val="007D0EAB"/>
    <w:rsid w:val="007D2097"/>
    <w:rsid w:val="007D2C66"/>
    <w:rsid w:val="007D765B"/>
    <w:rsid w:val="007E02E6"/>
    <w:rsid w:val="007E076D"/>
    <w:rsid w:val="007E0E1A"/>
    <w:rsid w:val="007E16A1"/>
    <w:rsid w:val="007E172E"/>
    <w:rsid w:val="007E2D0D"/>
    <w:rsid w:val="007E3135"/>
    <w:rsid w:val="007E35FC"/>
    <w:rsid w:val="007E64A9"/>
    <w:rsid w:val="007E69D5"/>
    <w:rsid w:val="007E6C4E"/>
    <w:rsid w:val="007F058F"/>
    <w:rsid w:val="007F18C3"/>
    <w:rsid w:val="007F194F"/>
    <w:rsid w:val="007F5776"/>
    <w:rsid w:val="007F62D1"/>
    <w:rsid w:val="007F7A5E"/>
    <w:rsid w:val="007F7A7A"/>
    <w:rsid w:val="007F7C3A"/>
    <w:rsid w:val="0080022B"/>
    <w:rsid w:val="00800533"/>
    <w:rsid w:val="0080070C"/>
    <w:rsid w:val="008018C5"/>
    <w:rsid w:val="00801D91"/>
    <w:rsid w:val="008022B6"/>
    <w:rsid w:val="0080254D"/>
    <w:rsid w:val="0080289E"/>
    <w:rsid w:val="0080457B"/>
    <w:rsid w:val="00805B72"/>
    <w:rsid w:val="0080663F"/>
    <w:rsid w:val="008108F1"/>
    <w:rsid w:val="00811D14"/>
    <w:rsid w:val="008122B2"/>
    <w:rsid w:val="00813645"/>
    <w:rsid w:val="00814888"/>
    <w:rsid w:val="008205F4"/>
    <w:rsid w:val="0082204B"/>
    <w:rsid w:val="00822772"/>
    <w:rsid w:val="00826800"/>
    <w:rsid w:val="00827980"/>
    <w:rsid w:val="0083052A"/>
    <w:rsid w:val="0083158C"/>
    <w:rsid w:val="00831A12"/>
    <w:rsid w:val="008320DD"/>
    <w:rsid w:val="00834B4D"/>
    <w:rsid w:val="00835909"/>
    <w:rsid w:val="00836C18"/>
    <w:rsid w:val="008400B9"/>
    <w:rsid w:val="00840F55"/>
    <w:rsid w:val="008442DB"/>
    <w:rsid w:val="00845821"/>
    <w:rsid w:val="00846906"/>
    <w:rsid w:val="00846952"/>
    <w:rsid w:val="00846BB5"/>
    <w:rsid w:val="008505BF"/>
    <w:rsid w:val="00851E6B"/>
    <w:rsid w:val="008526F9"/>
    <w:rsid w:val="00853B9A"/>
    <w:rsid w:val="00853BF4"/>
    <w:rsid w:val="00854BE5"/>
    <w:rsid w:val="0085619A"/>
    <w:rsid w:val="008570A7"/>
    <w:rsid w:val="00857634"/>
    <w:rsid w:val="00861C04"/>
    <w:rsid w:val="00862AC0"/>
    <w:rsid w:val="00863157"/>
    <w:rsid w:val="0086640D"/>
    <w:rsid w:val="00866F6F"/>
    <w:rsid w:val="00867CF9"/>
    <w:rsid w:val="00870B14"/>
    <w:rsid w:val="00874528"/>
    <w:rsid w:val="00874C19"/>
    <w:rsid w:val="00881CD7"/>
    <w:rsid w:val="00881F66"/>
    <w:rsid w:val="008826C7"/>
    <w:rsid w:val="00883FBD"/>
    <w:rsid w:val="008855C5"/>
    <w:rsid w:val="0088563A"/>
    <w:rsid w:val="0088616F"/>
    <w:rsid w:val="00890FF5"/>
    <w:rsid w:val="00891032"/>
    <w:rsid w:val="0089202C"/>
    <w:rsid w:val="00893648"/>
    <w:rsid w:val="00893967"/>
    <w:rsid w:val="00893D13"/>
    <w:rsid w:val="008956B1"/>
    <w:rsid w:val="00896119"/>
    <w:rsid w:val="00897513"/>
    <w:rsid w:val="00897D57"/>
    <w:rsid w:val="00897D66"/>
    <w:rsid w:val="008A39E0"/>
    <w:rsid w:val="008A46DF"/>
    <w:rsid w:val="008A49F4"/>
    <w:rsid w:val="008A7689"/>
    <w:rsid w:val="008B1BF8"/>
    <w:rsid w:val="008B2246"/>
    <w:rsid w:val="008B261A"/>
    <w:rsid w:val="008B2D02"/>
    <w:rsid w:val="008B33C2"/>
    <w:rsid w:val="008B73BD"/>
    <w:rsid w:val="008C0367"/>
    <w:rsid w:val="008C0930"/>
    <w:rsid w:val="008C0A16"/>
    <w:rsid w:val="008C1792"/>
    <w:rsid w:val="008C465F"/>
    <w:rsid w:val="008D0944"/>
    <w:rsid w:val="008D1AF6"/>
    <w:rsid w:val="008D29C7"/>
    <w:rsid w:val="008D2E98"/>
    <w:rsid w:val="008D30EB"/>
    <w:rsid w:val="008D34B9"/>
    <w:rsid w:val="008D5C21"/>
    <w:rsid w:val="008D757B"/>
    <w:rsid w:val="008E0D0F"/>
    <w:rsid w:val="008E139B"/>
    <w:rsid w:val="008E26A9"/>
    <w:rsid w:val="008E408D"/>
    <w:rsid w:val="008E4B43"/>
    <w:rsid w:val="008E4B4F"/>
    <w:rsid w:val="008E78BD"/>
    <w:rsid w:val="008E7CCB"/>
    <w:rsid w:val="008F0696"/>
    <w:rsid w:val="008F1AF8"/>
    <w:rsid w:val="008F2C3C"/>
    <w:rsid w:val="008F3DF1"/>
    <w:rsid w:val="008F46F8"/>
    <w:rsid w:val="008F75D9"/>
    <w:rsid w:val="008F7D5E"/>
    <w:rsid w:val="009005B5"/>
    <w:rsid w:val="0090295A"/>
    <w:rsid w:val="00903429"/>
    <w:rsid w:val="009034FB"/>
    <w:rsid w:val="00903DD0"/>
    <w:rsid w:val="00904168"/>
    <w:rsid w:val="00904FA8"/>
    <w:rsid w:val="009055B0"/>
    <w:rsid w:val="00905636"/>
    <w:rsid w:val="00905F00"/>
    <w:rsid w:val="00906697"/>
    <w:rsid w:val="0090738A"/>
    <w:rsid w:val="009076B1"/>
    <w:rsid w:val="00913003"/>
    <w:rsid w:val="00913757"/>
    <w:rsid w:val="009144F3"/>
    <w:rsid w:val="00914BB2"/>
    <w:rsid w:val="00915021"/>
    <w:rsid w:val="009153AE"/>
    <w:rsid w:val="00916F41"/>
    <w:rsid w:val="00917FE4"/>
    <w:rsid w:val="0092519D"/>
    <w:rsid w:val="009252C4"/>
    <w:rsid w:val="00926E0B"/>
    <w:rsid w:val="0092772E"/>
    <w:rsid w:val="00927A5A"/>
    <w:rsid w:val="00927BAC"/>
    <w:rsid w:val="00932880"/>
    <w:rsid w:val="00933FEC"/>
    <w:rsid w:val="00934FC4"/>
    <w:rsid w:val="0093514E"/>
    <w:rsid w:val="0093523A"/>
    <w:rsid w:val="00936789"/>
    <w:rsid w:val="0094053D"/>
    <w:rsid w:val="009419D0"/>
    <w:rsid w:val="00941F04"/>
    <w:rsid w:val="00943F52"/>
    <w:rsid w:val="00944461"/>
    <w:rsid w:val="0094477F"/>
    <w:rsid w:val="00944790"/>
    <w:rsid w:val="009450E2"/>
    <w:rsid w:val="009453F1"/>
    <w:rsid w:val="00945987"/>
    <w:rsid w:val="00945D01"/>
    <w:rsid w:val="00947290"/>
    <w:rsid w:val="00950921"/>
    <w:rsid w:val="00950944"/>
    <w:rsid w:val="00950A21"/>
    <w:rsid w:val="0095155E"/>
    <w:rsid w:val="0095193B"/>
    <w:rsid w:val="00952E51"/>
    <w:rsid w:val="00953A43"/>
    <w:rsid w:val="00957FDC"/>
    <w:rsid w:val="009608A3"/>
    <w:rsid w:val="00960AB7"/>
    <w:rsid w:val="00960D93"/>
    <w:rsid w:val="0096201B"/>
    <w:rsid w:val="0096399A"/>
    <w:rsid w:val="00963AE1"/>
    <w:rsid w:val="00964A27"/>
    <w:rsid w:val="00964DBF"/>
    <w:rsid w:val="00965251"/>
    <w:rsid w:val="00965B86"/>
    <w:rsid w:val="00967460"/>
    <w:rsid w:val="00967638"/>
    <w:rsid w:val="00970363"/>
    <w:rsid w:val="00970C34"/>
    <w:rsid w:val="00972789"/>
    <w:rsid w:val="00975646"/>
    <w:rsid w:val="009779AD"/>
    <w:rsid w:val="00980720"/>
    <w:rsid w:val="00980BD0"/>
    <w:rsid w:val="009832D9"/>
    <w:rsid w:val="00983544"/>
    <w:rsid w:val="00984F46"/>
    <w:rsid w:val="00985058"/>
    <w:rsid w:val="00986E87"/>
    <w:rsid w:val="00987097"/>
    <w:rsid w:val="009871E3"/>
    <w:rsid w:val="0099000F"/>
    <w:rsid w:val="009912C8"/>
    <w:rsid w:val="00992402"/>
    <w:rsid w:val="0099255C"/>
    <w:rsid w:val="00994976"/>
    <w:rsid w:val="00994B79"/>
    <w:rsid w:val="00995E1E"/>
    <w:rsid w:val="00996060"/>
    <w:rsid w:val="00996F78"/>
    <w:rsid w:val="009A11E7"/>
    <w:rsid w:val="009A22AB"/>
    <w:rsid w:val="009A28D7"/>
    <w:rsid w:val="009A343A"/>
    <w:rsid w:val="009A3F15"/>
    <w:rsid w:val="009A4A3C"/>
    <w:rsid w:val="009A4B59"/>
    <w:rsid w:val="009A4CF6"/>
    <w:rsid w:val="009A54B3"/>
    <w:rsid w:val="009A62E1"/>
    <w:rsid w:val="009A6C33"/>
    <w:rsid w:val="009B075B"/>
    <w:rsid w:val="009B0FC5"/>
    <w:rsid w:val="009B25D8"/>
    <w:rsid w:val="009B26D4"/>
    <w:rsid w:val="009B2735"/>
    <w:rsid w:val="009B2871"/>
    <w:rsid w:val="009B2BFD"/>
    <w:rsid w:val="009B2C38"/>
    <w:rsid w:val="009B3B0B"/>
    <w:rsid w:val="009B3F62"/>
    <w:rsid w:val="009B620F"/>
    <w:rsid w:val="009B62DC"/>
    <w:rsid w:val="009B6DFC"/>
    <w:rsid w:val="009C00DD"/>
    <w:rsid w:val="009C1304"/>
    <w:rsid w:val="009C244B"/>
    <w:rsid w:val="009C4187"/>
    <w:rsid w:val="009D003F"/>
    <w:rsid w:val="009D041D"/>
    <w:rsid w:val="009D06C6"/>
    <w:rsid w:val="009D138E"/>
    <w:rsid w:val="009D163D"/>
    <w:rsid w:val="009D1CDB"/>
    <w:rsid w:val="009D1EAC"/>
    <w:rsid w:val="009D2B4A"/>
    <w:rsid w:val="009D2E01"/>
    <w:rsid w:val="009D4B1B"/>
    <w:rsid w:val="009D54CC"/>
    <w:rsid w:val="009D6AF7"/>
    <w:rsid w:val="009D75C1"/>
    <w:rsid w:val="009D7983"/>
    <w:rsid w:val="009E0170"/>
    <w:rsid w:val="009E0963"/>
    <w:rsid w:val="009E1281"/>
    <w:rsid w:val="009E13C7"/>
    <w:rsid w:val="009E1A96"/>
    <w:rsid w:val="009E241F"/>
    <w:rsid w:val="009E2B26"/>
    <w:rsid w:val="009E3D12"/>
    <w:rsid w:val="009E5745"/>
    <w:rsid w:val="009E6F52"/>
    <w:rsid w:val="009E71DD"/>
    <w:rsid w:val="009F0559"/>
    <w:rsid w:val="009F07F3"/>
    <w:rsid w:val="009F0CE3"/>
    <w:rsid w:val="009F1C17"/>
    <w:rsid w:val="009F1FE5"/>
    <w:rsid w:val="009F3726"/>
    <w:rsid w:val="009F4831"/>
    <w:rsid w:val="009F6460"/>
    <w:rsid w:val="009F7003"/>
    <w:rsid w:val="00A00104"/>
    <w:rsid w:val="00A001B3"/>
    <w:rsid w:val="00A01F5E"/>
    <w:rsid w:val="00A02C5A"/>
    <w:rsid w:val="00A038F2"/>
    <w:rsid w:val="00A03C17"/>
    <w:rsid w:val="00A0439C"/>
    <w:rsid w:val="00A04A03"/>
    <w:rsid w:val="00A052E6"/>
    <w:rsid w:val="00A07DF8"/>
    <w:rsid w:val="00A119C7"/>
    <w:rsid w:val="00A12CDA"/>
    <w:rsid w:val="00A16158"/>
    <w:rsid w:val="00A17881"/>
    <w:rsid w:val="00A17F76"/>
    <w:rsid w:val="00A23407"/>
    <w:rsid w:val="00A24F33"/>
    <w:rsid w:val="00A2560B"/>
    <w:rsid w:val="00A25B83"/>
    <w:rsid w:val="00A27C69"/>
    <w:rsid w:val="00A3003F"/>
    <w:rsid w:val="00A32A6C"/>
    <w:rsid w:val="00A33F0A"/>
    <w:rsid w:val="00A35A6B"/>
    <w:rsid w:val="00A36ED0"/>
    <w:rsid w:val="00A37E03"/>
    <w:rsid w:val="00A41281"/>
    <w:rsid w:val="00A4174C"/>
    <w:rsid w:val="00A42143"/>
    <w:rsid w:val="00A42A1D"/>
    <w:rsid w:val="00A42F7B"/>
    <w:rsid w:val="00A44490"/>
    <w:rsid w:val="00A472C1"/>
    <w:rsid w:val="00A47B7E"/>
    <w:rsid w:val="00A506AD"/>
    <w:rsid w:val="00A5120D"/>
    <w:rsid w:val="00A5219D"/>
    <w:rsid w:val="00A522CB"/>
    <w:rsid w:val="00A539D6"/>
    <w:rsid w:val="00A53D65"/>
    <w:rsid w:val="00A54D28"/>
    <w:rsid w:val="00A56266"/>
    <w:rsid w:val="00A56FE6"/>
    <w:rsid w:val="00A5717A"/>
    <w:rsid w:val="00A571E3"/>
    <w:rsid w:val="00A57B9A"/>
    <w:rsid w:val="00A642BB"/>
    <w:rsid w:val="00A7027B"/>
    <w:rsid w:val="00A70EB6"/>
    <w:rsid w:val="00A71211"/>
    <w:rsid w:val="00A71857"/>
    <w:rsid w:val="00A71D8B"/>
    <w:rsid w:val="00A7264E"/>
    <w:rsid w:val="00A72CF8"/>
    <w:rsid w:val="00A7475A"/>
    <w:rsid w:val="00A747BF"/>
    <w:rsid w:val="00A7528C"/>
    <w:rsid w:val="00A76421"/>
    <w:rsid w:val="00A76DC4"/>
    <w:rsid w:val="00A807CF"/>
    <w:rsid w:val="00A821BD"/>
    <w:rsid w:val="00A82548"/>
    <w:rsid w:val="00A826C3"/>
    <w:rsid w:val="00A85117"/>
    <w:rsid w:val="00A86A60"/>
    <w:rsid w:val="00A876F7"/>
    <w:rsid w:val="00A87FBB"/>
    <w:rsid w:val="00A90043"/>
    <w:rsid w:val="00A909B1"/>
    <w:rsid w:val="00A92720"/>
    <w:rsid w:val="00A92926"/>
    <w:rsid w:val="00A935C5"/>
    <w:rsid w:val="00A93B95"/>
    <w:rsid w:val="00A94727"/>
    <w:rsid w:val="00A95A3D"/>
    <w:rsid w:val="00A968E4"/>
    <w:rsid w:val="00AA1D46"/>
    <w:rsid w:val="00AA1F96"/>
    <w:rsid w:val="00AA3D70"/>
    <w:rsid w:val="00AA4102"/>
    <w:rsid w:val="00AB01C1"/>
    <w:rsid w:val="00AB036E"/>
    <w:rsid w:val="00AB04DA"/>
    <w:rsid w:val="00AB07AD"/>
    <w:rsid w:val="00AB102D"/>
    <w:rsid w:val="00AB12C3"/>
    <w:rsid w:val="00AB29AE"/>
    <w:rsid w:val="00AB3688"/>
    <w:rsid w:val="00AB45C3"/>
    <w:rsid w:val="00AB47CE"/>
    <w:rsid w:val="00AB5379"/>
    <w:rsid w:val="00AB7029"/>
    <w:rsid w:val="00AB7634"/>
    <w:rsid w:val="00AC3043"/>
    <w:rsid w:val="00AC3336"/>
    <w:rsid w:val="00AC3D24"/>
    <w:rsid w:val="00AC604B"/>
    <w:rsid w:val="00AC63DF"/>
    <w:rsid w:val="00AD00CF"/>
    <w:rsid w:val="00AD1733"/>
    <w:rsid w:val="00AD3008"/>
    <w:rsid w:val="00AE07CB"/>
    <w:rsid w:val="00AE09F1"/>
    <w:rsid w:val="00AE0AE6"/>
    <w:rsid w:val="00AE2C18"/>
    <w:rsid w:val="00AE512F"/>
    <w:rsid w:val="00AE6AE8"/>
    <w:rsid w:val="00AE72BD"/>
    <w:rsid w:val="00AE73C1"/>
    <w:rsid w:val="00AF09D2"/>
    <w:rsid w:val="00AF1C69"/>
    <w:rsid w:val="00AF22AE"/>
    <w:rsid w:val="00AF3099"/>
    <w:rsid w:val="00AF494F"/>
    <w:rsid w:val="00AF5898"/>
    <w:rsid w:val="00AF7651"/>
    <w:rsid w:val="00AF7D46"/>
    <w:rsid w:val="00B0055E"/>
    <w:rsid w:val="00B0118A"/>
    <w:rsid w:val="00B0201E"/>
    <w:rsid w:val="00B0287E"/>
    <w:rsid w:val="00B03DEB"/>
    <w:rsid w:val="00B047E9"/>
    <w:rsid w:val="00B04884"/>
    <w:rsid w:val="00B049B2"/>
    <w:rsid w:val="00B04A8C"/>
    <w:rsid w:val="00B04D91"/>
    <w:rsid w:val="00B06B7A"/>
    <w:rsid w:val="00B1049E"/>
    <w:rsid w:val="00B115D9"/>
    <w:rsid w:val="00B12EED"/>
    <w:rsid w:val="00B13236"/>
    <w:rsid w:val="00B13D77"/>
    <w:rsid w:val="00B1545F"/>
    <w:rsid w:val="00B155BC"/>
    <w:rsid w:val="00B15D41"/>
    <w:rsid w:val="00B16C40"/>
    <w:rsid w:val="00B17051"/>
    <w:rsid w:val="00B208A5"/>
    <w:rsid w:val="00B22AE9"/>
    <w:rsid w:val="00B22BC6"/>
    <w:rsid w:val="00B22E05"/>
    <w:rsid w:val="00B24003"/>
    <w:rsid w:val="00B27ED9"/>
    <w:rsid w:val="00B30DB8"/>
    <w:rsid w:val="00B3143A"/>
    <w:rsid w:val="00B31830"/>
    <w:rsid w:val="00B31932"/>
    <w:rsid w:val="00B319F9"/>
    <w:rsid w:val="00B31B6C"/>
    <w:rsid w:val="00B32552"/>
    <w:rsid w:val="00B32D86"/>
    <w:rsid w:val="00B331FE"/>
    <w:rsid w:val="00B33574"/>
    <w:rsid w:val="00B3516B"/>
    <w:rsid w:val="00B35905"/>
    <w:rsid w:val="00B35B08"/>
    <w:rsid w:val="00B35CDE"/>
    <w:rsid w:val="00B35E3E"/>
    <w:rsid w:val="00B3631F"/>
    <w:rsid w:val="00B377DE"/>
    <w:rsid w:val="00B37BBB"/>
    <w:rsid w:val="00B37D1D"/>
    <w:rsid w:val="00B409CE"/>
    <w:rsid w:val="00B41271"/>
    <w:rsid w:val="00B4230D"/>
    <w:rsid w:val="00B43444"/>
    <w:rsid w:val="00B436A6"/>
    <w:rsid w:val="00B43D7D"/>
    <w:rsid w:val="00B44656"/>
    <w:rsid w:val="00B44F2B"/>
    <w:rsid w:val="00B4611B"/>
    <w:rsid w:val="00B50085"/>
    <w:rsid w:val="00B5072A"/>
    <w:rsid w:val="00B51E37"/>
    <w:rsid w:val="00B525D3"/>
    <w:rsid w:val="00B52675"/>
    <w:rsid w:val="00B530EE"/>
    <w:rsid w:val="00B54327"/>
    <w:rsid w:val="00B54E78"/>
    <w:rsid w:val="00B57533"/>
    <w:rsid w:val="00B57864"/>
    <w:rsid w:val="00B57A1A"/>
    <w:rsid w:val="00B57A3F"/>
    <w:rsid w:val="00B63829"/>
    <w:rsid w:val="00B63FC1"/>
    <w:rsid w:val="00B64EC6"/>
    <w:rsid w:val="00B6543F"/>
    <w:rsid w:val="00B66395"/>
    <w:rsid w:val="00B66907"/>
    <w:rsid w:val="00B66A90"/>
    <w:rsid w:val="00B66EA4"/>
    <w:rsid w:val="00B67ACB"/>
    <w:rsid w:val="00B70633"/>
    <w:rsid w:val="00B71DAB"/>
    <w:rsid w:val="00B721D2"/>
    <w:rsid w:val="00B72B2D"/>
    <w:rsid w:val="00B73922"/>
    <w:rsid w:val="00B73D92"/>
    <w:rsid w:val="00B7419F"/>
    <w:rsid w:val="00B741F9"/>
    <w:rsid w:val="00B758D5"/>
    <w:rsid w:val="00B76A04"/>
    <w:rsid w:val="00B801FD"/>
    <w:rsid w:val="00B803A9"/>
    <w:rsid w:val="00B80D4D"/>
    <w:rsid w:val="00B80F1E"/>
    <w:rsid w:val="00B8101E"/>
    <w:rsid w:val="00B81684"/>
    <w:rsid w:val="00B82459"/>
    <w:rsid w:val="00B833C3"/>
    <w:rsid w:val="00B8385A"/>
    <w:rsid w:val="00B83BAA"/>
    <w:rsid w:val="00B8410B"/>
    <w:rsid w:val="00B84857"/>
    <w:rsid w:val="00B84E7B"/>
    <w:rsid w:val="00B8504F"/>
    <w:rsid w:val="00B85386"/>
    <w:rsid w:val="00B877B0"/>
    <w:rsid w:val="00B87D35"/>
    <w:rsid w:val="00B90B4C"/>
    <w:rsid w:val="00B90CD7"/>
    <w:rsid w:val="00B9195E"/>
    <w:rsid w:val="00B919DD"/>
    <w:rsid w:val="00B91A24"/>
    <w:rsid w:val="00B93F64"/>
    <w:rsid w:val="00B95633"/>
    <w:rsid w:val="00B95DF0"/>
    <w:rsid w:val="00B96252"/>
    <w:rsid w:val="00B96B67"/>
    <w:rsid w:val="00B97146"/>
    <w:rsid w:val="00B97509"/>
    <w:rsid w:val="00B978EC"/>
    <w:rsid w:val="00B9797E"/>
    <w:rsid w:val="00BA0A17"/>
    <w:rsid w:val="00BA3097"/>
    <w:rsid w:val="00BA3C69"/>
    <w:rsid w:val="00BA4942"/>
    <w:rsid w:val="00BA5B0A"/>
    <w:rsid w:val="00BA7A7E"/>
    <w:rsid w:val="00BB014B"/>
    <w:rsid w:val="00BB078E"/>
    <w:rsid w:val="00BB0F99"/>
    <w:rsid w:val="00BB143D"/>
    <w:rsid w:val="00BB31AC"/>
    <w:rsid w:val="00BB3227"/>
    <w:rsid w:val="00BB4D37"/>
    <w:rsid w:val="00BB7035"/>
    <w:rsid w:val="00BB71BC"/>
    <w:rsid w:val="00BB7765"/>
    <w:rsid w:val="00BC08B8"/>
    <w:rsid w:val="00BC0BA0"/>
    <w:rsid w:val="00BC1CD9"/>
    <w:rsid w:val="00BC2E48"/>
    <w:rsid w:val="00BC3529"/>
    <w:rsid w:val="00BC39C9"/>
    <w:rsid w:val="00BC4E6D"/>
    <w:rsid w:val="00BC57D1"/>
    <w:rsid w:val="00BC6960"/>
    <w:rsid w:val="00BC6B00"/>
    <w:rsid w:val="00BC769E"/>
    <w:rsid w:val="00BD4989"/>
    <w:rsid w:val="00BD4CC5"/>
    <w:rsid w:val="00BD506C"/>
    <w:rsid w:val="00BD57F6"/>
    <w:rsid w:val="00BD58F6"/>
    <w:rsid w:val="00BE1888"/>
    <w:rsid w:val="00BE4DB0"/>
    <w:rsid w:val="00BE4E48"/>
    <w:rsid w:val="00BE6855"/>
    <w:rsid w:val="00BE738A"/>
    <w:rsid w:val="00BE74C0"/>
    <w:rsid w:val="00BF0071"/>
    <w:rsid w:val="00BF0C52"/>
    <w:rsid w:val="00BF0F6F"/>
    <w:rsid w:val="00BF226A"/>
    <w:rsid w:val="00BF22F0"/>
    <w:rsid w:val="00BF246B"/>
    <w:rsid w:val="00BF37D7"/>
    <w:rsid w:val="00BF45A3"/>
    <w:rsid w:val="00BF4935"/>
    <w:rsid w:val="00BF4C71"/>
    <w:rsid w:val="00BF63FA"/>
    <w:rsid w:val="00BF67B4"/>
    <w:rsid w:val="00BF6DD6"/>
    <w:rsid w:val="00C00B33"/>
    <w:rsid w:val="00C0175A"/>
    <w:rsid w:val="00C02195"/>
    <w:rsid w:val="00C023F9"/>
    <w:rsid w:val="00C0321A"/>
    <w:rsid w:val="00C03913"/>
    <w:rsid w:val="00C03982"/>
    <w:rsid w:val="00C03B22"/>
    <w:rsid w:val="00C05868"/>
    <w:rsid w:val="00C06016"/>
    <w:rsid w:val="00C11B91"/>
    <w:rsid w:val="00C1221B"/>
    <w:rsid w:val="00C12983"/>
    <w:rsid w:val="00C12E4D"/>
    <w:rsid w:val="00C13931"/>
    <w:rsid w:val="00C14066"/>
    <w:rsid w:val="00C147C2"/>
    <w:rsid w:val="00C15440"/>
    <w:rsid w:val="00C156EF"/>
    <w:rsid w:val="00C15AE4"/>
    <w:rsid w:val="00C15E84"/>
    <w:rsid w:val="00C16690"/>
    <w:rsid w:val="00C16B7E"/>
    <w:rsid w:val="00C20142"/>
    <w:rsid w:val="00C21E18"/>
    <w:rsid w:val="00C21F98"/>
    <w:rsid w:val="00C252A0"/>
    <w:rsid w:val="00C25E1E"/>
    <w:rsid w:val="00C2624F"/>
    <w:rsid w:val="00C26B57"/>
    <w:rsid w:val="00C2706A"/>
    <w:rsid w:val="00C275B7"/>
    <w:rsid w:val="00C3239C"/>
    <w:rsid w:val="00C32AC8"/>
    <w:rsid w:val="00C32C23"/>
    <w:rsid w:val="00C354F8"/>
    <w:rsid w:val="00C402BB"/>
    <w:rsid w:val="00C40E8D"/>
    <w:rsid w:val="00C43888"/>
    <w:rsid w:val="00C43EF0"/>
    <w:rsid w:val="00C4408C"/>
    <w:rsid w:val="00C44E7C"/>
    <w:rsid w:val="00C46354"/>
    <w:rsid w:val="00C46818"/>
    <w:rsid w:val="00C46858"/>
    <w:rsid w:val="00C46E97"/>
    <w:rsid w:val="00C47061"/>
    <w:rsid w:val="00C5133A"/>
    <w:rsid w:val="00C51EED"/>
    <w:rsid w:val="00C5301E"/>
    <w:rsid w:val="00C5319C"/>
    <w:rsid w:val="00C53290"/>
    <w:rsid w:val="00C5372C"/>
    <w:rsid w:val="00C541A5"/>
    <w:rsid w:val="00C5445E"/>
    <w:rsid w:val="00C54B9D"/>
    <w:rsid w:val="00C55567"/>
    <w:rsid w:val="00C56390"/>
    <w:rsid w:val="00C5742C"/>
    <w:rsid w:val="00C600F0"/>
    <w:rsid w:val="00C60BFD"/>
    <w:rsid w:val="00C661F6"/>
    <w:rsid w:val="00C66D26"/>
    <w:rsid w:val="00C674FF"/>
    <w:rsid w:val="00C67F69"/>
    <w:rsid w:val="00C70C74"/>
    <w:rsid w:val="00C716FE"/>
    <w:rsid w:val="00C73B6A"/>
    <w:rsid w:val="00C74BB0"/>
    <w:rsid w:val="00C76C33"/>
    <w:rsid w:val="00C770E2"/>
    <w:rsid w:val="00C800EC"/>
    <w:rsid w:val="00C802FF"/>
    <w:rsid w:val="00C84E24"/>
    <w:rsid w:val="00C8581E"/>
    <w:rsid w:val="00C8653F"/>
    <w:rsid w:val="00C86F6C"/>
    <w:rsid w:val="00C91889"/>
    <w:rsid w:val="00C91E64"/>
    <w:rsid w:val="00C951B5"/>
    <w:rsid w:val="00C95BF1"/>
    <w:rsid w:val="00C97D1A"/>
    <w:rsid w:val="00CA19FF"/>
    <w:rsid w:val="00CA25DD"/>
    <w:rsid w:val="00CA2783"/>
    <w:rsid w:val="00CA3928"/>
    <w:rsid w:val="00CA4B1B"/>
    <w:rsid w:val="00CA5CAF"/>
    <w:rsid w:val="00CA708F"/>
    <w:rsid w:val="00CA7430"/>
    <w:rsid w:val="00CA7443"/>
    <w:rsid w:val="00CB03CE"/>
    <w:rsid w:val="00CB10B5"/>
    <w:rsid w:val="00CB1FFE"/>
    <w:rsid w:val="00CB26CD"/>
    <w:rsid w:val="00CB28ED"/>
    <w:rsid w:val="00CB2945"/>
    <w:rsid w:val="00CB319F"/>
    <w:rsid w:val="00CB5462"/>
    <w:rsid w:val="00CB5799"/>
    <w:rsid w:val="00CB5B9C"/>
    <w:rsid w:val="00CB5DD7"/>
    <w:rsid w:val="00CB639B"/>
    <w:rsid w:val="00CC0829"/>
    <w:rsid w:val="00CC11D6"/>
    <w:rsid w:val="00CC3A20"/>
    <w:rsid w:val="00CC3E97"/>
    <w:rsid w:val="00CC40AE"/>
    <w:rsid w:val="00CC455A"/>
    <w:rsid w:val="00CC474E"/>
    <w:rsid w:val="00CC4AEF"/>
    <w:rsid w:val="00CC6DBC"/>
    <w:rsid w:val="00CC6ED6"/>
    <w:rsid w:val="00CC6FC1"/>
    <w:rsid w:val="00CD0E5A"/>
    <w:rsid w:val="00CD29BF"/>
    <w:rsid w:val="00CD5A84"/>
    <w:rsid w:val="00CD5DDB"/>
    <w:rsid w:val="00CD60A9"/>
    <w:rsid w:val="00CD69DB"/>
    <w:rsid w:val="00CE3021"/>
    <w:rsid w:val="00CE3623"/>
    <w:rsid w:val="00CE5E89"/>
    <w:rsid w:val="00CE709F"/>
    <w:rsid w:val="00CF0A5F"/>
    <w:rsid w:val="00CF0E48"/>
    <w:rsid w:val="00CF19D8"/>
    <w:rsid w:val="00CF1B8E"/>
    <w:rsid w:val="00CF1FEA"/>
    <w:rsid w:val="00CF285A"/>
    <w:rsid w:val="00CF2C56"/>
    <w:rsid w:val="00CF3B96"/>
    <w:rsid w:val="00CF440B"/>
    <w:rsid w:val="00CF4CED"/>
    <w:rsid w:val="00CF6A99"/>
    <w:rsid w:val="00CF721F"/>
    <w:rsid w:val="00D004B2"/>
    <w:rsid w:val="00D00FD4"/>
    <w:rsid w:val="00D04428"/>
    <w:rsid w:val="00D04983"/>
    <w:rsid w:val="00D0506D"/>
    <w:rsid w:val="00D05856"/>
    <w:rsid w:val="00D06EF3"/>
    <w:rsid w:val="00D076CC"/>
    <w:rsid w:val="00D12CB9"/>
    <w:rsid w:val="00D140D9"/>
    <w:rsid w:val="00D15CAF"/>
    <w:rsid w:val="00D15ED9"/>
    <w:rsid w:val="00D23386"/>
    <w:rsid w:val="00D25400"/>
    <w:rsid w:val="00D25FFA"/>
    <w:rsid w:val="00D263CA"/>
    <w:rsid w:val="00D27C38"/>
    <w:rsid w:val="00D27D78"/>
    <w:rsid w:val="00D27E75"/>
    <w:rsid w:val="00D31570"/>
    <w:rsid w:val="00D32B44"/>
    <w:rsid w:val="00D32C4F"/>
    <w:rsid w:val="00D33A96"/>
    <w:rsid w:val="00D33FDC"/>
    <w:rsid w:val="00D34588"/>
    <w:rsid w:val="00D34CD8"/>
    <w:rsid w:val="00D34F70"/>
    <w:rsid w:val="00D35158"/>
    <w:rsid w:val="00D3540E"/>
    <w:rsid w:val="00D403D2"/>
    <w:rsid w:val="00D40B16"/>
    <w:rsid w:val="00D410E3"/>
    <w:rsid w:val="00D416EC"/>
    <w:rsid w:val="00D417E7"/>
    <w:rsid w:val="00D424A6"/>
    <w:rsid w:val="00D438A6"/>
    <w:rsid w:val="00D4431A"/>
    <w:rsid w:val="00D44580"/>
    <w:rsid w:val="00D462B5"/>
    <w:rsid w:val="00D473B5"/>
    <w:rsid w:val="00D47831"/>
    <w:rsid w:val="00D51DB0"/>
    <w:rsid w:val="00D53ACC"/>
    <w:rsid w:val="00D53B94"/>
    <w:rsid w:val="00D54710"/>
    <w:rsid w:val="00D56001"/>
    <w:rsid w:val="00D560F7"/>
    <w:rsid w:val="00D5612D"/>
    <w:rsid w:val="00D57228"/>
    <w:rsid w:val="00D5792E"/>
    <w:rsid w:val="00D57A6F"/>
    <w:rsid w:val="00D61E81"/>
    <w:rsid w:val="00D62135"/>
    <w:rsid w:val="00D624D7"/>
    <w:rsid w:val="00D62B0D"/>
    <w:rsid w:val="00D62C2F"/>
    <w:rsid w:val="00D62E1F"/>
    <w:rsid w:val="00D6305C"/>
    <w:rsid w:val="00D64755"/>
    <w:rsid w:val="00D676F1"/>
    <w:rsid w:val="00D72797"/>
    <w:rsid w:val="00D73E02"/>
    <w:rsid w:val="00D743DE"/>
    <w:rsid w:val="00D74BD9"/>
    <w:rsid w:val="00D74D31"/>
    <w:rsid w:val="00D75128"/>
    <w:rsid w:val="00D763A7"/>
    <w:rsid w:val="00D7675F"/>
    <w:rsid w:val="00D7713C"/>
    <w:rsid w:val="00D7738D"/>
    <w:rsid w:val="00D77599"/>
    <w:rsid w:val="00D77600"/>
    <w:rsid w:val="00D8125D"/>
    <w:rsid w:val="00D82B92"/>
    <w:rsid w:val="00D8335B"/>
    <w:rsid w:val="00D848F5"/>
    <w:rsid w:val="00D86411"/>
    <w:rsid w:val="00D8666A"/>
    <w:rsid w:val="00D86F97"/>
    <w:rsid w:val="00D87B62"/>
    <w:rsid w:val="00D90929"/>
    <w:rsid w:val="00D91E5C"/>
    <w:rsid w:val="00D9233F"/>
    <w:rsid w:val="00D92C20"/>
    <w:rsid w:val="00D948E8"/>
    <w:rsid w:val="00D9574C"/>
    <w:rsid w:val="00DA1DD0"/>
    <w:rsid w:val="00DA2438"/>
    <w:rsid w:val="00DA28AB"/>
    <w:rsid w:val="00DA2D8C"/>
    <w:rsid w:val="00DA3CA1"/>
    <w:rsid w:val="00DA427C"/>
    <w:rsid w:val="00DA44EE"/>
    <w:rsid w:val="00DA4747"/>
    <w:rsid w:val="00DA565D"/>
    <w:rsid w:val="00DA5EEE"/>
    <w:rsid w:val="00DB2D0B"/>
    <w:rsid w:val="00DB4F9C"/>
    <w:rsid w:val="00DB517E"/>
    <w:rsid w:val="00DB5C3B"/>
    <w:rsid w:val="00DB6177"/>
    <w:rsid w:val="00DB6286"/>
    <w:rsid w:val="00DB628D"/>
    <w:rsid w:val="00DB763C"/>
    <w:rsid w:val="00DC0692"/>
    <w:rsid w:val="00DC1ED1"/>
    <w:rsid w:val="00DC2816"/>
    <w:rsid w:val="00DC321C"/>
    <w:rsid w:val="00DC5F2E"/>
    <w:rsid w:val="00DC6B92"/>
    <w:rsid w:val="00DC6DB3"/>
    <w:rsid w:val="00DC79A3"/>
    <w:rsid w:val="00DD0549"/>
    <w:rsid w:val="00DD1870"/>
    <w:rsid w:val="00DD2AE3"/>
    <w:rsid w:val="00DD3298"/>
    <w:rsid w:val="00DD499D"/>
    <w:rsid w:val="00DD4C1A"/>
    <w:rsid w:val="00DD5892"/>
    <w:rsid w:val="00DD7F7D"/>
    <w:rsid w:val="00DE3A9A"/>
    <w:rsid w:val="00DE3F8C"/>
    <w:rsid w:val="00DE4B04"/>
    <w:rsid w:val="00DE780A"/>
    <w:rsid w:val="00DE7A81"/>
    <w:rsid w:val="00DF155A"/>
    <w:rsid w:val="00DF1A5A"/>
    <w:rsid w:val="00DF3A65"/>
    <w:rsid w:val="00DF73DD"/>
    <w:rsid w:val="00DF7E14"/>
    <w:rsid w:val="00DF7F1B"/>
    <w:rsid w:val="00E002BA"/>
    <w:rsid w:val="00E00D31"/>
    <w:rsid w:val="00E00D61"/>
    <w:rsid w:val="00E0324B"/>
    <w:rsid w:val="00E04865"/>
    <w:rsid w:val="00E05627"/>
    <w:rsid w:val="00E06B58"/>
    <w:rsid w:val="00E07D5B"/>
    <w:rsid w:val="00E100BF"/>
    <w:rsid w:val="00E120F1"/>
    <w:rsid w:val="00E1506B"/>
    <w:rsid w:val="00E15894"/>
    <w:rsid w:val="00E16382"/>
    <w:rsid w:val="00E203C8"/>
    <w:rsid w:val="00E24EC3"/>
    <w:rsid w:val="00E30B2D"/>
    <w:rsid w:val="00E3181A"/>
    <w:rsid w:val="00E3203D"/>
    <w:rsid w:val="00E32A1F"/>
    <w:rsid w:val="00E34236"/>
    <w:rsid w:val="00E349B9"/>
    <w:rsid w:val="00E363E5"/>
    <w:rsid w:val="00E373AA"/>
    <w:rsid w:val="00E40F1D"/>
    <w:rsid w:val="00E41F13"/>
    <w:rsid w:val="00E42648"/>
    <w:rsid w:val="00E44195"/>
    <w:rsid w:val="00E45DBC"/>
    <w:rsid w:val="00E51140"/>
    <w:rsid w:val="00E525B8"/>
    <w:rsid w:val="00E53969"/>
    <w:rsid w:val="00E53AEE"/>
    <w:rsid w:val="00E53F34"/>
    <w:rsid w:val="00E54B79"/>
    <w:rsid w:val="00E54BB9"/>
    <w:rsid w:val="00E55BE2"/>
    <w:rsid w:val="00E56D83"/>
    <w:rsid w:val="00E60C7C"/>
    <w:rsid w:val="00E61AD2"/>
    <w:rsid w:val="00E62585"/>
    <w:rsid w:val="00E63571"/>
    <w:rsid w:val="00E653B6"/>
    <w:rsid w:val="00E66E16"/>
    <w:rsid w:val="00E67162"/>
    <w:rsid w:val="00E70AE9"/>
    <w:rsid w:val="00E70D5C"/>
    <w:rsid w:val="00E715A1"/>
    <w:rsid w:val="00E7176E"/>
    <w:rsid w:val="00E71CDF"/>
    <w:rsid w:val="00E72088"/>
    <w:rsid w:val="00E7233B"/>
    <w:rsid w:val="00E7259C"/>
    <w:rsid w:val="00E7315F"/>
    <w:rsid w:val="00E73D44"/>
    <w:rsid w:val="00E74C4F"/>
    <w:rsid w:val="00E751BE"/>
    <w:rsid w:val="00E755E8"/>
    <w:rsid w:val="00E76388"/>
    <w:rsid w:val="00E7666B"/>
    <w:rsid w:val="00E80931"/>
    <w:rsid w:val="00E81915"/>
    <w:rsid w:val="00E81CE5"/>
    <w:rsid w:val="00E82BC9"/>
    <w:rsid w:val="00E830E6"/>
    <w:rsid w:val="00E83191"/>
    <w:rsid w:val="00E85E49"/>
    <w:rsid w:val="00E9107F"/>
    <w:rsid w:val="00E9278F"/>
    <w:rsid w:val="00E9370C"/>
    <w:rsid w:val="00E95274"/>
    <w:rsid w:val="00E97E9D"/>
    <w:rsid w:val="00EA1B31"/>
    <w:rsid w:val="00EA1C13"/>
    <w:rsid w:val="00EA45B8"/>
    <w:rsid w:val="00EA587F"/>
    <w:rsid w:val="00EA5911"/>
    <w:rsid w:val="00EA6C28"/>
    <w:rsid w:val="00EB1D07"/>
    <w:rsid w:val="00EB2B59"/>
    <w:rsid w:val="00EB2CA6"/>
    <w:rsid w:val="00EB2D7F"/>
    <w:rsid w:val="00EB3D45"/>
    <w:rsid w:val="00EB4382"/>
    <w:rsid w:val="00EB49E8"/>
    <w:rsid w:val="00EB5D5D"/>
    <w:rsid w:val="00EB6CAC"/>
    <w:rsid w:val="00EC0F38"/>
    <w:rsid w:val="00EC0F87"/>
    <w:rsid w:val="00EC18AA"/>
    <w:rsid w:val="00EC1D32"/>
    <w:rsid w:val="00EC3E12"/>
    <w:rsid w:val="00EC4238"/>
    <w:rsid w:val="00EC4732"/>
    <w:rsid w:val="00EC665F"/>
    <w:rsid w:val="00EC6660"/>
    <w:rsid w:val="00EC7B00"/>
    <w:rsid w:val="00EC7F78"/>
    <w:rsid w:val="00ED066C"/>
    <w:rsid w:val="00ED267C"/>
    <w:rsid w:val="00ED396B"/>
    <w:rsid w:val="00ED55F4"/>
    <w:rsid w:val="00ED567D"/>
    <w:rsid w:val="00ED5A9F"/>
    <w:rsid w:val="00ED71A7"/>
    <w:rsid w:val="00ED783D"/>
    <w:rsid w:val="00EE0DA6"/>
    <w:rsid w:val="00EE1073"/>
    <w:rsid w:val="00EE2670"/>
    <w:rsid w:val="00EE29A1"/>
    <w:rsid w:val="00EE4DA2"/>
    <w:rsid w:val="00EE5253"/>
    <w:rsid w:val="00EE54B3"/>
    <w:rsid w:val="00EE7512"/>
    <w:rsid w:val="00EE7AD6"/>
    <w:rsid w:val="00EE7D15"/>
    <w:rsid w:val="00EF213F"/>
    <w:rsid w:val="00EF30A6"/>
    <w:rsid w:val="00EF3163"/>
    <w:rsid w:val="00EF4365"/>
    <w:rsid w:val="00EF472A"/>
    <w:rsid w:val="00EF4979"/>
    <w:rsid w:val="00EF546F"/>
    <w:rsid w:val="00EF54D4"/>
    <w:rsid w:val="00EF5BA2"/>
    <w:rsid w:val="00EF6283"/>
    <w:rsid w:val="00EF6E2E"/>
    <w:rsid w:val="00EF7D46"/>
    <w:rsid w:val="00F00E00"/>
    <w:rsid w:val="00F01C7F"/>
    <w:rsid w:val="00F0370F"/>
    <w:rsid w:val="00F03981"/>
    <w:rsid w:val="00F047CF"/>
    <w:rsid w:val="00F04CF2"/>
    <w:rsid w:val="00F051DC"/>
    <w:rsid w:val="00F072C9"/>
    <w:rsid w:val="00F07440"/>
    <w:rsid w:val="00F11722"/>
    <w:rsid w:val="00F118C0"/>
    <w:rsid w:val="00F11E5F"/>
    <w:rsid w:val="00F129A5"/>
    <w:rsid w:val="00F12DC9"/>
    <w:rsid w:val="00F14BDC"/>
    <w:rsid w:val="00F1583A"/>
    <w:rsid w:val="00F15CFF"/>
    <w:rsid w:val="00F1711B"/>
    <w:rsid w:val="00F200EC"/>
    <w:rsid w:val="00F21284"/>
    <w:rsid w:val="00F22E1B"/>
    <w:rsid w:val="00F22FE1"/>
    <w:rsid w:val="00F2516C"/>
    <w:rsid w:val="00F26542"/>
    <w:rsid w:val="00F265C2"/>
    <w:rsid w:val="00F2671F"/>
    <w:rsid w:val="00F310C2"/>
    <w:rsid w:val="00F31E47"/>
    <w:rsid w:val="00F32184"/>
    <w:rsid w:val="00F32D2F"/>
    <w:rsid w:val="00F33FA4"/>
    <w:rsid w:val="00F34DAE"/>
    <w:rsid w:val="00F36F11"/>
    <w:rsid w:val="00F4160F"/>
    <w:rsid w:val="00F42BEA"/>
    <w:rsid w:val="00F43CC6"/>
    <w:rsid w:val="00F4483D"/>
    <w:rsid w:val="00F4516A"/>
    <w:rsid w:val="00F46864"/>
    <w:rsid w:val="00F4718B"/>
    <w:rsid w:val="00F51689"/>
    <w:rsid w:val="00F5290E"/>
    <w:rsid w:val="00F5304C"/>
    <w:rsid w:val="00F54348"/>
    <w:rsid w:val="00F55F7B"/>
    <w:rsid w:val="00F567A6"/>
    <w:rsid w:val="00F56B5A"/>
    <w:rsid w:val="00F56E71"/>
    <w:rsid w:val="00F57B01"/>
    <w:rsid w:val="00F61638"/>
    <w:rsid w:val="00F61C2F"/>
    <w:rsid w:val="00F627A6"/>
    <w:rsid w:val="00F628EA"/>
    <w:rsid w:val="00F64806"/>
    <w:rsid w:val="00F65059"/>
    <w:rsid w:val="00F65CFA"/>
    <w:rsid w:val="00F70B6E"/>
    <w:rsid w:val="00F71151"/>
    <w:rsid w:val="00F71329"/>
    <w:rsid w:val="00F732A8"/>
    <w:rsid w:val="00F75A4F"/>
    <w:rsid w:val="00F75B1E"/>
    <w:rsid w:val="00F80476"/>
    <w:rsid w:val="00F81295"/>
    <w:rsid w:val="00F81C92"/>
    <w:rsid w:val="00F8205A"/>
    <w:rsid w:val="00F82578"/>
    <w:rsid w:val="00F826CF"/>
    <w:rsid w:val="00F841DF"/>
    <w:rsid w:val="00F84439"/>
    <w:rsid w:val="00F85E63"/>
    <w:rsid w:val="00F911A3"/>
    <w:rsid w:val="00F91E23"/>
    <w:rsid w:val="00F9292E"/>
    <w:rsid w:val="00F92D5E"/>
    <w:rsid w:val="00F93874"/>
    <w:rsid w:val="00F93ABC"/>
    <w:rsid w:val="00F94046"/>
    <w:rsid w:val="00F94A1F"/>
    <w:rsid w:val="00F952BD"/>
    <w:rsid w:val="00F95AAD"/>
    <w:rsid w:val="00F95F51"/>
    <w:rsid w:val="00F973B7"/>
    <w:rsid w:val="00F97679"/>
    <w:rsid w:val="00FA0332"/>
    <w:rsid w:val="00FA09EA"/>
    <w:rsid w:val="00FA102F"/>
    <w:rsid w:val="00FA1145"/>
    <w:rsid w:val="00FA3216"/>
    <w:rsid w:val="00FA5B3D"/>
    <w:rsid w:val="00FA5C90"/>
    <w:rsid w:val="00FA5D37"/>
    <w:rsid w:val="00FA6872"/>
    <w:rsid w:val="00FA68C9"/>
    <w:rsid w:val="00FA6DC4"/>
    <w:rsid w:val="00FA72D5"/>
    <w:rsid w:val="00FB3A88"/>
    <w:rsid w:val="00FB4033"/>
    <w:rsid w:val="00FB7045"/>
    <w:rsid w:val="00FB77C0"/>
    <w:rsid w:val="00FB7D1D"/>
    <w:rsid w:val="00FC10CF"/>
    <w:rsid w:val="00FC11DB"/>
    <w:rsid w:val="00FC18E8"/>
    <w:rsid w:val="00FC4730"/>
    <w:rsid w:val="00FC4EE5"/>
    <w:rsid w:val="00FC51F7"/>
    <w:rsid w:val="00FC533E"/>
    <w:rsid w:val="00FC5CE8"/>
    <w:rsid w:val="00FC64E8"/>
    <w:rsid w:val="00FC712A"/>
    <w:rsid w:val="00FD00BE"/>
    <w:rsid w:val="00FD0727"/>
    <w:rsid w:val="00FD11B8"/>
    <w:rsid w:val="00FD2CC4"/>
    <w:rsid w:val="00FD3BF3"/>
    <w:rsid w:val="00FD3EAA"/>
    <w:rsid w:val="00FD5BAA"/>
    <w:rsid w:val="00FE00BB"/>
    <w:rsid w:val="00FE071C"/>
    <w:rsid w:val="00FE0D6B"/>
    <w:rsid w:val="00FE24AE"/>
    <w:rsid w:val="00FE315A"/>
    <w:rsid w:val="00FE3AF4"/>
    <w:rsid w:val="00FE3CB6"/>
    <w:rsid w:val="00FE6287"/>
    <w:rsid w:val="00FF0169"/>
    <w:rsid w:val="00FF1251"/>
    <w:rsid w:val="00FF1ACA"/>
    <w:rsid w:val="00FF1CBB"/>
    <w:rsid w:val="00FF2717"/>
    <w:rsid w:val="00FF4167"/>
    <w:rsid w:val="00FF42B2"/>
    <w:rsid w:val="00FF47C6"/>
    <w:rsid w:val="00FF4C9C"/>
    <w:rsid w:val="00FF536F"/>
    <w:rsid w:val="00FF614D"/>
    <w:rsid w:val="00FF68FA"/>
    <w:rsid w:val="00FF79C7"/>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587DA"/>
  <w15:docId w15:val="{FDAEDCC2-AD98-4BA8-99D3-CB0CF26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CDE"/>
    <w:pPr>
      <w:ind w:firstLine="567"/>
      <w:jc w:val="both"/>
    </w:pPr>
    <w:rPr>
      <w:sz w:val="24"/>
      <w:szCs w:val="24"/>
    </w:rPr>
  </w:style>
  <w:style w:type="paragraph" w:styleId="1">
    <w:name w:val="heading 1"/>
    <w:basedOn w:val="a"/>
    <w:next w:val="a"/>
    <w:link w:val="10"/>
    <w:qFormat/>
    <w:rsid w:val="009C244B"/>
    <w:pPr>
      <w:keepNext/>
      <w:spacing w:before="240" w:after="60"/>
      <w:ind w:firstLine="0"/>
      <w:outlineLvl w:val="0"/>
    </w:pPr>
    <w:rPr>
      <w:b/>
      <w:bCs/>
      <w:i/>
      <w:kern w:val="32"/>
    </w:rPr>
  </w:style>
  <w:style w:type="paragraph" w:styleId="2">
    <w:name w:val="heading 2"/>
    <w:basedOn w:val="a"/>
    <w:next w:val="a"/>
    <w:link w:val="20"/>
    <w:qFormat/>
    <w:rsid w:val="007F7C3A"/>
    <w:pPr>
      <w:keepNext/>
      <w:numPr>
        <w:ilvl w:val="1"/>
        <w:numId w:val="9"/>
      </w:numPr>
      <w:outlineLvl w:val="1"/>
    </w:pPr>
    <w:rPr>
      <w:sz w:val="32"/>
      <w:szCs w:val="20"/>
    </w:rPr>
  </w:style>
  <w:style w:type="paragraph" w:styleId="3">
    <w:name w:val="heading 3"/>
    <w:basedOn w:val="a"/>
    <w:next w:val="a"/>
    <w:link w:val="30"/>
    <w:qFormat/>
    <w:rsid w:val="00944790"/>
    <w:pPr>
      <w:keepNext/>
      <w:numPr>
        <w:ilvl w:val="2"/>
        <w:numId w:val="9"/>
      </w:numPr>
      <w:spacing w:before="240" w:after="60"/>
      <w:outlineLvl w:val="2"/>
    </w:pPr>
    <w:rPr>
      <w:rFonts w:ascii="Cambria" w:hAnsi="Cambria"/>
      <w:b/>
      <w:bCs/>
      <w:sz w:val="26"/>
      <w:szCs w:val="26"/>
    </w:rPr>
  </w:style>
  <w:style w:type="paragraph" w:styleId="4">
    <w:name w:val="heading 4"/>
    <w:basedOn w:val="a"/>
    <w:next w:val="a"/>
    <w:link w:val="40"/>
    <w:qFormat/>
    <w:rsid w:val="00944790"/>
    <w:pPr>
      <w:keepNext/>
      <w:numPr>
        <w:ilvl w:val="3"/>
        <w:numId w:val="9"/>
      </w:numPr>
      <w:spacing w:before="240" w:after="60"/>
      <w:outlineLvl w:val="3"/>
    </w:pPr>
    <w:rPr>
      <w:rFonts w:ascii="Calibri" w:hAnsi="Calibri"/>
      <w:b/>
      <w:bCs/>
      <w:sz w:val="28"/>
      <w:szCs w:val="28"/>
    </w:rPr>
  </w:style>
  <w:style w:type="paragraph" w:styleId="5">
    <w:name w:val="heading 5"/>
    <w:basedOn w:val="a"/>
    <w:next w:val="a"/>
    <w:link w:val="50"/>
    <w:qFormat/>
    <w:rsid w:val="00944790"/>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0"/>
    <w:qFormat/>
    <w:rsid w:val="00944790"/>
    <w:pPr>
      <w:numPr>
        <w:ilvl w:val="5"/>
        <w:numId w:val="9"/>
      </w:numPr>
      <w:spacing w:before="240" w:after="60"/>
      <w:outlineLvl w:val="5"/>
    </w:pPr>
    <w:rPr>
      <w:rFonts w:ascii="Calibri" w:hAnsi="Calibri"/>
      <w:b/>
      <w:bCs/>
      <w:sz w:val="22"/>
      <w:szCs w:val="22"/>
    </w:rPr>
  </w:style>
  <w:style w:type="paragraph" w:styleId="7">
    <w:name w:val="heading 7"/>
    <w:basedOn w:val="a"/>
    <w:next w:val="a"/>
    <w:link w:val="70"/>
    <w:qFormat/>
    <w:rsid w:val="00944790"/>
    <w:pPr>
      <w:numPr>
        <w:ilvl w:val="6"/>
        <w:numId w:val="9"/>
      </w:numPr>
      <w:spacing w:before="240" w:after="60"/>
      <w:outlineLvl w:val="6"/>
    </w:pPr>
    <w:rPr>
      <w:rFonts w:ascii="Calibri" w:hAnsi="Calibri"/>
    </w:rPr>
  </w:style>
  <w:style w:type="paragraph" w:styleId="8">
    <w:name w:val="heading 8"/>
    <w:basedOn w:val="a"/>
    <w:next w:val="a"/>
    <w:link w:val="80"/>
    <w:qFormat/>
    <w:rsid w:val="00944790"/>
    <w:pPr>
      <w:numPr>
        <w:ilvl w:val="7"/>
        <w:numId w:val="9"/>
      </w:numPr>
      <w:spacing w:before="240" w:after="60"/>
      <w:outlineLvl w:val="7"/>
    </w:pPr>
    <w:rPr>
      <w:rFonts w:ascii="Calibri" w:hAnsi="Calibri"/>
      <w:i/>
      <w:iCs/>
    </w:rPr>
  </w:style>
  <w:style w:type="paragraph" w:styleId="9">
    <w:name w:val="heading 9"/>
    <w:basedOn w:val="a"/>
    <w:next w:val="a"/>
    <w:link w:val="90"/>
    <w:qFormat/>
    <w:rsid w:val="00944790"/>
    <w:pPr>
      <w:numPr>
        <w:ilvl w:val="8"/>
        <w:numId w:val="9"/>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1689"/>
    <w:pPr>
      <w:tabs>
        <w:tab w:val="center" w:pos="4677"/>
        <w:tab w:val="right" w:pos="9355"/>
      </w:tabs>
    </w:pPr>
  </w:style>
  <w:style w:type="character" w:customStyle="1" w:styleId="a5">
    <w:name w:val="Верхний колонтитул Знак"/>
    <w:basedOn w:val="a0"/>
    <w:link w:val="a4"/>
    <w:rsid w:val="00F51689"/>
    <w:rPr>
      <w:sz w:val="24"/>
      <w:szCs w:val="24"/>
    </w:rPr>
  </w:style>
  <w:style w:type="paragraph" w:styleId="a6">
    <w:name w:val="footer"/>
    <w:basedOn w:val="a"/>
    <w:link w:val="a7"/>
    <w:uiPriority w:val="99"/>
    <w:rsid w:val="00F51689"/>
    <w:pPr>
      <w:tabs>
        <w:tab w:val="center" w:pos="4677"/>
        <w:tab w:val="right" w:pos="9355"/>
      </w:tabs>
    </w:pPr>
  </w:style>
  <w:style w:type="character" w:customStyle="1" w:styleId="a7">
    <w:name w:val="Нижний колонтитул Знак"/>
    <w:basedOn w:val="a0"/>
    <w:link w:val="a6"/>
    <w:uiPriority w:val="99"/>
    <w:rsid w:val="00F51689"/>
    <w:rPr>
      <w:sz w:val="24"/>
      <w:szCs w:val="24"/>
    </w:rPr>
  </w:style>
  <w:style w:type="paragraph" w:styleId="a8">
    <w:name w:val="No Spacing"/>
    <w:link w:val="a9"/>
    <w:uiPriority w:val="1"/>
    <w:qFormat/>
    <w:rsid w:val="00F51689"/>
    <w:rPr>
      <w:rFonts w:ascii="Calibri" w:hAnsi="Calibri"/>
      <w:sz w:val="22"/>
      <w:szCs w:val="22"/>
      <w:lang w:eastAsia="en-US"/>
    </w:rPr>
  </w:style>
  <w:style w:type="character" w:customStyle="1" w:styleId="a9">
    <w:name w:val="Без интервала Знак"/>
    <w:basedOn w:val="a0"/>
    <w:link w:val="a8"/>
    <w:uiPriority w:val="1"/>
    <w:rsid w:val="00F51689"/>
    <w:rPr>
      <w:rFonts w:ascii="Calibri" w:hAnsi="Calibri"/>
      <w:sz w:val="22"/>
      <w:szCs w:val="22"/>
      <w:lang w:val="ru-RU" w:eastAsia="en-US" w:bidi="ar-SA"/>
    </w:rPr>
  </w:style>
  <w:style w:type="character" w:customStyle="1" w:styleId="10">
    <w:name w:val="Заголовок 1 Знак"/>
    <w:basedOn w:val="a0"/>
    <w:link w:val="1"/>
    <w:rsid w:val="009C244B"/>
    <w:rPr>
      <w:b/>
      <w:bCs/>
      <w:i/>
      <w:kern w:val="32"/>
      <w:sz w:val="24"/>
      <w:szCs w:val="24"/>
    </w:rPr>
  </w:style>
  <w:style w:type="character" w:customStyle="1" w:styleId="20">
    <w:name w:val="Заголовок 2 Знак"/>
    <w:basedOn w:val="a0"/>
    <w:link w:val="2"/>
    <w:rsid w:val="007F7C3A"/>
    <w:rPr>
      <w:sz w:val="32"/>
    </w:rPr>
  </w:style>
  <w:style w:type="character" w:styleId="aa">
    <w:name w:val="Hyperlink"/>
    <w:basedOn w:val="a0"/>
    <w:uiPriority w:val="99"/>
    <w:rsid w:val="007F7C3A"/>
    <w:rPr>
      <w:color w:val="0000FF"/>
      <w:u w:val="single"/>
    </w:rPr>
  </w:style>
  <w:style w:type="paragraph" w:styleId="11">
    <w:name w:val="toc 1"/>
    <w:basedOn w:val="a"/>
    <w:next w:val="a"/>
    <w:autoRedefine/>
    <w:uiPriority w:val="39"/>
    <w:qFormat/>
    <w:rsid w:val="00722FE9"/>
    <w:pPr>
      <w:tabs>
        <w:tab w:val="right" w:leader="dot" w:pos="9913"/>
      </w:tabs>
      <w:spacing w:before="120"/>
      <w:jc w:val="left"/>
    </w:pPr>
    <w:rPr>
      <w:bCs/>
      <w:iCs/>
      <w:noProof/>
    </w:rPr>
  </w:style>
  <w:style w:type="paragraph" w:styleId="21">
    <w:name w:val="toc 2"/>
    <w:basedOn w:val="a"/>
    <w:next w:val="a"/>
    <w:autoRedefine/>
    <w:uiPriority w:val="39"/>
    <w:qFormat/>
    <w:rsid w:val="007F7C3A"/>
    <w:pPr>
      <w:spacing w:before="120"/>
      <w:ind w:left="240"/>
      <w:jc w:val="left"/>
    </w:pPr>
    <w:rPr>
      <w:rFonts w:ascii="Calibri" w:hAnsi="Calibri"/>
      <w:b/>
      <w:bCs/>
      <w:sz w:val="22"/>
      <w:szCs w:val="22"/>
    </w:rPr>
  </w:style>
  <w:style w:type="paragraph" w:styleId="ab">
    <w:name w:val="Body Text Indent"/>
    <w:basedOn w:val="a"/>
    <w:link w:val="ac"/>
    <w:rsid w:val="007F7C3A"/>
    <w:pPr>
      <w:ind w:left="-540" w:firstLine="709"/>
    </w:pPr>
    <w:rPr>
      <w:sz w:val="28"/>
    </w:rPr>
  </w:style>
  <w:style w:type="character" w:customStyle="1" w:styleId="ac">
    <w:name w:val="Основной текст с отступом Знак"/>
    <w:basedOn w:val="a0"/>
    <w:link w:val="ab"/>
    <w:rsid w:val="007F7C3A"/>
    <w:rPr>
      <w:sz w:val="28"/>
      <w:szCs w:val="24"/>
    </w:rPr>
  </w:style>
  <w:style w:type="paragraph" w:customStyle="1" w:styleId="ConsNormal">
    <w:name w:val="ConsNormal"/>
    <w:rsid w:val="007F7C3A"/>
    <w:pPr>
      <w:widowControl w:val="0"/>
      <w:autoSpaceDE w:val="0"/>
      <w:autoSpaceDN w:val="0"/>
      <w:adjustRightInd w:val="0"/>
      <w:ind w:right="19772" w:firstLine="720"/>
    </w:pPr>
    <w:rPr>
      <w:rFonts w:ascii="Arial" w:hAnsi="Arial" w:cs="Arial"/>
    </w:rPr>
  </w:style>
  <w:style w:type="character" w:customStyle="1" w:styleId="apple-converted-space">
    <w:name w:val="apple-converted-space"/>
    <w:basedOn w:val="a0"/>
    <w:rsid w:val="007F7C3A"/>
  </w:style>
  <w:style w:type="paragraph" w:customStyle="1" w:styleId="ad">
    <w:name w:val="обычный"/>
    <w:basedOn w:val="ab"/>
    <w:link w:val="ae"/>
    <w:rsid w:val="007F7C3A"/>
    <w:pPr>
      <w:ind w:left="0" w:right="-1" w:firstLine="567"/>
    </w:pPr>
    <w:rPr>
      <w:sz w:val="24"/>
    </w:rPr>
  </w:style>
  <w:style w:type="character" w:customStyle="1" w:styleId="ae">
    <w:name w:val="обычный Знак"/>
    <w:basedOn w:val="ac"/>
    <w:link w:val="ad"/>
    <w:rsid w:val="007F7C3A"/>
    <w:rPr>
      <w:sz w:val="24"/>
      <w:szCs w:val="24"/>
    </w:rPr>
  </w:style>
  <w:style w:type="paragraph" w:customStyle="1" w:styleId="af">
    <w:name w:val="рабочий"/>
    <w:basedOn w:val="ab"/>
    <w:qFormat/>
    <w:rsid w:val="007F7C3A"/>
    <w:pPr>
      <w:ind w:left="0" w:right="-77" w:firstLine="567"/>
    </w:pPr>
    <w:rPr>
      <w:sz w:val="24"/>
    </w:rPr>
  </w:style>
  <w:style w:type="paragraph" w:styleId="31">
    <w:name w:val="toc 3"/>
    <w:basedOn w:val="a"/>
    <w:next w:val="a"/>
    <w:autoRedefine/>
    <w:uiPriority w:val="39"/>
    <w:qFormat/>
    <w:rsid w:val="007F7C3A"/>
    <w:pPr>
      <w:ind w:left="480"/>
      <w:jc w:val="left"/>
    </w:pPr>
    <w:rPr>
      <w:rFonts w:ascii="Calibri" w:hAnsi="Calibri"/>
      <w:sz w:val="20"/>
      <w:szCs w:val="20"/>
    </w:rPr>
  </w:style>
  <w:style w:type="paragraph" w:styleId="41">
    <w:name w:val="toc 4"/>
    <w:basedOn w:val="a"/>
    <w:next w:val="a"/>
    <w:autoRedefine/>
    <w:uiPriority w:val="39"/>
    <w:rsid w:val="007F7C3A"/>
    <w:pPr>
      <w:ind w:left="720"/>
      <w:jc w:val="left"/>
    </w:pPr>
    <w:rPr>
      <w:rFonts w:ascii="Calibri" w:hAnsi="Calibri"/>
      <w:sz w:val="20"/>
      <w:szCs w:val="20"/>
    </w:rPr>
  </w:style>
  <w:style w:type="paragraph" w:styleId="51">
    <w:name w:val="toc 5"/>
    <w:basedOn w:val="a"/>
    <w:next w:val="a"/>
    <w:autoRedefine/>
    <w:uiPriority w:val="39"/>
    <w:rsid w:val="007F7C3A"/>
    <w:pPr>
      <w:ind w:left="960"/>
      <w:jc w:val="left"/>
    </w:pPr>
    <w:rPr>
      <w:rFonts w:ascii="Calibri" w:hAnsi="Calibri"/>
      <w:sz w:val="20"/>
      <w:szCs w:val="20"/>
    </w:rPr>
  </w:style>
  <w:style w:type="paragraph" w:styleId="61">
    <w:name w:val="toc 6"/>
    <w:basedOn w:val="a"/>
    <w:next w:val="a"/>
    <w:autoRedefine/>
    <w:uiPriority w:val="39"/>
    <w:rsid w:val="007F7C3A"/>
    <w:pPr>
      <w:ind w:left="1200"/>
      <w:jc w:val="left"/>
    </w:pPr>
    <w:rPr>
      <w:rFonts w:ascii="Calibri" w:hAnsi="Calibri"/>
      <w:sz w:val="20"/>
      <w:szCs w:val="20"/>
    </w:rPr>
  </w:style>
  <w:style w:type="paragraph" w:styleId="71">
    <w:name w:val="toc 7"/>
    <w:basedOn w:val="a"/>
    <w:next w:val="a"/>
    <w:autoRedefine/>
    <w:uiPriority w:val="39"/>
    <w:rsid w:val="007F7C3A"/>
    <w:pPr>
      <w:ind w:left="1440"/>
      <w:jc w:val="left"/>
    </w:pPr>
    <w:rPr>
      <w:rFonts w:ascii="Calibri" w:hAnsi="Calibri"/>
      <w:sz w:val="20"/>
      <w:szCs w:val="20"/>
    </w:rPr>
  </w:style>
  <w:style w:type="paragraph" w:styleId="81">
    <w:name w:val="toc 8"/>
    <w:basedOn w:val="a"/>
    <w:next w:val="a"/>
    <w:autoRedefine/>
    <w:uiPriority w:val="39"/>
    <w:rsid w:val="007F7C3A"/>
    <w:pPr>
      <w:ind w:left="1680"/>
      <w:jc w:val="left"/>
    </w:pPr>
    <w:rPr>
      <w:rFonts w:ascii="Calibri" w:hAnsi="Calibri"/>
      <w:sz w:val="20"/>
      <w:szCs w:val="20"/>
    </w:rPr>
  </w:style>
  <w:style w:type="paragraph" w:styleId="91">
    <w:name w:val="toc 9"/>
    <w:basedOn w:val="a"/>
    <w:next w:val="a"/>
    <w:autoRedefine/>
    <w:uiPriority w:val="39"/>
    <w:rsid w:val="007F7C3A"/>
    <w:pPr>
      <w:ind w:left="1920"/>
      <w:jc w:val="left"/>
    </w:pPr>
    <w:rPr>
      <w:rFonts w:ascii="Calibri" w:hAnsi="Calibri"/>
      <w:sz w:val="20"/>
      <w:szCs w:val="20"/>
    </w:rPr>
  </w:style>
  <w:style w:type="paragraph" w:styleId="af0">
    <w:name w:val="TOC Heading"/>
    <w:basedOn w:val="1"/>
    <w:next w:val="a"/>
    <w:uiPriority w:val="39"/>
    <w:qFormat/>
    <w:rsid w:val="00A968E4"/>
    <w:pPr>
      <w:keepLines/>
      <w:spacing w:before="480" w:after="0" w:line="276" w:lineRule="auto"/>
      <w:jc w:val="left"/>
      <w:outlineLvl w:val="9"/>
    </w:pPr>
    <w:rPr>
      <w:rFonts w:ascii="Cambria" w:hAnsi="Cambria"/>
      <w:i w:val="0"/>
      <w:color w:val="365F91"/>
      <w:kern w:val="0"/>
      <w:sz w:val="28"/>
      <w:szCs w:val="28"/>
      <w:lang w:eastAsia="en-US"/>
    </w:rPr>
  </w:style>
  <w:style w:type="paragraph" w:styleId="af1">
    <w:name w:val="Balloon Text"/>
    <w:basedOn w:val="a"/>
    <w:link w:val="af2"/>
    <w:rsid w:val="00A968E4"/>
    <w:rPr>
      <w:rFonts w:ascii="Tahoma" w:hAnsi="Tahoma" w:cs="Tahoma"/>
      <w:sz w:val="16"/>
      <w:szCs w:val="16"/>
    </w:rPr>
  </w:style>
  <w:style w:type="character" w:customStyle="1" w:styleId="af2">
    <w:name w:val="Текст выноски Знак"/>
    <w:basedOn w:val="a0"/>
    <w:link w:val="af1"/>
    <w:rsid w:val="00A968E4"/>
    <w:rPr>
      <w:rFonts w:ascii="Tahoma" w:hAnsi="Tahoma" w:cs="Tahoma"/>
      <w:sz w:val="16"/>
      <w:szCs w:val="16"/>
    </w:rPr>
  </w:style>
  <w:style w:type="paragraph" w:customStyle="1" w:styleId="ConsPlusNormal">
    <w:name w:val="ConsPlusNormal"/>
    <w:rsid w:val="0067664F"/>
    <w:pPr>
      <w:autoSpaceDE w:val="0"/>
      <w:autoSpaceDN w:val="0"/>
      <w:adjustRightInd w:val="0"/>
    </w:pPr>
    <w:rPr>
      <w:sz w:val="22"/>
      <w:szCs w:val="22"/>
    </w:rPr>
  </w:style>
  <w:style w:type="paragraph" w:styleId="af3">
    <w:name w:val="Body Text"/>
    <w:basedOn w:val="a"/>
    <w:link w:val="af4"/>
    <w:rsid w:val="00056B1B"/>
    <w:pPr>
      <w:spacing w:after="120"/>
    </w:pPr>
  </w:style>
  <w:style w:type="character" w:customStyle="1" w:styleId="af4">
    <w:name w:val="Основной текст Знак"/>
    <w:basedOn w:val="a0"/>
    <w:link w:val="af3"/>
    <w:rsid w:val="00056B1B"/>
    <w:rPr>
      <w:sz w:val="24"/>
      <w:szCs w:val="24"/>
    </w:rPr>
  </w:style>
  <w:style w:type="paragraph" w:customStyle="1" w:styleId="af5">
    <w:name w:val="Нормальный (таблица)"/>
    <w:basedOn w:val="a"/>
    <w:next w:val="a"/>
    <w:uiPriority w:val="99"/>
    <w:rsid w:val="00592BB9"/>
    <w:pPr>
      <w:widowControl w:val="0"/>
      <w:autoSpaceDE w:val="0"/>
      <w:autoSpaceDN w:val="0"/>
      <w:adjustRightInd w:val="0"/>
      <w:ind w:firstLine="0"/>
    </w:pPr>
  </w:style>
  <w:style w:type="character" w:customStyle="1" w:styleId="30">
    <w:name w:val="Заголовок 3 Знак"/>
    <w:basedOn w:val="a0"/>
    <w:link w:val="3"/>
    <w:rsid w:val="00944790"/>
    <w:rPr>
      <w:rFonts w:ascii="Cambria" w:hAnsi="Cambria"/>
      <w:b/>
      <w:bCs/>
      <w:sz w:val="26"/>
      <w:szCs w:val="26"/>
    </w:rPr>
  </w:style>
  <w:style w:type="character" w:customStyle="1" w:styleId="40">
    <w:name w:val="Заголовок 4 Знак"/>
    <w:basedOn w:val="a0"/>
    <w:link w:val="4"/>
    <w:rsid w:val="00944790"/>
    <w:rPr>
      <w:rFonts w:ascii="Calibri" w:hAnsi="Calibri"/>
      <w:b/>
      <w:bCs/>
      <w:sz w:val="28"/>
      <w:szCs w:val="28"/>
    </w:rPr>
  </w:style>
  <w:style w:type="character" w:customStyle="1" w:styleId="50">
    <w:name w:val="Заголовок 5 Знак"/>
    <w:basedOn w:val="a0"/>
    <w:link w:val="5"/>
    <w:rsid w:val="00944790"/>
    <w:rPr>
      <w:rFonts w:ascii="Calibri" w:hAnsi="Calibri"/>
      <w:b/>
      <w:bCs/>
      <w:i/>
      <w:iCs/>
      <w:sz w:val="26"/>
      <w:szCs w:val="26"/>
    </w:rPr>
  </w:style>
  <w:style w:type="character" w:customStyle="1" w:styleId="60">
    <w:name w:val="Заголовок 6 Знак"/>
    <w:basedOn w:val="a0"/>
    <w:link w:val="6"/>
    <w:rsid w:val="00944790"/>
    <w:rPr>
      <w:rFonts w:ascii="Calibri" w:hAnsi="Calibri"/>
      <w:b/>
      <w:bCs/>
      <w:sz w:val="22"/>
      <w:szCs w:val="22"/>
    </w:rPr>
  </w:style>
  <w:style w:type="character" w:customStyle="1" w:styleId="70">
    <w:name w:val="Заголовок 7 Знак"/>
    <w:basedOn w:val="a0"/>
    <w:link w:val="7"/>
    <w:rsid w:val="00944790"/>
    <w:rPr>
      <w:rFonts w:ascii="Calibri" w:hAnsi="Calibri"/>
      <w:sz w:val="24"/>
      <w:szCs w:val="24"/>
    </w:rPr>
  </w:style>
  <w:style w:type="character" w:customStyle="1" w:styleId="80">
    <w:name w:val="Заголовок 8 Знак"/>
    <w:basedOn w:val="a0"/>
    <w:link w:val="8"/>
    <w:rsid w:val="00944790"/>
    <w:rPr>
      <w:rFonts w:ascii="Calibri" w:hAnsi="Calibri"/>
      <w:i/>
      <w:iCs/>
      <w:sz w:val="24"/>
      <w:szCs w:val="24"/>
    </w:rPr>
  </w:style>
  <w:style w:type="character" w:customStyle="1" w:styleId="90">
    <w:name w:val="Заголовок 9 Знак"/>
    <w:basedOn w:val="a0"/>
    <w:link w:val="9"/>
    <w:rsid w:val="00944790"/>
    <w:rPr>
      <w:rFonts w:ascii="Cambria" w:hAnsi="Cambria"/>
      <w:sz w:val="22"/>
      <w:szCs w:val="22"/>
    </w:rPr>
  </w:style>
  <w:style w:type="paragraph" w:styleId="af6">
    <w:name w:val="List Paragraph"/>
    <w:basedOn w:val="a"/>
    <w:uiPriority w:val="34"/>
    <w:qFormat/>
    <w:rsid w:val="003B4C60"/>
    <w:pPr>
      <w:ind w:left="708"/>
    </w:pPr>
  </w:style>
  <w:style w:type="paragraph" w:styleId="af7">
    <w:name w:val="Subtitle"/>
    <w:aliases w:val="Обычный таблица"/>
    <w:basedOn w:val="a"/>
    <w:next w:val="a"/>
    <w:link w:val="af8"/>
    <w:qFormat/>
    <w:rsid w:val="005438EA"/>
    <w:pPr>
      <w:widowControl w:val="0"/>
      <w:autoSpaceDE w:val="0"/>
      <w:autoSpaceDN w:val="0"/>
      <w:adjustRightInd w:val="0"/>
      <w:spacing w:after="60"/>
      <w:ind w:firstLine="709"/>
      <w:outlineLvl w:val="1"/>
    </w:pPr>
    <w:rPr>
      <w:sz w:val="28"/>
      <w:szCs w:val="28"/>
    </w:rPr>
  </w:style>
  <w:style w:type="character" w:customStyle="1" w:styleId="af8">
    <w:name w:val="Подзаголовок Знак"/>
    <w:aliases w:val="Обычный таблица Знак"/>
    <w:basedOn w:val="a0"/>
    <w:link w:val="af7"/>
    <w:rsid w:val="005438EA"/>
    <w:rPr>
      <w:sz w:val="28"/>
      <w:szCs w:val="28"/>
    </w:rPr>
  </w:style>
  <w:style w:type="paragraph" w:customStyle="1" w:styleId="ConsCell">
    <w:name w:val="ConsCell"/>
    <w:rsid w:val="005438EA"/>
    <w:pPr>
      <w:widowControl w:val="0"/>
      <w:autoSpaceDE w:val="0"/>
      <w:autoSpaceDN w:val="0"/>
      <w:adjustRightInd w:val="0"/>
    </w:pPr>
    <w:rPr>
      <w:rFonts w:ascii="Arial" w:hAnsi="Arial" w:cs="Arial"/>
    </w:rPr>
  </w:style>
  <w:style w:type="paragraph" w:customStyle="1" w:styleId="S">
    <w:name w:val="S_Обычный жирный"/>
    <w:basedOn w:val="a"/>
    <w:qFormat/>
    <w:rsid w:val="00AA4102"/>
    <w:pPr>
      <w:ind w:firstLine="709"/>
    </w:pPr>
    <w:rPr>
      <w:sz w:val="28"/>
    </w:rPr>
  </w:style>
  <w:style w:type="paragraph" w:customStyle="1" w:styleId="af9">
    <w:name w:val="Напишите нам"/>
    <w:basedOn w:val="a"/>
    <w:next w:val="a"/>
    <w:uiPriority w:val="99"/>
    <w:rsid w:val="001C157A"/>
    <w:pPr>
      <w:widowControl w:val="0"/>
      <w:autoSpaceDE w:val="0"/>
      <w:autoSpaceDN w:val="0"/>
      <w:adjustRightInd w:val="0"/>
      <w:spacing w:before="90" w:after="90"/>
      <w:ind w:left="180" w:right="180" w:firstLine="0"/>
    </w:pPr>
    <w:rPr>
      <w:sz w:val="20"/>
      <w:szCs w:val="20"/>
      <w:shd w:val="clear" w:color="auto" w:fill="EFFFAD"/>
    </w:rPr>
  </w:style>
  <w:style w:type="paragraph" w:customStyle="1" w:styleId="12">
    <w:name w:val="Обычный1"/>
    <w:rsid w:val="007678E7"/>
    <w:pPr>
      <w:widowControl w:val="0"/>
      <w:suppressAutoHyphens/>
    </w:pPr>
    <w:rPr>
      <w:lang w:eastAsia="ar-SA"/>
    </w:rPr>
  </w:style>
  <w:style w:type="paragraph" w:customStyle="1" w:styleId="13">
    <w:name w:val="Основной текст с отступом1"/>
    <w:basedOn w:val="a"/>
    <w:rsid w:val="007678E7"/>
    <w:pPr>
      <w:tabs>
        <w:tab w:val="left" w:pos="3600"/>
      </w:tabs>
      <w:ind w:left="3600" w:hanging="2700"/>
      <w:jc w:val="left"/>
    </w:pPr>
    <w:rPr>
      <w:sz w:val="28"/>
      <w:szCs w:val="28"/>
      <w:lang w:eastAsia="ar-SA"/>
    </w:rPr>
  </w:style>
  <w:style w:type="paragraph" w:customStyle="1" w:styleId="afa">
    <w:name w:val="основной"/>
    <w:basedOn w:val="a"/>
    <w:rsid w:val="00051FCA"/>
    <w:pPr>
      <w:keepNext/>
      <w:widowControl w:val="0"/>
      <w:ind w:firstLine="0"/>
      <w:jc w:val="left"/>
    </w:pPr>
  </w:style>
  <w:style w:type="paragraph" w:customStyle="1" w:styleId="Iauiue">
    <w:name w:val="Iau?iue"/>
    <w:rsid w:val="00BD57F6"/>
    <w:pPr>
      <w:widowControl w:val="0"/>
    </w:pPr>
  </w:style>
  <w:style w:type="paragraph" w:styleId="HTML">
    <w:name w:val="HTML Preformatted"/>
    <w:basedOn w:val="a"/>
    <w:link w:val="HTML0"/>
    <w:uiPriority w:val="99"/>
    <w:unhideWhenUsed/>
    <w:rsid w:val="00A4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A4174C"/>
    <w:rPr>
      <w:rFonts w:ascii="Courier New" w:eastAsiaTheme="minorEastAsia" w:hAnsi="Courier New" w:cs="Courier New"/>
    </w:rPr>
  </w:style>
  <w:style w:type="paragraph" w:styleId="afb">
    <w:name w:val="Normal (Web)"/>
    <w:basedOn w:val="a"/>
    <w:uiPriority w:val="99"/>
    <w:unhideWhenUsed/>
    <w:rsid w:val="00967460"/>
    <w:pPr>
      <w:spacing w:before="100" w:beforeAutospacing="1" w:after="100" w:afterAutospacing="1"/>
      <w:ind w:firstLine="0"/>
      <w:jc w:val="left"/>
    </w:pPr>
  </w:style>
  <w:style w:type="character" w:customStyle="1" w:styleId="blk">
    <w:name w:val="blk"/>
    <w:basedOn w:val="a0"/>
    <w:rsid w:val="00DA3CA1"/>
  </w:style>
  <w:style w:type="character" w:customStyle="1" w:styleId="ed">
    <w:name w:val="ed"/>
    <w:basedOn w:val="a0"/>
    <w:rsid w:val="00593B10"/>
  </w:style>
  <w:style w:type="character" w:customStyle="1" w:styleId="mark">
    <w:name w:val="mark"/>
    <w:basedOn w:val="a0"/>
    <w:rsid w:val="00593B10"/>
  </w:style>
  <w:style w:type="character" w:customStyle="1" w:styleId="w9">
    <w:name w:val="w9"/>
    <w:basedOn w:val="a0"/>
    <w:rsid w:val="0059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718">
      <w:bodyDiv w:val="1"/>
      <w:marLeft w:val="0"/>
      <w:marRight w:val="0"/>
      <w:marTop w:val="0"/>
      <w:marBottom w:val="0"/>
      <w:divBdr>
        <w:top w:val="none" w:sz="0" w:space="0" w:color="auto"/>
        <w:left w:val="none" w:sz="0" w:space="0" w:color="auto"/>
        <w:bottom w:val="none" w:sz="0" w:space="0" w:color="auto"/>
        <w:right w:val="none" w:sz="0" w:space="0" w:color="auto"/>
      </w:divBdr>
    </w:div>
    <w:div w:id="88358364">
      <w:bodyDiv w:val="1"/>
      <w:marLeft w:val="0"/>
      <w:marRight w:val="0"/>
      <w:marTop w:val="0"/>
      <w:marBottom w:val="0"/>
      <w:divBdr>
        <w:top w:val="none" w:sz="0" w:space="0" w:color="auto"/>
        <w:left w:val="none" w:sz="0" w:space="0" w:color="auto"/>
        <w:bottom w:val="none" w:sz="0" w:space="0" w:color="auto"/>
        <w:right w:val="none" w:sz="0" w:space="0" w:color="auto"/>
      </w:divBdr>
    </w:div>
    <w:div w:id="106583980">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59992118">
      <w:bodyDiv w:val="1"/>
      <w:marLeft w:val="0"/>
      <w:marRight w:val="0"/>
      <w:marTop w:val="0"/>
      <w:marBottom w:val="0"/>
      <w:divBdr>
        <w:top w:val="none" w:sz="0" w:space="0" w:color="auto"/>
        <w:left w:val="none" w:sz="0" w:space="0" w:color="auto"/>
        <w:bottom w:val="none" w:sz="0" w:space="0" w:color="auto"/>
        <w:right w:val="none" w:sz="0" w:space="0" w:color="auto"/>
      </w:divBdr>
    </w:div>
    <w:div w:id="324095746">
      <w:bodyDiv w:val="1"/>
      <w:marLeft w:val="0"/>
      <w:marRight w:val="0"/>
      <w:marTop w:val="0"/>
      <w:marBottom w:val="0"/>
      <w:divBdr>
        <w:top w:val="none" w:sz="0" w:space="0" w:color="auto"/>
        <w:left w:val="none" w:sz="0" w:space="0" w:color="auto"/>
        <w:bottom w:val="none" w:sz="0" w:space="0" w:color="auto"/>
        <w:right w:val="none" w:sz="0" w:space="0" w:color="auto"/>
      </w:divBdr>
    </w:div>
    <w:div w:id="620918688">
      <w:bodyDiv w:val="1"/>
      <w:marLeft w:val="0"/>
      <w:marRight w:val="0"/>
      <w:marTop w:val="0"/>
      <w:marBottom w:val="0"/>
      <w:divBdr>
        <w:top w:val="none" w:sz="0" w:space="0" w:color="auto"/>
        <w:left w:val="none" w:sz="0" w:space="0" w:color="auto"/>
        <w:bottom w:val="none" w:sz="0" w:space="0" w:color="auto"/>
        <w:right w:val="none" w:sz="0" w:space="0" w:color="auto"/>
      </w:divBdr>
    </w:div>
    <w:div w:id="879782307">
      <w:bodyDiv w:val="1"/>
      <w:marLeft w:val="0"/>
      <w:marRight w:val="0"/>
      <w:marTop w:val="0"/>
      <w:marBottom w:val="0"/>
      <w:divBdr>
        <w:top w:val="none" w:sz="0" w:space="0" w:color="auto"/>
        <w:left w:val="none" w:sz="0" w:space="0" w:color="auto"/>
        <w:bottom w:val="none" w:sz="0" w:space="0" w:color="auto"/>
        <w:right w:val="none" w:sz="0" w:space="0" w:color="auto"/>
      </w:divBdr>
    </w:div>
    <w:div w:id="1013798703">
      <w:bodyDiv w:val="1"/>
      <w:marLeft w:val="0"/>
      <w:marRight w:val="0"/>
      <w:marTop w:val="0"/>
      <w:marBottom w:val="0"/>
      <w:divBdr>
        <w:top w:val="none" w:sz="0" w:space="0" w:color="auto"/>
        <w:left w:val="none" w:sz="0" w:space="0" w:color="auto"/>
        <w:bottom w:val="none" w:sz="0" w:space="0" w:color="auto"/>
        <w:right w:val="none" w:sz="0" w:space="0" w:color="auto"/>
      </w:divBdr>
    </w:div>
    <w:div w:id="1148716336">
      <w:bodyDiv w:val="1"/>
      <w:marLeft w:val="0"/>
      <w:marRight w:val="0"/>
      <w:marTop w:val="0"/>
      <w:marBottom w:val="0"/>
      <w:divBdr>
        <w:top w:val="none" w:sz="0" w:space="0" w:color="auto"/>
        <w:left w:val="none" w:sz="0" w:space="0" w:color="auto"/>
        <w:bottom w:val="none" w:sz="0" w:space="0" w:color="auto"/>
        <w:right w:val="none" w:sz="0" w:space="0" w:color="auto"/>
      </w:divBdr>
    </w:div>
    <w:div w:id="1268342509">
      <w:bodyDiv w:val="1"/>
      <w:marLeft w:val="0"/>
      <w:marRight w:val="0"/>
      <w:marTop w:val="0"/>
      <w:marBottom w:val="0"/>
      <w:divBdr>
        <w:top w:val="none" w:sz="0" w:space="0" w:color="auto"/>
        <w:left w:val="none" w:sz="0" w:space="0" w:color="auto"/>
        <w:bottom w:val="none" w:sz="0" w:space="0" w:color="auto"/>
        <w:right w:val="none" w:sz="0" w:space="0" w:color="auto"/>
      </w:divBdr>
    </w:div>
    <w:div w:id="1285043478">
      <w:bodyDiv w:val="1"/>
      <w:marLeft w:val="0"/>
      <w:marRight w:val="0"/>
      <w:marTop w:val="0"/>
      <w:marBottom w:val="0"/>
      <w:divBdr>
        <w:top w:val="none" w:sz="0" w:space="0" w:color="auto"/>
        <w:left w:val="none" w:sz="0" w:space="0" w:color="auto"/>
        <w:bottom w:val="none" w:sz="0" w:space="0" w:color="auto"/>
        <w:right w:val="none" w:sz="0" w:space="0" w:color="auto"/>
      </w:divBdr>
    </w:div>
    <w:div w:id="1311445350">
      <w:bodyDiv w:val="1"/>
      <w:marLeft w:val="0"/>
      <w:marRight w:val="0"/>
      <w:marTop w:val="0"/>
      <w:marBottom w:val="0"/>
      <w:divBdr>
        <w:top w:val="none" w:sz="0" w:space="0" w:color="auto"/>
        <w:left w:val="none" w:sz="0" w:space="0" w:color="auto"/>
        <w:bottom w:val="none" w:sz="0" w:space="0" w:color="auto"/>
        <w:right w:val="none" w:sz="0" w:space="0" w:color="auto"/>
      </w:divBdr>
    </w:div>
    <w:div w:id="1501896343">
      <w:bodyDiv w:val="1"/>
      <w:marLeft w:val="0"/>
      <w:marRight w:val="0"/>
      <w:marTop w:val="0"/>
      <w:marBottom w:val="0"/>
      <w:divBdr>
        <w:top w:val="none" w:sz="0" w:space="0" w:color="auto"/>
        <w:left w:val="none" w:sz="0" w:space="0" w:color="auto"/>
        <w:bottom w:val="none" w:sz="0" w:space="0" w:color="auto"/>
        <w:right w:val="none" w:sz="0" w:space="0" w:color="auto"/>
      </w:divBdr>
    </w:div>
    <w:div w:id="1507204817">
      <w:bodyDiv w:val="1"/>
      <w:marLeft w:val="0"/>
      <w:marRight w:val="0"/>
      <w:marTop w:val="0"/>
      <w:marBottom w:val="0"/>
      <w:divBdr>
        <w:top w:val="none" w:sz="0" w:space="0" w:color="auto"/>
        <w:left w:val="none" w:sz="0" w:space="0" w:color="auto"/>
        <w:bottom w:val="none" w:sz="0" w:space="0" w:color="auto"/>
        <w:right w:val="none" w:sz="0" w:space="0" w:color="auto"/>
      </w:divBdr>
    </w:div>
    <w:div w:id="1833568011">
      <w:bodyDiv w:val="1"/>
      <w:marLeft w:val="0"/>
      <w:marRight w:val="0"/>
      <w:marTop w:val="0"/>
      <w:marBottom w:val="0"/>
      <w:divBdr>
        <w:top w:val="none" w:sz="0" w:space="0" w:color="auto"/>
        <w:left w:val="none" w:sz="0" w:space="0" w:color="auto"/>
        <w:bottom w:val="none" w:sz="0" w:space="0" w:color="auto"/>
        <w:right w:val="none" w:sz="0" w:space="0" w:color="auto"/>
      </w:divBdr>
    </w:div>
    <w:div w:id="21091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88/" TargetMode="External"/><Relationship Id="rId13" Type="http://schemas.openxmlformats.org/officeDocument/2006/relationships/hyperlink" Target="consultantplus://offline/ref=7579D5B6CBF19C730ADEBA2DFB6491608753EA6AE70D0C990E81F25C458AE82F6711817CB46C8A44F2F025c5W8J" TargetMode="External"/><Relationship Id="rId18" Type="http://schemas.openxmlformats.org/officeDocument/2006/relationships/hyperlink" Target="consultantplus://offline/ref=5861FF9F89505E583B878A26017F320869C4560D9B4419B6C4C384D90DFA1107DBE0864BB92F83A5I4b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73AF9809BF6FD7C6FA1DCB1E3BFC325EA02465D1D1187C48E7D1D092ZBnBJ" TargetMode="External"/><Relationship Id="rId17" Type="http://schemas.openxmlformats.org/officeDocument/2006/relationships/hyperlink" Target="consultantplus://offline/ref=A2AC7CE4790159695361FB948F09A16AD4A5BC6F06DD88605CBDF857082854B662CE5F4DB0BD989FFB5A82u07FE" TargetMode="External"/><Relationship Id="rId2" Type="http://schemas.openxmlformats.org/officeDocument/2006/relationships/numbering" Target="numbering.xml"/><Relationship Id="rId16" Type="http://schemas.openxmlformats.org/officeDocument/2006/relationships/hyperlink" Target="consultantplus://offline/ref=A2AC7CE4790159695361FB948F09A16AD4A5BC6F06DD88605CBDF857082854B662CE5F4DB0BD989FFB5A82u07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62089;fld=134;dst=100628" TargetMode="External"/><Relationship Id="rId5" Type="http://schemas.openxmlformats.org/officeDocument/2006/relationships/webSettings" Target="webSettings.xml"/><Relationship Id="rId15" Type="http://schemas.openxmlformats.org/officeDocument/2006/relationships/hyperlink" Target="consultantplus://offline/ref=A2AC7CE4790159695361E5999965FF6FD5A6E06504DF863207E2A30A5F215EE12581060FF4B0919FuF7FE" TargetMode="External"/><Relationship Id="rId10" Type="http://schemas.openxmlformats.org/officeDocument/2006/relationships/hyperlink" Target="consultantplus://offline/main?base=LAW;n=62089;fld=134;dst=1006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62089;fld=134;dst=100487" TargetMode="External"/><Relationship Id="rId14" Type="http://schemas.openxmlformats.org/officeDocument/2006/relationships/hyperlink" Target="http://www.consultant.ru/document/Cons_doc_LAW_301011/d43ae8ece00bbaa3bc825d04067c64adebeae2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7C59-44F2-430F-913C-AB419333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64</Pages>
  <Words>29150</Words>
  <Characters>166155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ДОГОВОР №  911-14</vt:lpstr>
    </vt:vector>
  </TitlesOfParts>
  <Company>NhT</Company>
  <LinksUpToDate>false</LinksUpToDate>
  <CharactersWithSpaces>194916</CharactersWithSpaces>
  <SharedDoc>false</SharedDoc>
  <HLinks>
    <vt:vector size="582" baseType="variant">
      <vt:variant>
        <vt:i4>8192102</vt:i4>
      </vt:variant>
      <vt:variant>
        <vt:i4>543</vt:i4>
      </vt:variant>
      <vt:variant>
        <vt:i4>0</vt:i4>
      </vt:variant>
      <vt:variant>
        <vt:i4>5</vt:i4>
      </vt:variant>
      <vt:variant>
        <vt:lpwstr>consultantplus://offline/ref=5861FF9F89505E583B878A26017F320869C4560D9B4419B6C4C384D90DFA1107DBE0864BB92F83A5I4bAG</vt:lpwstr>
      </vt:variant>
      <vt:variant>
        <vt:lpwstr/>
      </vt:variant>
      <vt:variant>
        <vt:i4>5505049</vt:i4>
      </vt:variant>
      <vt:variant>
        <vt:i4>540</vt:i4>
      </vt:variant>
      <vt:variant>
        <vt:i4>0</vt:i4>
      </vt:variant>
      <vt:variant>
        <vt:i4>5</vt:i4>
      </vt:variant>
      <vt:variant>
        <vt:lpwstr>garantf1://2205985.0/</vt:lpwstr>
      </vt:variant>
      <vt:variant>
        <vt:lpwstr/>
      </vt:variant>
      <vt:variant>
        <vt:i4>5439576</vt:i4>
      </vt:variant>
      <vt:variant>
        <vt:i4>537</vt:i4>
      </vt:variant>
      <vt:variant>
        <vt:i4>0</vt:i4>
      </vt:variant>
      <vt:variant>
        <vt:i4>5</vt:i4>
      </vt:variant>
      <vt:variant>
        <vt:lpwstr>consultantplus://offline/ref=A2AC7CE4790159695361FB948F09A16AD4A5BC6F06DD88605CBDF857082854B662CE5F4DB0BD989FFB5A82u07FE</vt:lpwstr>
      </vt:variant>
      <vt:variant>
        <vt:lpwstr/>
      </vt:variant>
      <vt:variant>
        <vt:i4>5439576</vt:i4>
      </vt:variant>
      <vt:variant>
        <vt:i4>534</vt:i4>
      </vt:variant>
      <vt:variant>
        <vt:i4>0</vt:i4>
      </vt:variant>
      <vt:variant>
        <vt:i4>5</vt:i4>
      </vt:variant>
      <vt:variant>
        <vt:lpwstr>consultantplus://offline/ref=A2AC7CE4790159695361FB948F09A16AD4A5BC6F06DD88605CBDF857082854B662CE5F4DB0BD989FFB5A82u07FE</vt:lpwstr>
      </vt:variant>
      <vt:variant>
        <vt:lpwstr/>
      </vt:variant>
      <vt:variant>
        <vt:i4>6357102</vt:i4>
      </vt:variant>
      <vt:variant>
        <vt:i4>531</vt:i4>
      </vt:variant>
      <vt:variant>
        <vt:i4>0</vt:i4>
      </vt:variant>
      <vt:variant>
        <vt:i4>5</vt:i4>
      </vt:variant>
      <vt:variant>
        <vt:lpwstr>consultantplus://offline/ref=A2AC7CE4790159695361E5999965FF6FD5A6E06504DF863207E2A30A5F215EE12581060FF4B0919FuF7FE</vt:lpwstr>
      </vt:variant>
      <vt:variant>
        <vt:lpwstr/>
      </vt:variant>
      <vt:variant>
        <vt:i4>6684724</vt:i4>
      </vt:variant>
      <vt:variant>
        <vt:i4>528</vt:i4>
      </vt:variant>
      <vt:variant>
        <vt:i4>0</vt:i4>
      </vt:variant>
      <vt:variant>
        <vt:i4>5</vt:i4>
      </vt:variant>
      <vt:variant>
        <vt:lpwstr/>
      </vt:variant>
      <vt:variant>
        <vt:lpwstr>Par166</vt:lpwstr>
      </vt:variant>
      <vt:variant>
        <vt:i4>6357053</vt:i4>
      </vt:variant>
      <vt:variant>
        <vt:i4>525</vt:i4>
      </vt:variant>
      <vt:variant>
        <vt:i4>0</vt:i4>
      </vt:variant>
      <vt:variant>
        <vt:i4>5</vt:i4>
      </vt:variant>
      <vt:variant>
        <vt:lpwstr>consultantplus://offline/ref=A2AC7CE4790159695361E5999965FF6FD5A6E06504DF863207E2A30A5F215EE12581060FF4B09F9EuF7AE</vt:lpwstr>
      </vt:variant>
      <vt:variant>
        <vt:lpwstr/>
      </vt:variant>
      <vt:variant>
        <vt:i4>6357092</vt:i4>
      </vt:variant>
      <vt:variant>
        <vt:i4>522</vt:i4>
      </vt:variant>
      <vt:variant>
        <vt:i4>0</vt:i4>
      </vt:variant>
      <vt:variant>
        <vt:i4>5</vt:i4>
      </vt:variant>
      <vt:variant>
        <vt:lpwstr>consultantplus://offline/ref=A2AC7CE4790159695361E5999965FF6FD5A6E06308D3863207E2A30A5F215EE12581060FF4B09898uF7DE</vt:lpwstr>
      </vt:variant>
      <vt:variant>
        <vt:lpwstr/>
      </vt:variant>
      <vt:variant>
        <vt:i4>786517</vt:i4>
      </vt:variant>
      <vt:variant>
        <vt:i4>519</vt:i4>
      </vt:variant>
      <vt:variant>
        <vt:i4>0</vt:i4>
      </vt:variant>
      <vt:variant>
        <vt:i4>5</vt:i4>
      </vt:variant>
      <vt:variant>
        <vt:lpwstr>consultantplus://offline/ref=7579D5B6CBF19C730ADEBA2DFB6491608753EA6AE70D0C990E81F25C458AE82F6711817CB46C8A44F2F025c5W8J</vt:lpwstr>
      </vt:variant>
      <vt:variant>
        <vt:lpwstr/>
      </vt:variant>
      <vt:variant>
        <vt:i4>5373967</vt:i4>
      </vt:variant>
      <vt:variant>
        <vt:i4>516</vt:i4>
      </vt:variant>
      <vt:variant>
        <vt:i4>0</vt:i4>
      </vt:variant>
      <vt:variant>
        <vt:i4>5</vt:i4>
      </vt:variant>
      <vt:variant>
        <vt:lpwstr>consultantplus://offline/ref=9973AF9809BF6FD7C6FA1DCB1E3BFC325EA02465D1D1187C48E7D1D092ZBnBJ</vt:lpwstr>
      </vt:variant>
      <vt:variant>
        <vt:lpwstr/>
      </vt:variant>
      <vt:variant>
        <vt:i4>65629</vt:i4>
      </vt:variant>
      <vt:variant>
        <vt:i4>513</vt:i4>
      </vt:variant>
      <vt:variant>
        <vt:i4>0</vt:i4>
      </vt:variant>
      <vt:variant>
        <vt:i4>5</vt:i4>
      </vt:variant>
      <vt:variant>
        <vt:lpwstr>consultantplus://offline/main?base=LAW;n=62089;fld=134;dst=100628</vt:lpwstr>
      </vt:variant>
      <vt:variant>
        <vt:lpwstr/>
      </vt:variant>
      <vt:variant>
        <vt:i4>131165</vt:i4>
      </vt:variant>
      <vt:variant>
        <vt:i4>510</vt:i4>
      </vt:variant>
      <vt:variant>
        <vt:i4>0</vt:i4>
      </vt:variant>
      <vt:variant>
        <vt:i4>5</vt:i4>
      </vt:variant>
      <vt:variant>
        <vt:lpwstr>consultantplus://offline/main?base=LAW;n=62089;fld=134;dst=100615</vt:lpwstr>
      </vt:variant>
      <vt:variant>
        <vt:lpwstr/>
      </vt:variant>
      <vt:variant>
        <vt:i4>720991</vt:i4>
      </vt:variant>
      <vt:variant>
        <vt:i4>507</vt:i4>
      </vt:variant>
      <vt:variant>
        <vt:i4>0</vt:i4>
      </vt:variant>
      <vt:variant>
        <vt:i4>5</vt:i4>
      </vt:variant>
      <vt:variant>
        <vt:lpwstr>consultantplus://offline/main?base=LAW;n=62089;fld=134;dst=100487</vt:lpwstr>
      </vt:variant>
      <vt:variant>
        <vt:lpwstr/>
      </vt:variant>
      <vt:variant>
        <vt:i4>1376309</vt:i4>
      </vt:variant>
      <vt:variant>
        <vt:i4>500</vt:i4>
      </vt:variant>
      <vt:variant>
        <vt:i4>0</vt:i4>
      </vt:variant>
      <vt:variant>
        <vt:i4>5</vt:i4>
      </vt:variant>
      <vt:variant>
        <vt:lpwstr/>
      </vt:variant>
      <vt:variant>
        <vt:lpwstr>_Toc492912209</vt:lpwstr>
      </vt:variant>
      <vt:variant>
        <vt:i4>1376309</vt:i4>
      </vt:variant>
      <vt:variant>
        <vt:i4>494</vt:i4>
      </vt:variant>
      <vt:variant>
        <vt:i4>0</vt:i4>
      </vt:variant>
      <vt:variant>
        <vt:i4>5</vt:i4>
      </vt:variant>
      <vt:variant>
        <vt:lpwstr/>
      </vt:variant>
      <vt:variant>
        <vt:lpwstr>_Toc492912208</vt:lpwstr>
      </vt:variant>
      <vt:variant>
        <vt:i4>1376309</vt:i4>
      </vt:variant>
      <vt:variant>
        <vt:i4>488</vt:i4>
      </vt:variant>
      <vt:variant>
        <vt:i4>0</vt:i4>
      </vt:variant>
      <vt:variant>
        <vt:i4>5</vt:i4>
      </vt:variant>
      <vt:variant>
        <vt:lpwstr/>
      </vt:variant>
      <vt:variant>
        <vt:lpwstr>_Toc492912207</vt:lpwstr>
      </vt:variant>
      <vt:variant>
        <vt:i4>1376309</vt:i4>
      </vt:variant>
      <vt:variant>
        <vt:i4>482</vt:i4>
      </vt:variant>
      <vt:variant>
        <vt:i4>0</vt:i4>
      </vt:variant>
      <vt:variant>
        <vt:i4>5</vt:i4>
      </vt:variant>
      <vt:variant>
        <vt:lpwstr/>
      </vt:variant>
      <vt:variant>
        <vt:lpwstr>_Toc492912206</vt:lpwstr>
      </vt:variant>
      <vt:variant>
        <vt:i4>1376309</vt:i4>
      </vt:variant>
      <vt:variant>
        <vt:i4>476</vt:i4>
      </vt:variant>
      <vt:variant>
        <vt:i4>0</vt:i4>
      </vt:variant>
      <vt:variant>
        <vt:i4>5</vt:i4>
      </vt:variant>
      <vt:variant>
        <vt:lpwstr/>
      </vt:variant>
      <vt:variant>
        <vt:lpwstr>_Toc492912205</vt:lpwstr>
      </vt:variant>
      <vt:variant>
        <vt:i4>1376309</vt:i4>
      </vt:variant>
      <vt:variant>
        <vt:i4>470</vt:i4>
      </vt:variant>
      <vt:variant>
        <vt:i4>0</vt:i4>
      </vt:variant>
      <vt:variant>
        <vt:i4>5</vt:i4>
      </vt:variant>
      <vt:variant>
        <vt:lpwstr/>
      </vt:variant>
      <vt:variant>
        <vt:lpwstr>_Toc492912204</vt:lpwstr>
      </vt:variant>
      <vt:variant>
        <vt:i4>1376309</vt:i4>
      </vt:variant>
      <vt:variant>
        <vt:i4>464</vt:i4>
      </vt:variant>
      <vt:variant>
        <vt:i4>0</vt:i4>
      </vt:variant>
      <vt:variant>
        <vt:i4>5</vt:i4>
      </vt:variant>
      <vt:variant>
        <vt:lpwstr/>
      </vt:variant>
      <vt:variant>
        <vt:lpwstr>_Toc492912203</vt:lpwstr>
      </vt:variant>
      <vt:variant>
        <vt:i4>1376309</vt:i4>
      </vt:variant>
      <vt:variant>
        <vt:i4>458</vt:i4>
      </vt:variant>
      <vt:variant>
        <vt:i4>0</vt:i4>
      </vt:variant>
      <vt:variant>
        <vt:i4>5</vt:i4>
      </vt:variant>
      <vt:variant>
        <vt:lpwstr/>
      </vt:variant>
      <vt:variant>
        <vt:lpwstr>_Toc492912202</vt:lpwstr>
      </vt:variant>
      <vt:variant>
        <vt:i4>1376309</vt:i4>
      </vt:variant>
      <vt:variant>
        <vt:i4>452</vt:i4>
      </vt:variant>
      <vt:variant>
        <vt:i4>0</vt:i4>
      </vt:variant>
      <vt:variant>
        <vt:i4>5</vt:i4>
      </vt:variant>
      <vt:variant>
        <vt:lpwstr/>
      </vt:variant>
      <vt:variant>
        <vt:lpwstr>_Toc492912201</vt:lpwstr>
      </vt:variant>
      <vt:variant>
        <vt:i4>1376309</vt:i4>
      </vt:variant>
      <vt:variant>
        <vt:i4>446</vt:i4>
      </vt:variant>
      <vt:variant>
        <vt:i4>0</vt:i4>
      </vt:variant>
      <vt:variant>
        <vt:i4>5</vt:i4>
      </vt:variant>
      <vt:variant>
        <vt:lpwstr/>
      </vt:variant>
      <vt:variant>
        <vt:lpwstr>_Toc492912200</vt:lpwstr>
      </vt:variant>
      <vt:variant>
        <vt:i4>1835062</vt:i4>
      </vt:variant>
      <vt:variant>
        <vt:i4>440</vt:i4>
      </vt:variant>
      <vt:variant>
        <vt:i4>0</vt:i4>
      </vt:variant>
      <vt:variant>
        <vt:i4>5</vt:i4>
      </vt:variant>
      <vt:variant>
        <vt:lpwstr/>
      </vt:variant>
      <vt:variant>
        <vt:lpwstr>_Toc492912199</vt:lpwstr>
      </vt:variant>
      <vt:variant>
        <vt:i4>1835062</vt:i4>
      </vt:variant>
      <vt:variant>
        <vt:i4>434</vt:i4>
      </vt:variant>
      <vt:variant>
        <vt:i4>0</vt:i4>
      </vt:variant>
      <vt:variant>
        <vt:i4>5</vt:i4>
      </vt:variant>
      <vt:variant>
        <vt:lpwstr/>
      </vt:variant>
      <vt:variant>
        <vt:lpwstr>_Toc492912198</vt:lpwstr>
      </vt:variant>
      <vt:variant>
        <vt:i4>1835062</vt:i4>
      </vt:variant>
      <vt:variant>
        <vt:i4>428</vt:i4>
      </vt:variant>
      <vt:variant>
        <vt:i4>0</vt:i4>
      </vt:variant>
      <vt:variant>
        <vt:i4>5</vt:i4>
      </vt:variant>
      <vt:variant>
        <vt:lpwstr/>
      </vt:variant>
      <vt:variant>
        <vt:lpwstr>_Toc492912197</vt:lpwstr>
      </vt:variant>
      <vt:variant>
        <vt:i4>1835062</vt:i4>
      </vt:variant>
      <vt:variant>
        <vt:i4>422</vt:i4>
      </vt:variant>
      <vt:variant>
        <vt:i4>0</vt:i4>
      </vt:variant>
      <vt:variant>
        <vt:i4>5</vt:i4>
      </vt:variant>
      <vt:variant>
        <vt:lpwstr/>
      </vt:variant>
      <vt:variant>
        <vt:lpwstr>_Toc492912196</vt:lpwstr>
      </vt:variant>
      <vt:variant>
        <vt:i4>1835062</vt:i4>
      </vt:variant>
      <vt:variant>
        <vt:i4>416</vt:i4>
      </vt:variant>
      <vt:variant>
        <vt:i4>0</vt:i4>
      </vt:variant>
      <vt:variant>
        <vt:i4>5</vt:i4>
      </vt:variant>
      <vt:variant>
        <vt:lpwstr/>
      </vt:variant>
      <vt:variant>
        <vt:lpwstr>_Toc492912195</vt:lpwstr>
      </vt:variant>
      <vt:variant>
        <vt:i4>1835062</vt:i4>
      </vt:variant>
      <vt:variant>
        <vt:i4>410</vt:i4>
      </vt:variant>
      <vt:variant>
        <vt:i4>0</vt:i4>
      </vt:variant>
      <vt:variant>
        <vt:i4>5</vt:i4>
      </vt:variant>
      <vt:variant>
        <vt:lpwstr/>
      </vt:variant>
      <vt:variant>
        <vt:lpwstr>_Toc492912194</vt:lpwstr>
      </vt:variant>
      <vt:variant>
        <vt:i4>1835062</vt:i4>
      </vt:variant>
      <vt:variant>
        <vt:i4>404</vt:i4>
      </vt:variant>
      <vt:variant>
        <vt:i4>0</vt:i4>
      </vt:variant>
      <vt:variant>
        <vt:i4>5</vt:i4>
      </vt:variant>
      <vt:variant>
        <vt:lpwstr/>
      </vt:variant>
      <vt:variant>
        <vt:lpwstr>_Toc492912193</vt:lpwstr>
      </vt:variant>
      <vt:variant>
        <vt:i4>1835062</vt:i4>
      </vt:variant>
      <vt:variant>
        <vt:i4>398</vt:i4>
      </vt:variant>
      <vt:variant>
        <vt:i4>0</vt:i4>
      </vt:variant>
      <vt:variant>
        <vt:i4>5</vt:i4>
      </vt:variant>
      <vt:variant>
        <vt:lpwstr/>
      </vt:variant>
      <vt:variant>
        <vt:lpwstr>_Toc492912192</vt:lpwstr>
      </vt:variant>
      <vt:variant>
        <vt:i4>1835062</vt:i4>
      </vt:variant>
      <vt:variant>
        <vt:i4>392</vt:i4>
      </vt:variant>
      <vt:variant>
        <vt:i4>0</vt:i4>
      </vt:variant>
      <vt:variant>
        <vt:i4>5</vt:i4>
      </vt:variant>
      <vt:variant>
        <vt:lpwstr/>
      </vt:variant>
      <vt:variant>
        <vt:lpwstr>_Toc492912191</vt:lpwstr>
      </vt:variant>
      <vt:variant>
        <vt:i4>1835062</vt:i4>
      </vt:variant>
      <vt:variant>
        <vt:i4>386</vt:i4>
      </vt:variant>
      <vt:variant>
        <vt:i4>0</vt:i4>
      </vt:variant>
      <vt:variant>
        <vt:i4>5</vt:i4>
      </vt:variant>
      <vt:variant>
        <vt:lpwstr/>
      </vt:variant>
      <vt:variant>
        <vt:lpwstr>_Toc492912190</vt:lpwstr>
      </vt:variant>
      <vt:variant>
        <vt:i4>1900598</vt:i4>
      </vt:variant>
      <vt:variant>
        <vt:i4>380</vt:i4>
      </vt:variant>
      <vt:variant>
        <vt:i4>0</vt:i4>
      </vt:variant>
      <vt:variant>
        <vt:i4>5</vt:i4>
      </vt:variant>
      <vt:variant>
        <vt:lpwstr/>
      </vt:variant>
      <vt:variant>
        <vt:lpwstr>_Toc492912189</vt:lpwstr>
      </vt:variant>
      <vt:variant>
        <vt:i4>1900598</vt:i4>
      </vt:variant>
      <vt:variant>
        <vt:i4>374</vt:i4>
      </vt:variant>
      <vt:variant>
        <vt:i4>0</vt:i4>
      </vt:variant>
      <vt:variant>
        <vt:i4>5</vt:i4>
      </vt:variant>
      <vt:variant>
        <vt:lpwstr/>
      </vt:variant>
      <vt:variant>
        <vt:lpwstr>_Toc492912188</vt:lpwstr>
      </vt:variant>
      <vt:variant>
        <vt:i4>1900598</vt:i4>
      </vt:variant>
      <vt:variant>
        <vt:i4>368</vt:i4>
      </vt:variant>
      <vt:variant>
        <vt:i4>0</vt:i4>
      </vt:variant>
      <vt:variant>
        <vt:i4>5</vt:i4>
      </vt:variant>
      <vt:variant>
        <vt:lpwstr/>
      </vt:variant>
      <vt:variant>
        <vt:lpwstr>_Toc492912187</vt:lpwstr>
      </vt:variant>
      <vt:variant>
        <vt:i4>1900598</vt:i4>
      </vt:variant>
      <vt:variant>
        <vt:i4>362</vt:i4>
      </vt:variant>
      <vt:variant>
        <vt:i4>0</vt:i4>
      </vt:variant>
      <vt:variant>
        <vt:i4>5</vt:i4>
      </vt:variant>
      <vt:variant>
        <vt:lpwstr/>
      </vt:variant>
      <vt:variant>
        <vt:lpwstr>_Toc492912186</vt:lpwstr>
      </vt:variant>
      <vt:variant>
        <vt:i4>1900598</vt:i4>
      </vt:variant>
      <vt:variant>
        <vt:i4>356</vt:i4>
      </vt:variant>
      <vt:variant>
        <vt:i4>0</vt:i4>
      </vt:variant>
      <vt:variant>
        <vt:i4>5</vt:i4>
      </vt:variant>
      <vt:variant>
        <vt:lpwstr/>
      </vt:variant>
      <vt:variant>
        <vt:lpwstr>_Toc492912185</vt:lpwstr>
      </vt:variant>
      <vt:variant>
        <vt:i4>1900598</vt:i4>
      </vt:variant>
      <vt:variant>
        <vt:i4>350</vt:i4>
      </vt:variant>
      <vt:variant>
        <vt:i4>0</vt:i4>
      </vt:variant>
      <vt:variant>
        <vt:i4>5</vt:i4>
      </vt:variant>
      <vt:variant>
        <vt:lpwstr/>
      </vt:variant>
      <vt:variant>
        <vt:lpwstr>_Toc492912184</vt:lpwstr>
      </vt:variant>
      <vt:variant>
        <vt:i4>1900598</vt:i4>
      </vt:variant>
      <vt:variant>
        <vt:i4>344</vt:i4>
      </vt:variant>
      <vt:variant>
        <vt:i4>0</vt:i4>
      </vt:variant>
      <vt:variant>
        <vt:i4>5</vt:i4>
      </vt:variant>
      <vt:variant>
        <vt:lpwstr/>
      </vt:variant>
      <vt:variant>
        <vt:lpwstr>_Toc492912183</vt:lpwstr>
      </vt:variant>
      <vt:variant>
        <vt:i4>1900598</vt:i4>
      </vt:variant>
      <vt:variant>
        <vt:i4>338</vt:i4>
      </vt:variant>
      <vt:variant>
        <vt:i4>0</vt:i4>
      </vt:variant>
      <vt:variant>
        <vt:i4>5</vt:i4>
      </vt:variant>
      <vt:variant>
        <vt:lpwstr/>
      </vt:variant>
      <vt:variant>
        <vt:lpwstr>_Toc492912182</vt:lpwstr>
      </vt:variant>
      <vt:variant>
        <vt:i4>1900598</vt:i4>
      </vt:variant>
      <vt:variant>
        <vt:i4>332</vt:i4>
      </vt:variant>
      <vt:variant>
        <vt:i4>0</vt:i4>
      </vt:variant>
      <vt:variant>
        <vt:i4>5</vt:i4>
      </vt:variant>
      <vt:variant>
        <vt:lpwstr/>
      </vt:variant>
      <vt:variant>
        <vt:lpwstr>_Toc492912181</vt:lpwstr>
      </vt:variant>
      <vt:variant>
        <vt:i4>1900598</vt:i4>
      </vt:variant>
      <vt:variant>
        <vt:i4>326</vt:i4>
      </vt:variant>
      <vt:variant>
        <vt:i4>0</vt:i4>
      </vt:variant>
      <vt:variant>
        <vt:i4>5</vt:i4>
      </vt:variant>
      <vt:variant>
        <vt:lpwstr/>
      </vt:variant>
      <vt:variant>
        <vt:lpwstr>_Toc492912180</vt:lpwstr>
      </vt:variant>
      <vt:variant>
        <vt:i4>1179702</vt:i4>
      </vt:variant>
      <vt:variant>
        <vt:i4>320</vt:i4>
      </vt:variant>
      <vt:variant>
        <vt:i4>0</vt:i4>
      </vt:variant>
      <vt:variant>
        <vt:i4>5</vt:i4>
      </vt:variant>
      <vt:variant>
        <vt:lpwstr/>
      </vt:variant>
      <vt:variant>
        <vt:lpwstr>_Toc492912179</vt:lpwstr>
      </vt:variant>
      <vt:variant>
        <vt:i4>1179702</vt:i4>
      </vt:variant>
      <vt:variant>
        <vt:i4>314</vt:i4>
      </vt:variant>
      <vt:variant>
        <vt:i4>0</vt:i4>
      </vt:variant>
      <vt:variant>
        <vt:i4>5</vt:i4>
      </vt:variant>
      <vt:variant>
        <vt:lpwstr/>
      </vt:variant>
      <vt:variant>
        <vt:lpwstr>_Toc492912178</vt:lpwstr>
      </vt:variant>
      <vt:variant>
        <vt:i4>1179702</vt:i4>
      </vt:variant>
      <vt:variant>
        <vt:i4>308</vt:i4>
      </vt:variant>
      <vt:variant>
        <vt:i4>0</vt:i4>
      </vt:variant>
      <vt:variant>
        <vt:i4>5</vt:i4>
      </vt:variant>
      <vt:variant>
        <vt:lpwstr/>
      </vt:variant>
      <vt:variant>
        <vt:lpwstr>_Toc492912177</vt:lpwstr>
      </vt:variant>
      <vt:variant>
        <vt:i4>1179702</vt:i4>
      </vt:variant>
      <vt:variant>
        <vt:i4>302</vt:i4>
      </vt:variant>
      <vt:variant>
        <vt:i4>0</vt:i4>
      </vt:variant>
      <vt:variant>
        <vt:i4>5</vt:i4>
      </vt:variant>
      <vt:variant>
        <vt:lpwstr/>
      </vt:variant>
      <vt:variant>
        <vt:lpwstr>_Toc492912176</vt:lpwstr>
      </vt:variant>
      <vt:variant>
        <vt:i4>1179702</vt:i4>
      </vt:variant>
      <vt:variant>
        <vt:i4>296</vt:i4>
      </vt:variant>
      <vt:variant>
        <vt:i4>0</vt:i4>
      </vt:variant>
      <vt:variant>
        <vt:i4>5</vt:i4>
      </vt:variant>
      <vt:variant>
        <vt:lpwstr/>
      </vt:variant>
      <vt:variant>
        <vt:lpwstr>_Toc492912175</vt:lpwstr>
      </vt:variant>
      <vt:variant>
        <vt:i4>1179702</vt:i4>
      </vt:variant>
      <vt:variant>
        <vt:i4>290</vt:i4>
      </vt:variant>
      <vt:variant>
        <vt:i4>0</vt:i4>
      </vt:variant>
      <vt:variant>
        <vt:i4>5</vt:i4>
      </vt:variant>
      <vt:variant>
        <vt:lpwstr/>
      </vt:variant>
      <vt:variant>
        <vt:lpwstr>_Toc492912174</vt:lpwstr>
      </vt:variant>
      <vt:variant>
        <vt:i4>1179702</vt:i4>
      </vt:variant>
      <vt:variant>
        <vt:i4>284</vt:i4>
      </vt:variant>
      <vt:variant>
        <vt:i4>0</vt:i4>
      </vt:variant>
      <vt:variant>
        <vt:i4>5</vt:i4>
      </vt:variant>
      <vt:variant>
        <vt:lpwstr/>
      </vt:variant>
      <vt:variant>
        <vt:lpwstr>_Toc492912173</vt:lpwstr>
      </vt:variant>
      <vt:variant>
        <vt:i4>1179702</vt:i4>
      </vt:variant>
      <vt:variant>
        <vt:i4>278</vt:i4>
      </vt:variant>
      <vt:variant>
        <vt:i4>0</vt:i4>
      </vt:variant>
      <vt:variant>
        <vt:i4>5</vt:i4>
      </vt:variant>
      <vt:variant>
        <vt:lpwstr/>
      </vt:variant>
      <vt:variant>
        <vt:lpwstr>_Toc492912172</vt:lpwstr>
      </vt:variant>
      <vt:variant>
        <vt:i4>1179702</vt:i4>
      </vt:variant>
      <vt:variant>
        <vt:i4>272</vt:i4>
      </vt:variant>
      <vt:variant>
        <vt:i4>0</vt:i4>
      </vt:variant>
      <vt:variant>
        <vt:i4>5</vt:i4>
      </vt:variant>
      <vt:variant>
        <vt:lpwstr/>
      </vt:variant>
      <vt:variant>
        <vt:lpwstr>_Toc492912171</vt:lpwstr>
      </vt:variant>
      <vt:variant>
        <vt:i4>1179702</vt:i4>
      </vt:variant>
      <vt:variant>
        <vt:i4>266</vt:i4>
      </vt:variant>
      <vt:variant>
        <vt:i4>0</vt:i4>
      </vt:variant>
      <vt:variant>
        <vt:i4>5</vt:i4>
      </vt:variant>
      <vt:variant>
        <vt:lpwstr/>
      </vt:variant>
      <vt:variant>
        <vt:lpwstr>_Toc492912170</vt:lpwstr>
      </vt:variant>
      <vt:variant>
        <vt:i4>1245238</vt:i4>
      </vt:variant>
      <vt:variant>
        <vt:i4>260</vt:i4>
      </vt:variant>
      <vt:variant>
        <vt:i4>0</vt:i4>
      </vt:variant>
      <vt:variant>
        <vt:i4>5</vt:i4>
      </vt:variant>
      <vt:variant>
        <vt:lpwstr/>
      </vt:variant>
      <vt:variant>
        <vt:lpwstr>_Toc492912169</vt:lpwstr>
      </vt:variant>
      <vt:variant>
        <vt:i4>1245238</vt:i4>
      </vt:variant>
      <vt:variant>
        <vt:i4>254</vt:i4>
      </vt:variant>
      <vt:variant>
        <vt:i4>0</vt:i4>
      </vt:variant>
      <vt:variant>
        <vt:i4>5</vt:i4>
      </vt:variant>
      <vt:variant>
        <vt:lpwstr/>
      </vt:variant>
      <vt:variant>
        <vt:lpwstr>_Toc492912168</vt:lpwstr>
      </vt:variant>
      <vt:variant>
        <vt:i4>1245238</vt:i4>
      </vt:variant>
      <vt:variant>
        <vt:i4>248</vt:i4>
      </vt:variant>
      <vt:variant>
        <vt:i4>0</vt:i4>
      </vt:variant>
      <vt:variant>
        <vt:i4>5</vt:i4>
      </vt:variant>
      <vt:variant>
        <vt:lpwstr/>
      </vt:variant>
      <vt:variant>
        <vt:lpwstr>_Toc492912167</vt:lpwstr>
      </vt:variant>
      <vt:variant>
        <vt:i4>1245238</vt:i4>
      </vt:variant>
      <vt:variant>
        <vt:i4>242</vt:i4>
      </vt:variant>
      <vt:variant>
        <vt:i4>0</vt:i4>
      </vt:variant>
      <vt:variant>
        <vt:i4>5</vt:i4>
      </vt:variant>
      <vt:variant>
        <vt:lpwstr/>
      </vt:variant>
      <vt:variant>
        <vt:lpwstr>_Toc492912166</vt:lpwstr>
      </vt:variant>
      <vt:variant>
        <vt:i4>1245238</vt:i4>
      </vt:variant>
      <vt:variant>
        <vt:i4>236</vt:i4>
      </vt:variant>
      <vt:variant>
        <vt:i4>0</vt:i4>
      </vt:variant>
      <vt:variant>
        <vt:i4>5</vt:i4>
      </vt:variant>
      <vt:variant>
        <vt:lpwstr/>
      </vt:variant>
      <vt:variant>
        <vt:lpwstr>_Toc492912165</vt:lpwstr>
      </vt:variant>
      <vt:variant>
        <vt:i4>1245238</vt:i4>
      </vt:variant>
      <vt:variant>
        <vt:i4>230</vt:i4>
      </vt:variant>
      <vt:variant>
        <vt:i4>0</vt:i4>
      </vt:variant>
      <vt:variant>
        <vt:i4>5</vt:i4>
      </vt:variant>
      <vt:variant>
        <vt:lpwstr/>
      </vt:variant>
      <vt:variant>
        <vt:lpwstr>_Toc492912164</vt:lpwstr>
      </vt:variant>
      <vt:variant>
        <vt:i4>1245238</vt:i4>
      </vt:variant>
      <vt:variant>
        <vt:i4>224</vt:i4>
      </vt:variant>
      <vt:variant>
        <vt:i4>0</vt:i4>
      </vt:variant>
      <vt:variant>
        <vt:i4>5</vt:i4>
      </vt:variant>
      <vt:variant>
        <vt:lpwstr/>
      </vt:variant>
      <vt:variant>
        <vt:lpwstr>_Toc492912163</vt:lpwstr>
      </vt:variant>
      <vt:variant>
        <vt:i4>1245238</vt:i4>
      </vt:variant>
      <vt:variant>
        <vt:i4>218</vt:i4>
      </vt:variant>
      <vt:variant>
        <vt:i4>0</vt:i4>
      </vt:variant>
      <vt:variant>
        <vt:i4>5</vt:i4>
      </vt:variant>
      <vt:variant>
        <vt:lpwstr/>
      </vt:variant>
      <vt:variant>
        <vt:lpwstr>_Toc492912162</vt:lpwstr>
      </vt:variant>
      <vt:variant>
        <vt:i4>1245238</vt:i4>
      </vt:variant>
      <vt:variant>
        <vt:i4>212</vt:i4>
      </vt:variant>
      <vt:variant>
        <vt:i4>0</vt:i4>
      </vt:variant>
      <vt:variant>
        <vt:i4>5</vt:i4>
      </vt:variant>
      <vt:variant>
        <vt:lpwstr/>
      </vt:variant>
      <vt:variant>
        <vt:lpwstr>_Toc492912161</vt:lpwstr>
      </vt:variant>
      <vt:variant>
        <vt:i4>1245238</vt:i4>
      </vt:variant>
      <vt:variant>
        <vt:i4>206</vt:i4>
      </vt:variant>
      <vt:variant>
        <vt:i4>0</vt:i4>
      </vt:variant>
      <vt:variant>
        <vt:i4>5</vt:i4>
      </vt:variant>
      <vt:variant>
        <vt:lpwstr/>
      </vt:variant>
      <vt:variant>
        <vt:lpwstr>_Toc492912160</vt:lpwstr>
      </vt:variant>
      <vt:variant>
        <vt:i4>1048630</vt:i4>
      </vt:variant>
      <vt:variant>
        <vt:i4>200</vt:i4>
      </vt:variant>
      <vt:variant>
        <vt:i4>0</vt:i4>
      </vt:variant>
      <vt:variant>
        <vt:i4>5</vt:i4>
      </vt:variant>
      <vt:variant>
        <vt:lpwstr/>
      </vt:variant>
      <vt:variant>
        <vt:lpwstr>_Toc492912159</vt:lpwstr>
      </vt:variant>
      <vt:variant>
        <vt:i4>1048630</vt:i4>
      </vt:variant>
      <vt:variant>
        <vt:i4>194</vt:i4>
      </vt:variant>
      <vt:variant>
        <vt:i4>0</vt:i4>
      </vt:variant>
      <vt:variant>
        <vt:i4>5</vt:i4>
      </vt:variant>
      <vt:variant>
        <vt:lpwstr/>
      </vt:variant>
      <vt:variant>
        <vt:lpwstr>_Toc492912158</vt:lpwstr>
      </vt:variant>
      <vt:variant>
        <vt:i4>1048630</vt:i4>
      </vt:variant>
      <vt:variant>
        <vt:i4>188</vt:i4>
      </vt:variant>
      <vt:variant>
        <vt:i4>0</vt:i4>
      </vt:variant>
      <vt:variant>
        <vt:i4>5</vt:i4>
      </vt:variant>
      <vt:variant>
        <vt:lpwstr/>
      </vt:variant>
      <vt:variant>
        <vt:lpwstr>_Toc492912157</vt:lpwstr>
      </vt:variant>
      <vt:variant>
        <vt:i4>1048630</vt:i4>
      </vt:variant>
      <vt:variant>
        <vt:i4>182</vt:i4>
      </vt:variant>
      <vt:variant>
        <vt:i4>0</vt:i4>
      </vt:variant>
      <vt:variant>
        <vt:i4>5</vt:i4>
      </vt:variant>
      <vt:variant>
        <vt:lpwstr/>
      </vt:variant>
      <vt:variant>
        <vt:lpwstr>_Toc492912156</vt:lpwstr>
      </vt:variant>
      <vt:variant>
        <vt:i4>1048630</vt:i4>
      </vt:variant>
      <vt:variant>
        <vt:i4>176</vt:i4>
      </vt:variant>
      <vt:variant>
        <vt:i4>0</vt:i4>
      </vt:variant>
      <vt:variant>
        <vt:i4>5</vt:i4>
      </vt:variant>
      <vt:variant>
        <vt:lpwstr/>
      </vt:variant>
      <vt:variant>
        <vt:lpwstr>_Toc492912155</vt:lpwstr>
      </vt:variant>
      <vt:variant>
        <vt:i4>1048630</vt:i4>
      </vt:variant>
      <vt:variant>
        <vt:i4>170</vt:i4>
      </vt:variant>
      <vt:variant>
        <vt:i4>0</vt:i4>
      </vt:variant>
      <vt:variant>
        <vt:i4>5</vt:i4>
      </vt:variant>
      <vt:variant>
        <vt:lpwstr/>
      </vt:variant>
      <vt:variant>
        <vt:lpwstr>_Toc492912154</vt:lpwstr>
      </vt:variant>
      <vt:variant>
        <vt:i4>1048630</vt:i4>
      </vt:variant>
      <vt:variant>
        <vt:i4>164</vt:i4>
      </vt:variant>
      <vt:variant>
        <vt:i4>0</vt:i4>
      </vt:variant>
      <vt:variant>
        <vt:i4>5</vt:i4>
      </vt:variant>
      <vt:variant>
        <vt:lpwstr/>
      </vt:variant>
      <vt:variant>
        <vt:lpwstr>_Toc492912153</vt:lpwstr>
      </vt:variant>
      <vt:variant>
        <vt:i4>1048630</vt:i4>
      </vt:variant>
      <vt:variant>
        <vt:i4>158</vt:i4>
      </vt:variant>
      <vt:variant>
        <vt:i4>0</vt:i4>
      </vt:variant>
      <vt:variant>
        <vt:i4>5</vt:i4>
      </vt:variant>
      <vt:variant>
        <vt:lpwstr/>
      </vt:variant>
      <vt:variant>
        <vt:lpwstr>_Toc492912152</vt:lpwstr>
      </vt:variant>
      <vt:variant>
        <vt:i4>1048630</vt:i4>
      </vt:variant>
      <vt:variant>
        <vt:i4>152</vt:i4>
      </vt:variant>
      <vt:variant>
        <vt:i4>0</vt:i4>
      </vt:variant>
      <vt:variant>
        <vt:i4>5</vt:i4>
      </vt:variant>
      <vt:variant>
        <vt:lpwstr/>
      </vt:variant>
      <vt:variant>
        <vt:lpwstr>_Toc492912151</vt:lpwstr>
      </vt:variant>
      <vt:variant>
        <vt:i4>1048630</vt:i4>
      </vt:variant>
      <vt:variant>
        <vt:i4>146</vt:i4>
      </vt:variant>
      <vt:variant>
        <vt:i4>0</vt:i4>
      </vt:variant>
      <vt:variant>
        <vt:i4>5</vt:i4>
      </vt:variant>
      <vt:variant>
        <vt:lpwstr/>
      </vt:variant>
      <vt:variant>
        <vt:lpwstr>_Toc492912150</vt:lpwstr>
      </vt:variant>
      <vt:variant>
        <vt:i4>1114166</vt:i4>
      </vt:variant>
      <vt:variant>
        <vt:i4>140</vt:i4>
      </vt:variant>
      <vt:variant>
        <vt:i4>0</vt:i4>
      </vt:variant>
      <vt:variant>
        <vt:i4>5</vt:i4>
      </vt:variant>
      <vt:variant>
        <vt:lpwstr/>
      </vt:variant>
      <vt:variant>
        <vt:lpwstr>_Toc492912149</vt:lpwstr>
      </vt:variant>
      <vt:variant>
        <vt:i4>1114166</vt:i4>
      </vt:variant>
      <vt:variant>
        <vt:i4>134</vt:i4>
      </vt:variant>
      <vt:variant>
        <vt:i4>0</vt:i4>
      </vt:variant>
      <vt:variant>
        <vt:i4>5</vt:i4>
      </vt:variant>
      <vt:variant>
        <vt:lpwstr/>
      </vt:variant>
      <vt:variant>
        <vt:lpwstr>_Toc492912148</vt:lpwstr>
      </vt:variant>
      <vt:variant>
        <vt:i4>1114166</vt:i4>
      </vt:variant>
      <vt:variant>
        <vt:i4>128</vt:i4>
      </vt:variant>
      <vt:variant>
        <vt:i4>0</vt:i4>
      </vt:variant>
      <vt:variant>
        <vt:i4>5</vt:i4>
      </vt:variant>
      <vt:variant>
        <vt:lpwstr/>
      </vt:variant>
      <vt:variant>
        <vt:lpwstr>_Toc492912147</vt:lpwstr>
      </vt:variant>
      <vt:variant>
        <vt:i4>1114166</vt:i4>
      </vt:variant>
      <vt:variant>
        <vt:i4>122</vt:i4>
      </vt:variant>
      <vt:variant>
        <vt:i4>0</vt:i4>
      </vt:variant>
      <vt:variant>
        <vt:i4>5</vt:i4>
      </vt:variant>
      <vt:variant>
        <vt:lpwstr/>
      </vt:variant>
      <vt:variant>
        <vt:lpwstr>_Toc492912146</vt:lpwstr>
      </vt:variant>
      <vt:variant>
        <vt:i4>1114166</vt:i4>
      </vt:variant>
      <vt:variant>
        <vt:i4>116</vt:i4>
      </vt:variant>
      <vt:variant>
        <vt:i4>0</vt:i4>
      </vt:variant>
      <vt:variant>
        <vt:i4>5</vt:i4>
      </vt:variant>
      <vt:variant>
        <vt:lpwstr/>
      </vt:variant>
      <vt:variant>
        <vt:lpwstr>_Toc492912145</vt:lpwstr>
      </vt:variant>
      <vt:variant>
        <vt:i4>1114166</vt:i4>
      </vt:variant>
      <vt:variant>
        <vt:i4>110</vt:i4>
      </vt:variant>
      <vt:variant>
        <vt:i4>0</vt:i4>
      </vt:variant>
      <vt:variant>
        <vt:i4>5</vt:i4>
      </vt:variant>
      <vt:variant>
        <vt:lpwstr/>
      </vt:variant>
      <vt:variant>
        <vt:lpwstr>_Toc492912144</vt:lpwstr>
      </vt:variant>
      <vt:variant>
        <vt:i4>1114166</vt:i4>
      </vt:variant>
      <vt:variant>
        <vt:i4>104</vt:i4>
      </vt:variant>
      <vt:variant>
        <vt:i4>0</vt:i4>
      </vt:variant>
      <vt:variant>
        <vt:i4>5</vt:i4>
      </vt:variant>
      <vt:variant>
        <vt:lpwstr/>
      </vt:variant>
      <vt:variant>
        <vt:lpwstr>_Toc492912143</vt:lpwstr>
      </vt:variant>
      <vt:variant>
        <vt:i4>1114166</vt:i4>
      </vt:variant>
      <vt:variant>
        <vt:i4>98</vt:i4>
      </vt:variant>
      <vt:variant>
        <vt:i4>0</vt:i4>
      </vt:variant>
      <vt:variant>
        <vt:i4>5</vt:i4>
      </vt:variant>
      <vt:variant>
        <vt:lpwstr/>
      </vt:variant>
      <vt:variant>
        <vt:lpwstr>_Toc492912142</vt:lpwstr>
      </vt:variant>
      <vt:variant>
        <vt:i4>1114166</vt:i4>
      </vt:variant>
      <vt:variant>
        <vt:i4>92</vt:i4>
      </vt:variant>
      <vt:variant>
        <vt:i4>0</vt:i4>
      </vt:variant>
      <vt:variant>
        <vt:i4>5</vt:i4>
      </vt:variant>
      <vt:variant>
        <vt:lpwstr/>
      </vt:variant>
      <vt:variant>
        <vt:lpwstr>_Toc492912141</vt:lpwstr>
      </vt:variant>
      <vt:variant>
        <vt:i4>1114166</vt:i4>
      </vt:variant>
      <vt:variant>
        <vt:i4>86</vt:i4>
      </vt:variant>
      <vt:variant>
        <vt:i4>0</vt:i4>
      </vt:variant>
      <vt:variant>
        <vt:i4>5</vt:i4>
      </vt:variant>
      <vt:variant>
        <vt:lpwstr/>
      </vt:variant>
      <vt:variant>
        <vt:lpwstr>_Toc492912140</vt:lpwstr>
      </vt:variant>
      <vt:variant>
        <vt:i4>1441846</vt:i4>
      </vt:variant>
      <vt:variant>
        <vt:i4>80</vt:i4>
      </vt:variant>
      <vt:variant>
        <vt:i4>0</vt:i4>
      </vt:variant>
      <vt:variant>
        <vt:i4>5</vt:i4>
      </vt:variant>
      <vt:variant>
        <vt:lpwstr/>
      </vt:variant>
      <vt:variant>
        <vt:lpwstr>_Toc492912139</vt:lpwstr>
      </vt:variant>
      <vt:variant>
        <vt:i4>1441846</vt:i4>
      </vt:variant>
      <vt:variant>
        <vt:i4>74</vt:i4>
      </vt:variant>
      <vt:variant>
        <vt:i4>0</vt:i4>
      </vt:variant>
      <vt:variant>
        <vt:i4>5</vt:i4>
      </vt:variant>
      <vt:variant>
        <vt:lpwstr/>
      </vt:variant>
      <vt:variant>
        <vt:lpwstr>_Toc492912138</vt:lpwstr>
      </vt:variant>
      <vt:variant>
        <vt:i4>1441846</vt:i4>
      </vt:variant>
      <vt:variant>
        <vt:i4>68</vt:i4>
      </vt:variant>
      <vt:variant>
        <vt:i4>0</vt:i4>
      </vt:variant>
      <vt:variant>
        <vt:i4>5</vt:i4>
      </vt:variant>
      <vt:variant>
        <vt:lpwstr/>
      </vt:variant>
      <vt:variant>
        <vt:lpwstr>_Toc492912137</vt:lpwstr>
      </vt:variant>
      <vt:variant>
        <vt:i4>1441846</vt:i4>
      </vt:variant>
      <vt:variant>
        <vt:i4>62</vt:i4>
      </vt:variant>
      <vt:variant>
        <vt:i4>0</vt:i4>
      </vt:variant>
      <vt:variant>
        <vt:i4>5</vt:i4>
      </vt:variant>
      <vt:variant>
        <vt:lpwstr/>
      </vt:variant>
      <vt:variant>
        <vt:lpwstr>_Toc492912136</vt:lpwstr>
      </vt:variant>
      <vt:variant>
        <vt:i4>1441846</vt:i4>
      </vt:variant>
      <vt:variant>
        <vt:i4>56</vt:i4>
      </vt:variant>
      <vt:variant>
        <vt:i4>0</vt:i4>
      </vt:variant>
      <vt:variant>
        <vt:i4>5</vt:i4>
      </vt:variant>
      <vt:variant>
        <vt:lpwstr/>
      </vt:variant>
      <vt:variant>
        <vt:lpwstr>_Toc492912135</vt:lpwstr>
      </vt:variant>
      <vt:variant>
        <vt:i4>1441846</vt:i4>
      </vt:variant>
      <vt:variant>
        <vt:i4>50</vt:i4>
      </vt:variant>
      <vt:variant>
        <vt:i4>0</vt:i4>
      </vt:variant>
      <vt:variant>
        <vt:i4>5</vt:i4>
      </vt:variant>
      <vt:variant>
        <vt:lpwstr/>
      </vt:variant>
      <vt:variant>
        <vt:lpwstr>_Toc492912134</vt:lpwstr>
      </vt:variant>
      <vt:variant>
        <vt:i4>1441846</vt:i4>
      </vt:variant>
      <vt:variant>
        <vt:i4>44</vt:i4>
      </vt:variant>
      <vt:variant>
        <vt:i4>0</vt:i4>
      </vt:variant>
      <vt:variant>
        <vt:i4>5</vt:i4>
      </vt:variant>
      <vt:variant>
        <vt:lpwstr/>
      </vt:variant>
      <vt:variant>
        <vt:lpwstr>_Toc492912133</vt:lpwstr>
      </vt:variant>
      <vt:variant>
        <vt:i4>1441846</vt:i4>
      </vt:variant>
      <vt:variant>
        <vt:i4>38</vt:i4>
      </vt:variant>
      <vt:variant>
        <vt:i4>0</vt:i4>
      </vt:variant>
      <vt:variant>
        <vt:i4>5</vt:i4>
      </vt:variant>
      <vt:variant>
        <vt:lpwstr/>
      </vt:variant>
      <vt:variant>
        <vt:lpwstr>_Toc492912132</vt:lpwstr>
      </vt:variant>
      <vt:variant>
        <vt:i4>1441846</vt:i4>
      </vt:variant>
      <vt:variant>
        <vt:i4>32</vt:i4>
      </vt:variant>
      <vt:variant>
        <vt:i4>0</vt:i4>
      </vt:variant>
      <vt:variant>
        <vt:i4>5</vt:i4>
      </vt:variant>
      <vt:variant>
        <vt:lpwstr/>
      </vt:variant>
      <vt:variant>
        <vt:lpwstr>_Toc492912131</vt:lpwstr>
      </vt:variant>
      <vt:variant>
        <vt:i4>1441846</vt:i4>
      </vt:variant>
      <vt:variant>
        <vt:i4>26</vt:i4>
      </vt:variant>
      <vt:variant>
        <vt:i4>0</vt:i4>
      </vt:variant>
      <vt:variant>
        <vt:i4>5</vt:i4>
      </vt:variant>
      <vt:variant>
        <vt:lpwstr/>
      </vt:variant>
      <vt:variant>
        <vt:lpwstr>_Toc492912130</vt:lpwstr>
      </vt:variant>
      <vt:variant>
        <vt:i4>1507382</vt:i4>
      </vt:variant>
      <vt:variant>
        <vt:i4>20</vt:i4>
      </vt:variant>
      <vt:variant>
        <vt:i4>0</vt:i4>
      </vt:variant>
      <vt:variant>
        <vt:i4>5</vt:i4>
      </vt:variant>
      <vt:variant>
        <vt:lpwstr/>
      </vt:variant>
      <vt:variant>
        <vt:lpwstr>_Toc492912129</vt:lpwstr>
      </vt:variant>
      <vt:variant>
        <vt:i4>1507382</vt:i4>
      </vt:variant>
      <vt:variant>
        <vt:i4>14</vt:i4>
      </vt:variant>
      <vt:variant>
        <vt:i4>0</vt:i4>
      </vt:variant>
      <vt:variant>
        <vt:i4>5</vt:i4>
      </vt:variant>
      <vt:variant>
        <vt:lpwstr/>
      </vt:variant>
      <vt:variant>
        <vt:lpwstr>_Toc492912128</vt:lpwstr>
      </vt:variant>
      <vt:variant>
        <vt:i4>1507382</vt:i4>
      </vt:variant>
      <vt:variant>
        <vt:i4>8</vt:i4>
      </vt:variant>
      <vt:variant>
        <vt:i4>0</vt:i4>
      </vt:variant>
      <vt:variant>
        <vt:i4>5</vt:i4>
      </vt:variant>
      <vt:variant>
        <vt:lpwstr/>
      </vt:variant>
      <vt:variant>
        <vt:lpwstr>_Toc492912127</vt:lpwstr>
      </vt:variant>
      <vt:variant>
        <vt:i4>1507382</vt:i4>
      </vt:variant>
      <vt:variant>
        <vt:i4>2</vt:i4>
      </vt:variant>
      <vt:variant>
        <vt:i4>0</vt:i4>
      </vt:variant>
      <vt:variant>
        <vt:i4>5</vt:i4>
      </vt:variant>
      <vt:variant>
        <vt:lpwstr/>
      </vt:variant>
      <vt:variant>
        <vt:lpwstr>_Toc492912126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911-14</dc:title>
  <dc:subject/>
  <dc:creator>User</dc:creator>
  <cp:keywords/>
  <dc:description/>
  <cp:lastModifiedBy>Admin</cp:lastModifiedBy>
  <cp:revision>8</cp:revision>
  <cp:lastPrinted>2021-02-04T05:09:00Z</cp:lastPrinted>
  <dcterms:created xsi:type="dcterms:W3CDTF">2021-02-04T01:48:00Z</dcterms:created>
  <dcterms:modified xsi:type="dcterms:W3CDTF">2021-02-05T00:23:00Z</dcterms:modified>
</cp:coreProperties>
</file>